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AD4A7" w14:textId="77777777" w:rsidR="009A689D" w:rsidRPr="00E92FE1" w:rsidRDefault="009A689D">
      <w:pPr>
        <w:pStyle w:val="Sinespaciado"/>
        <w:jc w:val="center"/>
        <w:rPr>
          <w:rFonts w:ascii="Arial" w:hAnsi="Arial" w:cs="Arial"/>
          <w:b/>
          <w:color w:val="000000" w:themeColor="text1"/>
          <w:sz w:val="16"/>
          <w:szCs w:val="16"/>
        </w:rPr>
      </w:pPr>
    </w:p>
    <w:p w14:paraId="32DCCB55" w14:textId="77777777" w:rsidR="009A689D" w:rsidRPr="00E92FE1" w:rsidRDefault="009A689D">
      <w:pPr>
        <w:pStyle w:val="Sinespaciado"/>
        <w:jc w:val="center"/>
        <w:rPr>
          <w:rFonts w:ascii="Arial" w:hAnsi="Arial" w:cs="Arial"/>
          <w:b/>
          <w:color w:val="000000" w:themeColor="text1"/>
          <w:sz w:val="16"/>
          <w:szCs w:val="16"/>
        </w:rPr>
      </w:pPr>
    </w:p>
    <w:p w14:paraId="1145F3F7" w14:textId="77777777" w:rsidR="00EA5D03" w:rsidRPr="000255D6" w:rsidRDefault="00FA4CE4" w:rsidP="00EA5D03">
      <w:pPr>
        <w:pStyle w:val="Sinespaciado"/>
        <w:tabs>
          <w:tab w:val="center" w:pos="6503"/>
          <w:tab w:val="left" w:pos="10343"/>
        </w:tabs>
        <w:rPr>
          <w:rFonts w:ascii="Arial" w:hAnsi="Arial" w:cs="Arial"/>
          <w:b/>
          <w:sz w:val="24"/>
          <w:szCs w:val="24"/>
        </w:rPr>
      </w:pPr>
      <w:r w:rsidRPr="00E92FE1">
        <w:rPr>
          <w:rFonts w:ascii="Arial" w:hAnsi="Arial" w:cs="Arial"/>
          <w:b/>
          <w:color w:val="000000" w:themeColor="text1"/>
          <w:sz w:val="16"/>
          <w:szCs w:val="16"/>
        </w:rPr>
        <w:tab/>
      </w:r>
      <w:r w:rsidR="00EA5D03" w:rsidRPr="000255D6">
        <w:rPr>
          <w:rFonts w:ascii="Arial" w:hAnsi="Arial" w:cs="Arial"/>
          <w:b/>
          <w:sz w:val="24"/>
          <w:szCs w:val="24"/>
        </w:rPr>
        <w:t>Tecnológico Nacional de México</w:t>
      </w:r>
      <w:r w:rsidR="00EA5D03" w:rsidRPr="000255D6">
        <w:rPr>
          <w:rFonts w:ascii="Arial" w:hAnsi="Arial" w:cs="Arial"/>
          <w:b/>
          <w:sz w:val="24"/>
          <w:szCs w:val="24"/>
        </w:rPr>
        <w:tab/>
      </w:r>
    </w:p>
    <w:p w14:paraId="43AD0E8A" w14:textId="3D84795A" w:rsidR="00EA5D03" w:rsidRPr="000255D6" w:rsidRDefault="00EA5D03" w:rsidP="00EA5D03">
      <w:pPr>
        <w:pStyle w:val="Sinespaciado"/>
        <w:jc w:val="center"/>
        <w:rPr>
          <w:rFonts w:ascii="Arial" w:hAnsi="Arial" w:cs="Arial"/>
          <w:b/>
          <w:sz w:val="24"/>
          <w:szCs w:val="24"/>
        </w:rPr>
      </w:pPr>
      <w:r w:rsidRPr="000255D6">
        <w:rPr>
          <w:rFonts w:ascii="Arial" w:hAnsi="Arial" w:cs="Arial"/>
          <w:b/>
          <w:sz w:val="24"/>
          <w:szCs w:val="24"/>
        </w:rPr>
        <w:t>Subdirección Académica</w:t>
      </w:r>
    </w:p>
    <w:p w14:paraId="6113ACBB" w14:textId="77777777" w:rsidR="00EA5D03" w:rsidRPr="000255D6" w:rsidRDefault="00EA5D03" w:rsidP="00EA5D03">
      <w:pPr>
        <w:pStyle w:val="Sinespaciado"/>
        <w:jc w:val="center"/>
        <w:rPr>
          <w:rFonts w:ascii="Arial" w:hAnsi="Arial" w:cs="Arial"/>
          <w:b/>
          <w:sz w:val="24"/>
          <w:szCs w:val="24"/>
        </w:rPr>
      </w:pPr>
      <w:r w:rsidRPr="000255D6">
        <w:rPr>
          <w:rFonts w:ascii="Arial" w:hAnsi="Arial" w:cs="Arial"/>
          <w:b/>
          <w:sz w:val="24"/>
          <w:szCs w:val="24"/>
        </w:rPr>
        <w:t>Instrumentación didáctica para la formación y desarrollo de competencias profesionales</w:t>
      </w:r>
    </w:p>
    <w:tbl>
      <w:tblPr>
        <w:tblStyle w:val="Tablaconcuadrcula"/>
        <w:tblW w:w="4106" w:type="dxa"/>
        <w:jc w:val="center"/>
        <w:tblCellMar>
          <w:left w:w="118" w:type="dxa"/>
        </w:tblCellMar>
        <w:tblLook w:val="04A0" w:firstRow="1" w:lastRow="0" w:firstColumn="1" w:lastColumn="0" w:noHBand="0" w:noVBand="1"/>
      </w:tblPr>
      <w:tblGrid>
        <w:gridCol w:w="1038"/>
        <w:gridCol w:w="3068"/>
      </w:tblGrid>
      <w:tr w:rsidR="009A689D" w:rsidRPr="00E92FE1" w14:paraId="3F798A8C" w14:textId="77777777" w:rsidTr="00EA5D03">
        <w:trPr>
          <w:jc w:val="center"/>
        </w:trPr>
        <w:tc>
          <w:tcPr>
            <w:tcW w:w="1024" w:type="dxa"/>
            <w:tcBorders>
              <w:top w:val="nil"/>
              <w:left w:val="nil"/>
              <w:bottom w:val="nil"/>
              <w:right w:val="nil"/>
            </w:tcBorders>
            <w:shd w:val="clear" w:color="auto" w:fill="auto"/>
          </w:tcPr>
          <w:p w14:paraId="4EE470A2" w14:textId="77777777" w:rsidR="00EA5D03" w:rsidRDefault="00EA5D03">
            <w:pPr>
              <w:pStyle w:val="Sinespaciado"/>
              <w:rPr>
                <w:rFonts w:ascii="Arial" w:hAnsi="Arial" w:cs="Arial"/>
                <w:color w:val="000000" w:themeColor="text1"/>
                <w:sz w:val="16"/>
                <w:szCs w:val="16"/>
              </w:rPr>
            </w:pPr>
          </w:p>
          <w:p w14:paraId="615CDC0B" w14:textId="2F5821CB" w:rsidR="009A689D" w:rsidRPr="00EA5D03" w:rsidRDefault="00FA4CE4">
            <w:pPr>
              <w:pStyle w:val="Sinespaciado"/>
              <w:rPr>
                <w:rFonts w:ascii="Arial" w:hAnsi="Arial" w:cs="Arial"/>
                <w:b/>
                <w:bCs/>
                <w:sz w:val="20"/>
                <w:szCs w:val="20"/>
              </w:rPr>
            </w:pPr>
            <w:r w:rsidRPr="00EA5D03">
              <w:rPr>
                <w:rFonts w:ascii="Arial" w:hAnsi="Arial" w:cs="Arial"/>
                <w:b/>
                <w:bCs/>
                <w:color w:val="000000" w:themeColor="text1"/>
                <w:sz w:val="20"/>
                <w:szCs w:val="20"/>
              </w:rPr>
              <w:t>Periodo</w:t>
            </w:r>
            <w:r w:rsidR="00EA5D03">
              <w:rPr>
                <w:rFonts w:ascii="Arial" w:hAnsi="Arial" w:cs="Arial"/>
                <w:b/>
                <w:bCs/>
                <w:color w:val="000000" w:themeColor="text1"/>
                <w:sz w:val="20"/>
                <w:szCs w:val="20"/>
              </w:rPr>
              <w:t>:</w:t>
            </w:r>
          </w:p>
        </w:tc>
        <w:tc>
          <w:tcPr>
            <w:tcW w:w="3082" w:type="dxa"/>
            <w:tcBorders>
              <w:top w:val="nil"/>
              <w:left w:val="nil"/>
              <w:right w:val="nil"/>
            </w:tcBorders>
            <w:shd w:val="clear" w:color="auto" w:fill="auto"/>
          </w:tcPr>
          <w:p w14:paraId="2355DDA1" w14:textId="77777777" w:rsidR="00EA5D03" w:rsidRDefault="00EA5D03">
            <w:pPr>
              <w:pStyle w:val="Sinespaciado"/>
              <w:rPr>
                <w:rFonts w:ascii="Arial" w:hAnsi="Arial" w:cs="Arial"/>
                <w:b/>
                <w:color w:val="000000" w:themeColor="text1"/>
                <w:sz w:val="16"/>
                <w:szCs w:val="16"/>
              </w:rPr>
            </w:pPr>
          </w:p>
          <w:p w14:paraId="42728C34" w14:textId="07090233" w:rsidR="009A689D" w:rsidRPr="00E92FE1" w:rsidRDefault="00826E0B">
            <w:pPr>
              <w:pStyle w:val="Sinespaciado"/>
              <w:rPr>
                <w:rFonts w:ascii="Arial" w:hAnsi="Arial" w:cs="Arial"/>
                <w:b/>
                <w:sz w:val="16"/>
                <w:szCs w:val="16"/>
              </w:rPr>
            </w:pPr>
            <w:r>
              <w:rPr>
                <w:rFonts w:ascii="Arial" w:hAnsi="Arial" w:cs="Arial"/>
                <w:b/>
                <w:color w:val="000000" w:themeColor="text1"/>
                <w:sz w:val="16"/>
                <w:szCs w:val="16"/>
              </w:rPr>
              <w:t>SEPTIEMBRE 2022</w:t>
            </w:r>
            <w:r w:rsidR="00285472">
              <w:rPr>
                <w:rFonts w:ascii="Arial" w:hAnsi="Arial" w:cs="Arial"/>
                <w:b/>
                <w:color w:val="000000" w:themeColor="text1"/>
                <w:sz w:val="16"/>
                <w:szCs w:val="16"/>
              </w:rPr>
              <w:t xml:space="preserve">- </w:t>
            </w:r>
            <w:r>
              <w:rPr>
                <w:rFonts w:ascii="Arial" w:hAnsi="Arial" w:cs="Arial"/>
                <w:b/>
                <w:color w:val="000000" w:themeColor="text1"/>
                <w:sz w:val="16"/>
                <w:szCs w:val="16"/>
              </w:rPr>
              <w:t>ENERO 2023</w:t>
            </w:r>
          </w:p>
        </w:tc>
      </w:tr>
    </w:tbl>
    <w:p w14:paraId="34C4E6AA"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CellMar>
          <w:left w:w="118" w:type="dxa"/>
        </w:tblCellMar>
        <w:tblLook w:val="04A0" w:firstRow="1" w:lastRow="0" w:firstColumn="1" w:lastColumn="0" w:noHBand="0" w:noVBand="1"/>
      </w:tblPr>
      <w:tblGrid>
        <w:gridCol w:w="3680"/>
        <w:gridCol w:w="9316"/>
      </w:tblGrid>
      <w:tr w:rsidR="009A689D" w:rsidRPr="00E92FE1" w14:paraId="367FD9B5" w14:textId="77777777">
        <w:tc>
          <w:tcPr>
            <w:tcW w:w="3680" w:type="dxa"/>
            <w:tcBorders>
              <w:top w:val="nil"/>
              <w:left w:val="nil"/>
              <w:bottom w:val="nil"/>
              <w:right w:val="nil"/>
            </w:tcBorders>
            <w:shd w:val="clear" w:color="auto" w:fill="auto"/>
          </w:tcPr>
          <w:p w14:paraId="00D1DE61"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Nombre de la Asignatura:</w:t>
            </w:r>
          </w:p>
        </w:tc>
        <w:tc>
          <w:tcPr>
            <w:tcW w:w="9315" w:type="dxa"/>
            <w:tcBorders>
              <w:top w:val="nil"/>
              <w:left w:val="nil"/>
              <w:right w:val="nil"/>
            </w:tcBorders>
            <w:shd w:val="clear" w:color="auto" w:fill="auto"/>
          </w:tcPr>
          <w:p w14:paraId="0E4CE1D1"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Remediación de Suelos</w:t>
            </w:r>
          </w:p>
        </w:tc>
      </w:tr>
      <w:tr w:rsidR="009A689D" w:rsidRPr="00E92FE1" w14:paraId="6660DCD3" w14:textId="77777777">
        <w:tc>
          <w:tcPr>
            <w:tcW w:w="3680" w:type="dxa"/>
            <w:tcBorders>
              <w:top w:val="nil"/>
              <w:left w:val="nil"/>
              <w:bottom w:val="nil"/>
              <w:right w:val="nil"/>
            </w:tcBorders>
            <w:shd w:val="clear" w:color="auto" w:fill="auto"/>
          </w:tcPr>
          <w:p w14:paraId="61CFBE5F"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Plan de Estudios:</w:t>
            </w:r>
          </w:p>
        </w:tc>
        <w:tc>
          <w:tcPr>
            <w:tcW w:w="9315" w:type="dxa"/>
            <w:tcBorders>
              <w:left w:val="nil"/>
              <w:right w:val="nil"/>
            </w:tcBorders>
            <w:shd w:val="clear" w:color="auto" w:fill="auto"/>
          </w:tcPr>
          <w:p w14:paraId="79C71AED" w14:textId="77777777" w:rsidR="009A689D" w:rsidRPr="00E92FE1" w:rsidRDefault="005D1849">
            <w:pPr>
              <w:pStyle w:val="Sinespaciado"/>
              <w:rPr>
                <w:rFonts w:ascii="Arial" w:hAnsi="Arial" w:cs="Arial"/>
                <w:sz w:val="16"/>
                <w:szCs w:val="16"/>
              </w:rPr>
            </w:pPr>
            <w:r>
              <w:rPr>
                <w:rFonts w:ascii="Arial" w:hAnsi="Arial" w:cs="Arial"/>
                <w:b/>
                <w:color w:val="000000" w:themeColor="text1"/>
                <w:sz w:val="16"/>
                <w:szCs w:val="16"/>
              </w:rPr>
              <w:t>IAMB 2010-206</w:t>
            </w:r>
          </w:p>
        </w:tc>
      </w:tr>
      <w:tr w:rsidR="009A689D" w:rsidRPr="00E92FE1" w14:paraId="40E1180E" w14:textId="77777777">
        <w:tc>
          <w:tcPr>
            <w:tcW w:w="3680" w:type="dxa"/>
            <w:tcBorders>
              <w:top w:val="nil"/>
              <w:left w:val="nil"/>
              <w:bottom w:val="nil"/>
              <w:right w:val="nil"/>
            </w:tcBorders>
            <w:shd w:val="clear" w:color="auto" w:fill="auto"/>
          </w:tcPr>
          <w:p w14:paraId="2D0465B1"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Clave de la Asignatura:</w:t>
            </w:r>
          </w:p>
        </w:tc>
        <w:tc>
          <w:tcPr>
            <w:tcW w:w="9315" w:type="dxa"/>
            <w:tcBorders>
              <w:left w:val="nil"/>
              <w:right w:val="nil"/>
            </w:tcBorders>
            <w:shd w:val="clear" w:color="auto" w:fill="auto"/>
          </w:tcPr>
          <w:p w14:paraId="1CBE0561"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AMG-1020</w:t>
            </w:r>
          </w:p>
        </w:tc>
      </w:tr>
      <w:tr w:rsidR="009A689D" w:rsidRPr="00E92FE1" w14:paraId="1641B429" w14:textId="77777777">
        <w:tc>
          <w:tcPr>
            <w:tcW w:w="3680" w:type="dxa"/>
            <w:tcBorders>
              <w:top w:val="nil"/>
              <w:left w:val="nil"/>
              <w:bottom w:val="nil"/>
              <w:right w:val="nil"/>
            </w:tcBorders>
            <w:shd w:val="clear" w:color="auto" w:fill="auto"/>
          </w:tcPr>
          <w:p w14:paraId="1664A54F" w14:textId="77777777" w:rsidR="009A689D" w:rsidRPr="00E92FE1" w:rsidRDefault="00FA4CE4">
            <w:pPr>
              <w:pStyle w:val="Sinespaciado"/>
              <w:jc w:val="right"/>
              <w:rPr>
                <w:rFonts w:ascii="Arial" w:hAnsi="Arial" w:cs="Arial"/>
                <w:sz w:val="16"/>
                <w:szCs w:val="16"/>
              </w:rPr>
            </w:pPr>
            <w:r w:rsidRPr="00E92FE1">
              <w:rPr>
                <w:rFonts w:ascii="Arial" w:hAnsi="Arial" w:cs="Arial"/>
                <w:color w:val="000000" w:themeColor="text1"/>
                <w:sz w:val="16"/>
                <w:szCs w:val="16"/>
              </w:rPr>
              <w:t>Horas teoría-horas prácticas-Créditos:</w:t>
            </w:r>
          </w:p>
        </w:tc>
        <w:tc>
          <w:tcPr>
            <w:tcW w:w="9315" w:type="dxa"/>
            <w:tcBorders>
              <w:left w:val="nil"/>
              <w:right w:val="nil"/>
            </w:tcBorders>
            <w:shd w:val="clear" w:color="auto" w:fill="auto"/>
          </w:tcPr>
          <w:p w14:paraId="2E268178" w14:textId="77777777" w:rsidR="009A689D" w:rsidRPr="00E92FE1" w:rsidRDefault="00FA4CE4">
            <w:pPr>
              <w:pStyle w:val="Sinespaciado"/>
              <w:rPr>
                <w:rFonts w:ascii="Arial" w:hAnsi="Arial" w:cs="Arial"/>
                <w:sz w:val="16"/>
                <w:szCs w:val="16"/>
              </w:rPr>
            </w:pPr>
            <w:r w:rsidRPr="00E92FE1">
              <w:rPr>
                <w:rFonts w:ascii="Arial" w:hAnsi="Arial" w:cs="Arial"/>
                <w:b/>
                <w:color w:val="000000"/>
                <w:sz w:val="16"/>
                <w:szCs w:val="16"/>
              </w:rPr>
              <w:t>3-3-6</w:t>
            </w:r>
          </w:p>
        </w:tc>
      </w:tr>
    </w:tbl>
    <w:p w14:paraId="71A93B05" w14:textId="77777777" w:rsidR="009A689D" w:rsidRPr="00E92FE1" w:rsidRDefault="009A689D">
      <w:pPr>
        <w:pStyle w:val="Sinespaciado"/>
        <w:rPr>
          <w:rFonts w:ascii="Arial" w:hAnsi="Arial" w:cs="Arial"/>
          <w:color w:val="000000" w:themeColor="text1"/>
          <w:sz w:val="16"/>
          <w:szCs w:val="16"/>
        </w:rPr>
      </w:pPr>
    </w:p>
    <w:p w14:paraId="044A1C84"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Caracterización de la asignatura: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05D949A9" w14:textId="77777777">
        <w:tc>
          <w:tcPr>
            <w:tcW w:w="12996" w:type="dxa"/>
            <w:shd w:val="clear" w:color="auto" w:fill="auto"/>
            <w:tcMar>
              <w:left w:w="98" w:type="dxa"/>
            </w:tcMar>
          </w:tcPr>
          <w:p w14:paraId="2A34A46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 xml:space="preserve">Esta asignatura aporta al perfil del Ingeniero Ambiental los elementos y competencias necesarios para la identificación de los tipos de suelos, la caracterización, investigación y muestreo de los sitios contaminados, así como de los criterios, técnicas analíticas y de tratamiento de </w:t>
            </w:r>
            <w:proofErr w:type="gramStart"/>
            <w:r w:rsidRPr="00E92FE1">
              <w:rPr>
                <w:rFonts w:ascii="Arial" w:hAnsi="Arial" w:cs="Arial"/>
                <w:color w:val="000000"/>
                <w:sz w:val="16"/>
                <w:szCs w:val="16"/>
              </w:rPr>
              <w:t>los mismos</w:t>
            </w:r>
            <w:proofErr w:type="gramEnd"/>
            <w:r w:rsidRPr="00E92FE1">
              <w:rPr>
                <w:rFonts w:ascii="Arial" w:hAnsi="Arial" w:cs="Arial"/>
                <w:color w:val="000000"/>
                <w:sz w:val="16"/>
                <w:szCs w:val="16"/>
              </w:rPr>
              <w:t xml:space="preserve"> más apropiados para su descontaminación y remediación.</w:t>
            </w:r>
          </w:p>
          <w:p w14:paraId="4094FDC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 xml:space="preserve">La integración de esta asignatura al plan de la carrera de ingeniería </w:t>
            </w:r>
            <w:proofErr w:type="gramStart"/>
            <w:r w:rsidRPr="00E92FE1">
              <w:rPr>
                <w:rFonts w:ascii="Arial" w:hAnsi="Arial" w:cs="Arial"/>
                <w:color w:val="000000"/>
                <w:sz w:val="16"/>
                <w:szCs w:val="16"/>
              </w:rPr>
              <w:t>ambiental,</w:t>
            </w:r>
            <w:proofErr w:type="gramEnd"/>
            <w:r w:rsidRPr="00E92FE1">
              <w:rPr>
                <w:rFonts w:ascii="Arial" w:hAnsi="Arial" w:cs="Arial"/>
                <w:color w:val="000000"/>
                <w:sz w:val="16"/>
                <w:szCs w:val="16"/>
              </w:rPr>
              <w:t xml:space="preserve"> responde a los resultados del diagnóstico e investigación a nivel nacional de atender el problema creciente de pasivos ambientales generados por la contaminación de suelos causada por diferentes actividades industriales, derrames de productos químicos e inadecuada disposición de residuos. En particular, en algunas regiones y localidades del país existen pasivos ambientales que han dado lugar a suelos improductivos y que constituyen focos de contaminación y riesgo ambiental.</w:t>
            </w:r>
          </w:p>
          <w:p w14:paraId="2ED9AC9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necesita el soporte y conocimiento de asignaturas previas. De manera adicional, lo trabajado en esta asignatura necesita del conocimiento de asignaturas como: química inorgánica, química instrumental, balance de materia y energía, diseño de experimentos ambientales, microbiología, toxicología ambiental y bioquímica.</w:t>
            </w:r>
          </w:p>
          <w:p w14:paraId="6FBFE8A3"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incluye el manejo de tecnologías informáticas, conocimiento de los conceptos e implicaciones de temas relacionados a la química del ambiente, preparación de soluciones, aplicación de métodos gravimétricos y volumétricos, toxicología de contaminantes, uso de equipo de laboratorio, conocimiento de microbiología ambiental, aplicaciones de métodos ópticos y electroquímicos, conocimiento e identificación de los pasos del método científico.</w:t>
            </w:r>
          </w:p>
          <w:p w14:paraId="304C9ABE"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Esta asignatura aporta al perfil del ingeniero ambiental las competencias para explicar fenómenos involucrados en la remediación de suelos contaminados, así como conocer los principios básicos de remediación de suelos, las diferentes metodologías, y tecnologías utilizadas en la remediación, biorremediación y rehabilitación de suelos contaminados</w:t>
            </w:r>
          </w:p>
        </w:tc>
      </w:tr>
    </w:tbl>
    <w:p w14:paraId="7BEB9BAD" w14:textId="77777777" w:rsidR="009A689D" w:rsidRPr="00E92FE1" w:rsidRDefault="009A689D">
      <w:pPr>
        <w:pStyle w:val="Sinespaciado"/>
        <w:rPr>
          <w:rFonts w:ascii="Arial" w:hAnsi="Arial" w:cs="Arial"/>
          <w:color w:val="000000" w:themeColor="text1"/>
          <w:sz w:val="16"/>
          <w:szCs w:val="16"/>
        </w:rPr>
      </w:pPr>
    </w:p>
    <w:p w14:paraId="18C04066" w14:textId="77777777" w:rsidR="009A689D" w:rsidRPr="00E92FE1"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Intención didáctica:</w:t>
      </w: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3C83CA3E" w14:textId="77777777">
        <w:tc>
          <w:tcPr>
            <w:tcW w:w="12996" w:type="dxa"/>
            <w:shd w:val="clear" w:color="auto" w:fill="auto"/>
            <w:tcMar>
              <w:left w:w="98" w:type="dxa"/>
            </w:tcMar>
          </w:tcPr>
          <w:p w14:paraId="227348F8"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Se organiza el temario en 4 temas, agrupando los contenidos conceptuales de Edafología en el primer tema, dando peso a la descripción y conocimientos acerca de los factores que dan origen a los suelos y sus características fisicoquímicas y biológicas, así como la relación de sus características entre ellas y con el ambiente. En este tema se tiene como primera intención que el estudiante conozca y haga suyo el conocimiento sobre la formación y composición de los suelos los cuales al final proporcionarán los diferentes tipos de suelos y funciones. Tal conocimiento proporcionara al estudiante que potencie su nivel de análisis, selección y discriminación de qué tipo de suelos son susceptibles al proceso de remediación en función de su origen, características fisicoquímicas y biológicas. Al estudiar los tipos de suelos y sus características el estudiante podrá entender y reconocer también que los contaminantes se comportan de distinta manera en cada suelo en función de sus características fisicoquímicas y biológicas.</w:t>
            </w:r>
          </w:p>
          <w:p w14:paraId="3BC3299C"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segundo tema es de naturaleza aplicativa y de integración de conocimientos previos que ya posee y domina el alumno. Es un recordatorio de conceptos, definiciones, habilidades sobre las características y clasificación de moléculas tanto orgánicas como inorgánicas como su transformación (ver temas como bioquímica ambiental, biología ambiental, química ambiental, etc.). El contenido también tiene la intención de que el estudiante reconozca las diversas propiedades y funciones de los contaminantes, los cuales son debidas a las diferentes estructuras moleculares e interacción de ellas con otras moléculas y el ambiente. El contenido en esta sección también aborda que la capacidad o tecnología utilizada para su posible remediación, remoción o mitigación, está también en función de sus perfiles de transporte o migración en direcciones 3D (</w:t>
            </w:r>
            <w:proofErr w:type="spellStart"/>
            <w:proofErr w:type="gramStart"/>
            <w:r w:rsidRPr="00E92FE1">
              <w:rPr>
                <w:rFonts w:ascii="Arial" w:hAnsi="Arial" w:cs="Arial"/>
                <w:color w:val="000000"/>
                <w:sz w:val="16"/>
                <w:szCs w:val="16"/>
              </w:rPr>
              <w:t>x,y</w:t>
            </w:r>
            <w:proofErr w:type="gramEnd"/>
            <w:r w:rsidRPr="00E92FE1">
              <w:rPr>
                <w:rFonts w:ascii="Arial" w:hAnsi="Arial" w:cs="Arial"/>
                <w:color w:val="000000"/>
                <w:sz w:val="16"/>
                <w:szCs w:val="16"/>
              </w:rPr>
              <w:t>,z</w:t>
            </w:r>
            <w:proofErr w:type="spellEnd"/>
            <w:r w:rsidRPr="00E92FE1">
              <w:rPr>
                <w:rFonts w:ascii="Arial" w:hAnsi="Arial" w:cs="Arial"/>
                <w:color w:val="000000"/>
                <w:sz w:val="16"/>
                <w:szCs w:val="16"/>
              </w:rPr>
              <w:t>) en el suelo.</w:t>
            </w:r>
          </w:p>
          <w:p w14:paraId="49202581"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La segunda parte del tema está bien intencionado didácticamente para que el estudiante aplique competencias procedimentales, como el usar métodos de extracción, detección y cuantificación de contaminantes, y a su vez, que asocie los resultados obtenidos con la parámetros fisicoquímicos y biológicos de los suelos presentes y bajo el marco legal.</w:t>
            </w:r>
          </w:p>
          <w:p w14:paraId="714BABE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 xml:space="preserve">En referencia a las formas de migración o transporte de los contaminantes (dinámicas ecológicas y físicas) en suelos, podemos encontrar que este segundo tema toma como punto principal el transporte y la dinámica de los diversos contaminantes que definen la factibilidad, operación y mantenimiento de las tecnologías de remediación, así como la velocidad de remoción de </w:t>
            </w:r>
            <w:proofErr w:type="gramStart"/>
            <w:r w:rsidRPr="00E92FE1">
              <w:rPr>
                <w:rFonts w:ascii="Arial" w:hAnsi="Arial" w:cs="Arial"/>
                <w:color w:val="000000"/>
                <w:sz w:val="16"/>
                <w:szCs w:val="16"/>
              </w:rPr>
              <w:t>los contaminantes in</w:t>
            </w:r>
            <w:proofErr w:type="gramEnd"/>
            <w:r w:rsidRPr="00E92FE1">
              <w:rPr>
                <w:rFonts w:ascii="Arial" w:hAnsi="Arial" w:cs="Arial"/>
                <w:color w:val="000000"/>
                <w:sz w:val="16"/>
                <w:szCs w:val="16"/>
              </w:rPr>
              <w:t xml:space="preserve"> situ o ex situ.</w:t>
            </w:r>
          </w:p>
          <w:p w14:paraId="7F0F18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Al término del tema se atiende al marco legal referente a contaminación de los suelos, abordando temas como el impacto de los contaminantes, requerimientos de remediación bajo el marco legal, efectos negativos de la contaminación del suelo y los lineamientos legales de cómo tratarlos. Es importante puntualizar que el docente no deberá dejar a la ligera este tema ya que es base teórico/conceptual de las restantes.</w:t>
            </w:r>
          </w:p>
          <w:p w14:paraId="013E4176"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lastRenderedPageBreak/>
              <w:t xml:space="preserve">Por otro </w:t>
            </w:r>
            <w:proofErr w:type="gramStart"/>
            <w:r w:rsidRPr="00E92FE1">
              <w:rPr>
                <w:rFonts w:ascii="Arial" w:hAnsi="Arial" w:cs="Arial"/>
                <w:color w:val="000000"/>
                <w:sz w:val="16"/>
                <w:szCs w:val="16"/>
              </w:rPr>
              <w:t>lado</w:t>
            </w:r>
            <w:proofErr w:type="gramEnd"/>
            <w:r w:rsidRPr="00E92FE1">
              <w:rPr>
                <w:rFonts w:ascii="Arial" w:hAnsi="Arial" w:cs="Arial"/>
                <w:color w:val="000000"/>
                <w:sz w:val="16"/>
                <w:szCs w:val="16"/>
              </w:rPr>
              <w:t xml:space="preserve"> en el tercer tema se aborda la forma en la cual se caracterizan los sitios contaminados; haciendo énfasis en la unión entre el marco conceptual y el práctico, sobre todo cuando se abordan temas como muestreo y caracterización de suelos. También y como refuerzo del aprendizaje este tema va acompañado de diversas prácticas de laboratorio y de campo sobre la caracterización de suelos y suelos contaminados o erosionados. Por último, este tema vincula lo teórico con lo practica a través de realizar de manera consciente y responsable un análisis e interpretación de los resultados de los parámetros físicos, químicos y biológicos de los suelos y suelos contaminados encontrados en la bibliografía u obtenidos a partir de las prácticas de laboratorio y fuentes de investigación en el área.</w:t>
            </w:r>
          </w:p>
          <w:p w14:paraId="4C61EB1D" w14:textId="77777777" w:rsidR="009A689D" w:rsidRPr="00E92FE1" w:rsidRDefault="00FA4CE4">
            <w:pPr>
              <w:pStyle w:val="Sinespaciado"/>
              <w:tabs>
                <w:tab w:val="left" w:pos="2038"/>
              </w:tabs>
              <w:jc w:val="both"/>
              <w:rPr>
                <w:rFonts w:ascii="Arial" w:hAnsi="Arial" w:cs="Arial"/>
                <w:sz w:val="16"/>
                <w:szCs w:val="16"/>
              </w:rPr>
            </w:pPr>
            <w:r w:rsidRPr="00E92FE1">
              <w:rPr>
                <w:rFonts w:ascii="Arial" w:eastAsia="Symbol" w:hAnsi="Arial" w:cs="Arial"/>
                <w:color w:val="000000"/>
                <w:sz w:val="16"/>
                <w:szCs w:val="16"/>
              </w:rPr>
              <w:t></w:t>
            </w:r>
            <w:r w:rsidRPr="00E92FE1">
              <w:rPr>
                <w:rFonts w:ascii="Arial" w:hAnsi="Arial" w:cs="Arial"/>
                <w:color w:val="000000"/>
                <w:sz w:val="16"/>
                <w:szCs w:val="16"/>
              </w:rPr>
              <w:t xml:space="preserve"> Al final como producto de esta unidad el alumno hace uso de su conocimiento y capacidad de análisis al interpretar datos e información pertinente en el tema para lograr un entendimiento acerca del transporte y dinámica de contaminantes en función no solo de las características de los suelos sino también de las características de los contaminantes presentes en él.</w:t>
            </w:r>
          </w:p>
          <w:p w14:paraId="6385878F"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El tema cuatro aborda desde un punto de vista integral e ingenieril los fundamentos, criterios de dimensionamiento, operación y costos de las diversas tecnologías de remediación de suelos para lo cual lo divide en 3 categorías principales: remediación térmica, remediación fisicoquímica y remediación biológica.</w:t>
            </w:r>
          </w:p>
          <w:p w14:paraId="14AE5DF5"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este tema se enfatiza el carácter de integración y aplicación de la información manejada, buscando ya aterrizar en sus diferentes actividades de aprendizaje el desarrollar capacidades cognoscitivas, procedimentales, sistémicas y actitudinales. Convirtiéndose así esta asignatura en parte fundamental del perfil de egreso del ingeniero ambiental.</w:t>
            </w:r>
          </w:p>
          <w:p w14:paraId="00572DCA"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 xml:space="preserve">En este tema se propone que dentro de su esquema de evaluación se considere además de la evaluación teórica también la práctica con la integración de un proyecto de investigación de campo o bibliográfica sobre alguna tecnología para la remediación de suelos ya sea in situ o ex situ y que dé como actividades </w:t>
            </w:r>
            <w:proofErr w:type="spellStart"/>
            <w:r w:rsidRPr="00E92FE1">
              <w:rPr>
                <w:rFonts w:ascii="Arial" w:hAnsi="Arial" w:cs="Arial"/>
                <w:color w:val="000000"/>
                <w:sz w:val="16"/>
                <w:szCs w:val="16"/>
              </w:rPr>
              <w:t>extraclase</w:t>
            </w:r>
            <w:proofErr w:type="spellEnd"/>
            <w:r w:rsidRPr="00E92FE1">
              <w:rPr>
                <w:rFonts w:ascii="Arial" w:hAnsi="Arial" w:cs="Arial"/>
                <w:color w:val="000000"/>
                <w:sz w:val="16"/>
                <w:szCs w:val="16"/>
              </w:rPr>
              <w:t>: investigaciones de campo (individual y en equipo), visitas a empresas e instituciones de educación superior o centros de investigaciones avanzadas en el área de remediación de suelos así como la asistencia y participación en congresos o seminarios del área.</w:t>
            </w:r>
          </w:p>
          <w:p w14:paraId="2B845130"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También se contempla la realización de prácticas de laboratorio, elemento substancial en la adquisición de habilidades técnicas y de interpretación, que representan la fase esencial de la materia.</w:t>
            </w:r>
          </w:p>
          <w:p w14:paraId="0E2B57C3"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En esta asignatura es sumamente recomendable, que el profesor propicie en sus alumnos la búsqueda, tanto de la información técnica como la del desarrollo e interpretación del experimento, permitiendo un aprendizaje más significativo.</w:t>
            </w:r>
          </w:p>
          <w:p w14:paraId="2FD293FB" w14:textId="77777777" w:rsidR="009A689D" w:rsidRPr="00E92FE1" w:rsidRDefault="00FA4CE4">
            <w:pPr>
              <w:pStyle w:val="Sinespaciado"/>
              <w:tabs>
                <w:tab w:val="left" w:pos="2038"/>
              </w:tabs>
              <w:jc w:val="both"/>
              <w:rPr>
                <w:rFonts w:ascii="Arial" w:hAnsi="Arial" w:cs="Arial"/>
                <w:sz w:val="16"/>
                <w:szCs w:val="16"/>
              </w:rPr>
            </w:pPr>
            <w:r w:rsidRPr="00E92FE1">
              <w:rPr>
                <w:rFonts w:ascii="Arial" w:hAnsi="Arial" w:cs="Arial"/>
                <w:color w:val="000000"/>
                <w:sz w:val="16"/>
                <w:szCs w:val="16"/>
              </w:rPr>
              <w:t xml:space="preserve">Finalmente, el contenido de esta </w:t>
            </w:r>
            <w:proofErr w:type="gramStart"/>
            <w:r w:rsidRPr="00E92FE1">
              <w:rPr>
                <w:rFonts w:ascii="Arial" w:hAnsi="Arial" w:cs="Arial"/>
                <w:color w:val="000000"/>
                <w:sz w:val="16"/>
                <w:szCs w:val="16"/>
              </w:rPr>
              <w:t>asignatura,</w:t>
            </w:r>
            <w:proofErr w:type="gramEnd"/>
            <w:r w:rsidRPr="00E92FE1">
              <w:rPr>
                <w:rFonts w:ascii="Arial" w:hAnsi="Arial" w:cs="Arial"/>
                <w:color w:val="000000"/>
                <w:sz w:val="16"/>
                <w:szCs w:val="16"/>
              </w:rPr>
              <w:t xml:space="preserve"> proporciona competencias conceptuales, prácticas, actitudinales y sistémicas al estudiante para que pueda seguir tomando una segunda materia como parte del módulo de especialización en algunos institutos sin inconveniente (movilidad académica o espacio común).</w:t>
            </w:r>
          </w:p>
        </w:tc>
      </w:tr>
    </w:tbl>
    <w:p w14:paraId="26F27FFF" w14:textId="77777777" w:rsidR="009A689D" w:rsidRPr="00E92FE1" w:rsidRDefault="009A689D">
      <w:pPr>
        <w:pStyle w:val="Sinespaciado"/>
        <w:rPr>
          <w:rFonts w:ascii="Arial" w:hAnsi="Arial" w:cs="Arial"/>
          <w:color w:val="000000" w:themeColor="text1"/>
          <w:sz w:val="16"/>
          <w:szCs w:val="16"/>
        </w:rPr>
      </w:pPr>
    </w:p>
    <w:p w14:paraId="631AFA14" w14:textId="082C090C" w:rsidR="00651AFA" w:rsidRDefault="00651AFA" w:rsidP="00651AFA">
      <w:pPr>
        <w:pStyle w:val="Sinespaciado"/>
        <w:ind w:left="720"/>
        <w:rPr>
          <w:rFonts w:ascii="Arial" w:hAnsi="Arial" w:cs="Arial"/>
          <w:sz w:val="16"/>
          <w:szCs w:val="16"/>
        </w:rPr>
      </w:pPr>
    </w:p>
    <w:p w14:paraId="1C63B960" w14:textId="38CB4B34" w:rsidR="00651AFA" w:rsidRDefault="00651AFA" w:rsidP="00651AFA">
      <w:pPr>
        <w:pStyle w:val="Sinespaciado"/>
        <w:ind w:left="720"/>
        <w:rPr>
          <w:rFonts w:ascii="Arial" w:hAnsi="Arial" w:cs="Arial"/>
          <w:sz w:val="16"/>
          <w:szCs w:val="16"/>
        </w:rPr>
      </w:pPr>
    </w:p>
    <w:p w14:paraId="6A10CDA0" w14:textId="77777777" w:rsidR="00651AFA" w:rsidRPr="00651AFA" w:rsidRDefault="00651AFA" w:rsidP="00651AFA">
      <w:pPr>
        <w:pStyle w:val="Sinespaciado"/>
        <w:ind w:left="720"/>
        <w:rPr>
          <w:rFonts w:ascii="Arial" w:hAnsi="Arial" w:cs="Arial"/>
          <w:sz w:val="16"/>
          <w:szCs w:val="16"/>
        </w:rPr>
      </w:pPr>
    </w:p>
    <w:p w14:paraId="40251A73" w14:textId="21AD54C2" w:rsidR="009A689D" w:rsidRPr="00651AFA"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Competencia de la asignatura:</w:t>
      </w:r>
    </w:p>
    <w:p w14:paraId="119963F5" w14:textId="449C5A70" w:rsidR="00651AFA" w:rsidRDefault="00651AFA" w:rsidP="00651AFA">
      <w:pPr>
        <w:pStyle w:val="Sinespaciado"/>
        <w:rPr>
          <w:rFonts w:ascii="Arial" w:hAnsi="Arial" w:cs="Arial"/>
          <w:b/>
          <w:color w:val="000000" w:themeColor="text1"/>
          <w:sz w:val="16"/>
          <w:szCs w:val="16"/>
        </w:rPr>
      </w:pPr>
    </w:p>
    <w:p w14:paraId="3D464983" w14:textId="77777777" w:rsidR="00651AFA" w:rsidRPr="00E92FE1" w:rsidRDefault="00651AFA" w:rsidP="00651AFA">
      <w:pPr>
        <w:pStyle w:val="Sinespaciado"/>
        <w:rPr>
          <w:rFonts w:ascii="Arial" w:hAnsi="Arial" w:cs="Arial"/>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2996"/>
      </w:tblGrid>
      <w:tr w:rsidR="009A689D" w:rsidRPr="00E92FE1" w14:paraId="1432E22F" w14:textId="77777777">
        <w:tc>
          <w:tcPr>
            <w:tcW w:w="12996" w:type="dxa"/>
            <w:shd w:val="clear" w:color="auto" w:fill="auto"/>
            <w:tcMar>
              <w:left w:w="98" w:type="dxa"/>
            </w:tcMar>
          </w:tcPr>
          <w:p w14:paraId="6A748C2F" w14:textId="77777777" w:rsidR="009A689D" w:rsidRPr="00E92FE1" w:rsidRDefault="00FA4CE4">
            <w:pPr>
              <w:pStyle w:val="Sinespaciado"/>
              <w:jc w:val="both"/>
              <w:rPr>
                <w:rFonts w:ascii="Arial" w:hAnsi="Arial" w:cs="Arial"/>
                <w:sz w:val="16"/>
                <w:szCs w:val="16"/>
              </w:rPr>
            </w:pPr>
            <w:r w:rsidRPr="00E92FE1">
              <w:rPr>
                <w:rFonts w:ascii="Arial" w:hAnsi="Arial" w:cs="Arial"/>
                <w:color w:val="000000"/>
                <w:sz w:val="16"/>
                <w:szCs w:val="16"/>
              </w:rPr>
              <w:t>Conoce y aplica de manera teórico-práctica los principios básicos de remediación y biorremediación de suelos, así como las diferentes metodologías, y tecnologías sobre la remediación, biorremediación y rehabilitación de suelos contaminados. Y Promueve un respeto y actitud adecuada en la prevención y restauración de los recursos naturales con apego a la legislación ambiental vigente</w:t>
            </w:r>
          </w:p>
        </w:tc>
      </w:tr>
    </w:tbl>
    <w:p w14:paraId="7F1BE941" w14:textId="4C7F03BA" w:rsidR="009A689D" w:rsidRDefault="009A689D">
      <w:pPr>
        <w:pStyle w:val="Sinespaciado"/>
        <w:rPr>
          <w:rFonts w:ascii="Arial" w:hAnsi="Arial" w:cs="Arial"/>
          <w:color w:val="000000" w:themeColor="text1"/>
          <w:sz w:val="16"/>
          <w:szCs w:val="16"/>
        </w:rPr>
      </w:pPr>
    </w:p>
    <w:p w14:paraId="3FBEC7F1" w14:textId="15094C6F" w:rsidR="00651AFA" w:rsidRDefault="00651AFA">
      <w:pPr>
        <w:pStyle w:val="Sinespaciado"/>
        <w:rPr>
          <w:rFonts w:ascii="Arial" w:hAnsi="Arial" w:cs="Arial"/>
          <w:color w:val="000000" w:themeColor="text1"/>
          <w:sz w:val="16"/>
          <w:szCs w:val="16"/>
        </w:rPr>
      </w:pPr>
    </w:p>
    <w:p w14:paraId="20C5F6AC" w14:textId="6594EEBD" w:rsidR="00651AFA" w:rsidRDefault="00651AFA">
      <w:pPr>
        <w:pStyle w:val="Sinespaciado"/>
        <w:rPr>
          <w:rFonts w:ascii="Arial" w:hAnsi="Arial" w:cs="Arial"/>
          <w:color w:val="000000" w:themeColor="text1"/>
          <w:sz w:val="16"/>
          <w:szCs w:val="16"/>
        </w:rPr>
      </w:pPr>
    </w:p>
    <w:p w14:paraId="1D97A2BA" w14:textId="5D4A79C8" w:rsidR="00651AFA" w:rsidRDefault="00651AFA">
      <w:pPr>
        <w:pStyle w:val="Sinespaciado"/>
        <w:rPr>
          <w:rFonts w:ascii="Arial" w:hAnsi="Arial" w:cs="Arial"/>
          <w:color w:val="000000" w:themeColor="text1"/>
          <w:sz w:val="16"/>
          <w:szCs w:val="16"/>
        </w:rPr>
      </w:pPr>
    </w:p>
    <w:p w14:paraId="0D2EE10D" w14:textId="77777777" w:rsidR="00651AFA" w:rsidRPr="00E92FE1" w:rsidRDefault="00651AFA">
      <w:pPr>
        <w:pStyle w:val="Sinespaciado"/>
        <w:rPr>
          <w:rFonts w:ascii="Arial" w:hAnsi="Arial" w:cs="Arial"/>
          <w:color w:val="000000" w:themeColor="text1"/>
          <w:sz w:val="16"/>
          <w:szCs w:val="16"/>
        </w:rPr>
      </w:pPr>
    </w:p>
    <w:p w14:paraId="6CD06E0D" w14:textId="6A462E39" w:rsidR="009A689D" w:rsidRPr="00651AFA" w:rsidRDefault="00FA4CE4">
      <w:pPr>
        <w:pStyle w:val="Sinespaciado"/>
        <w:numPr>
          <w:ilvl w:val="0"/>
          <w:numId w:val="1"/>
        </w:numPr>
        <w:rPr>
          <w:rFonts w:ascii="Arial" w:hAnsi="Arial" w:cs="Arial"/>
          <w:sz w:val="16"/>
          <w:szCs w:val="16"/>
        </w:rPr>
      </w:pPr>
      <w:r w:rsidRPr="00E92FE1">
        <w:rPr>
          <w:rFonts w:ascii="Arial" w:hAnsi="Arial" w:cs="Arial"/>
          <w:b/>
          <w:color w:val="000000" w:themeColor="text1"/>
          <w:sz w:val="16"/>
          <w:szCs w:val="16"/>
        </w:rPr>
        <w:t>Análisis por competencias específicas:</w:t>
      </w:r>
    </w:p>
    <w:p w14:paraId="21682749" w14:textId="33B7E88C" w:rsidR="00651AFA" w:rsidRDefault="00651AFA" w:rsidP="00651AFA">
      <w:pPr>
        <w:pStyle w:val="Sinespaciado"/>
        <w:rPr>
          <w:rFonts w:ascii="Arial" w:hAnsi="Arial" w:cs="Arial"/>
          <w:b/>
          <w:color w:val="000000" w:themeColor="text1"/>
          <w:sz w:val="16"/>
          <w:szCs w:val="16"/>
        </w:rPr>
      </w:pPr>
    </w:p>
    <w:p w14:paraId="31611236" w14:textId="740462CD" w:rsidR="00651AFA" w:rsidRDefault="00651AFA" w:rsidP="00651AFA">
      <w:pPr>
        <w:pStyle w:val="Sinespaciado"/>
        <w:rPr>
          <w:rFonts w:ascii="Arial" w:hAnsi="Arial" w:cs="Arial"/>
          <w:b/>
          <w:color w:val="000000" w:themeColor="text1"/>
          <w:sz w:val="16"/>
          <w:szCs w:val="16"/>
        </w:rPr>
      </w:pPr>
    </w:p>
    <w:p w14:paraId="674F53B9" w14:textId="694BC6C8" w:rsidR="00651AFA" w:rsidRDefault="00651AFA" w:rsidP="00651AFA">
      <w:pPr>
        <w:pStyle w:val="Sinespaciado"/>
        <w:rPr>
          <w:rFonts w:ascii="Arial" w:hAnsi="Arial" w:cs="Arial"/>
          <w:b/>
          <w:color w:val="000000" w:themeColor="text1"/>
          <w:sz w:val="16"/>
          <w:szCs w:val="16"/>
        </w:rPr>
      </w:pPr>
    </w:p>
    <w:p w14:paraId="1B15DA0C" w14:textId="305ACDB6" w:rsidR="00651AFA" w:rsidRDefault="00651AFA" w:rsidP="00651AFA">
      <w:pPr>
        <w:pStyle w:val="Sinespaciado"/>
        <w:rPr>
          <w:rFonts w:ascii="Arial" w:hAnsi="Arial" w:cs="Arial"/>
          <w:b/>
          <w:color w:val="000000" w:themeColor="text1"/>
          <w:sz w:val="16"/>
          <w:szCs w:val="16"/>
        </w:rPr>
      </w:pPr>
    </w:p>
    <w:p w14:paraId="2692804F" w14:textId="5D510B39" w:rsidR="00651AFA" w:rsidRDefault="00651AFA" w:rsidP="00651AFA">
      <w:pPr>
        <w:pStyle w:val="Sinespaciado"/>
        <w:rPr>
          <w:rFonts w:ascii="Arial" w:hAnsi="Arial" w:cs="Arial"/>
          <w:b/>
          <w:color w:val="000000" w:themeColor="text1"/>
          <w:sz w:val="16"/>
          <w:szCs w:val="16"/>
        </w:rPr>
      </w:pPr>
    </w:p>
    <w:p w14:paraId="09287036" w14:textId="6F658DAC" w:rsidR="00651AFA" w:rsidRDefault="00651AFA" w:rsidP="00651AFA">
      <w:pPr>
        <w:pStyle w:val="Sinespaciado"/>
        <w:rPr>
          <w:rFonts w:ascii="Arial" w:hAnsi="Arial" w:cs="Arial"/>
          <w:b/>
          <w:color w:val="000000" w:themeColor="text1"/>
          <w:sz w:val="16"/>
          <w:szCs w:val="16"/>
        </w:rPr>
      </w:pPr>
    </w:p>
    <w:p w14:paraId="25F8F952" w14:textId="5B817FC0" w:rsidR="00651AFA" w:rsidRDefault="00651AFA" w:rsidP="00651AFA">
      <w:pPr>
        <w:pStyle w:val="Sinespaciado"/>
        <w:rPr>
          <w:rFonts w:ascii="Arial" w:hAnsi="Arial" w:cs="Arial"/>
          <w:b/>
          <w:color w:val="000000" w:themeColor="text1"/>
          <w:sz w:val="16"/>
          <w:szCs w:val="16"/>
        </w:rPr>
      </w:pPr>
    </w:p>
    <w:p w14:paraId="120ED519" w14:textId="5E11EC95" w:rsidR="00651AFA" w:rsidRDefault="00651AFA" w:rsidP="00651AFA">
      <w:pPr>
        <w:pStyle w:val="Sinespaciado"/>
        <w:rPr>
          <w:rFonts w:ascii="Arial" w:hAnsi="Arial" w:cs="Arial"/>
          <w:b/>
          <w:color w:val="000000" w:themeColor="text1"/>
          <w:sz w:val="16"/>
          <w:szCs w:val="16"/>
        </w:rPr>
      </w:pPr>
    </w:p>
    <w:p w14:paraId="70ADFB6C" w14:textId="5D9362A2" w:rsidR="00651AFA" w:rsidRDefault="00651AFA" w:rsidP="00651AFA">
      <w:pPr>
        <w:pStyle w:val="Sinespaciado"/>
        <w:rPr>
          <w:rFonts w:ascii="Arial" w:hAnsi="Arial" w:cs="Arial"/>
          <w:b/>
          <w:color w:val="000000" w:themeColor="text1"/>
          <w:sz w:val="16"/>
          <w:szCs w:val="16"/>
        </w:rPr>
      </w:pPr>
    </w:p>
    <w:p w14:paraId="7A3BB930" w14:textId="77777777" w:rsidR="00651AFA" w:rsidRPr="00651AFA" w:rsidRDefault="00651AFA" w:rsidP="00651AFA">
      <w:pPr>
        <w:pStyle w:val="Sinespaciado"/>
        <w:rPr>
          <w:rFonts w:ascii="Arial" w:hAnsi="Arial" w:cs="Arial"/>
          <w:sz w:val="16"/>
          <w:szCs w:val="16"/>
        </w:rPr>
      </w:pPr>
    </w:p>
    <w:p w14:paraId="6F63FF4D" w14:textId="77777777" w:rsidR="00651AFA" w:rsidRPr="00E92FE1" w:rsidRDefault="00651AFA" w:rsidP="00651AFA">
      <w:pPr>
        <w:pStyle w:val="Sinespaciado"/>
        <w:rPr>
          <w:rFonts w:ascii="Arial" w:hAnsi="Arial" w:cs="Arial"/>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7CA7FDC4" w14:textId="77777777">
        <w:tc>
          <w:tcPr>
            <w:tcW w:w="2039" w:type="dxa"/>
            <w:tcBorders>
              <w:top w:val="nil"/>
              <w:left w:val="nil"/>
              <w:right w:val="nil"/>
            </w:tcBorders>
            <w:shd w:val="clear" w:color="auto" w:fill="auto"/>
            <w:vAlign w:val="center"/>
          </w:tcPr>
          <w:p w14:paraId="131AEA4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 xml:space="preserve">Competencia No.1 </w:t>
            </w:r>
          </w:p>
        </w:tc>
        <w:tc>
          <w:tcPr>
            <w:tcW w:w="1261" w:type="dxa"/>
            <w:tcBorders>
              <w:top w:val="nil"/>
              <w:left w:val="nil"/>
              <w:right w:val="nil"/>
            </w:tcBorders>
            <w:shd w:val="clear" w:color="auto" w:fill="auto"/>
            <w:vAlign w:val="center"/>
          </w:tcPr>
          <w:p w14:paraId="0A9A5B8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5EB5B9DB" w14:textId="77777777"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 xml:space="preserve"> Aplica los conceptos básicos y fundamentos edafológicos, para categorizar los suelos en base a los conocimientos edafológicos: composición y propiedades fisicoquímicas y biológicas.  </w:t>
            </w:r>
            <w:r w:rsidRPr="00E71F78">
              <w:rPr>
                <w:rFonts w:ascii="Arial" w:hAnsi="Arial" w:cs="Arial"/>
                <w:sz w:val="16"/>
                <w:szCs w:val="16"/>
              </w:rPr>
              <w:t xml:space="preserve"> Maneja los diferentes conceptos y teorías de la formación de los suelos, así como conoce sus componentes o perfiles que lo constituyen. </w:t>
            </w:r>
            <w:r w:rsidRPr="00E71F78">
              <w:rPr>
                <w:rFonts w:ascii="Arial" w:hAnsi="Arial" w:cs="Arial"/>
                <w:sz w:val="16"/>
                <w:szCs w:val="16"/>
              </w:rPr>
              <w:t xml:space="preserve"> Categoriza o clasifica los tipos de suelos. </w:t>
            </w:r>
            <w:r w:rsidRPr="00E71F78">
              <w:rPr>
                <w:rFonts w:ascii="Arial" w:hAnsi="Arial" w:cs="Arial"/>
                <w:sz w:val="16"/>
                <w:szCs w:val="16"/>
              </w:rPr>
              <w:t> Identifica las características fisicoquímicas y biológicas de los suelos.</w:t>
            </w:r>
          </w:p>
        </w:tc>
      </w:tr>
    </w:tbl>
    <w:p w14:paraId="53BF4808"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517"/>
        <w:gridCol w:w="2836"/>
        <w:gridCol w:w="3259"/>
        <w:gridCol w:w="2875"/>
        <w:gridCol w:w="1509"/>
      </w:tblGrid>
      <w:tr w:rsidR="009A689D" w:rsidRPr="00E92FE1" w14:paraId="725AFFD8" w14:textId="77777777" w:rsidTr="007D6118">
        <w:tc>
          <w:tcPr>
            <w:tcW w:w="2517" w:type="dxa"/>
            <w:shd w:val="clear" w:color="auto" w:fill="auto"/>
            <w:tcMar>
              <w:left w:w="98" w:type="dxa"/>
            </w:tcMar>
            <w:vAlign w:val="center"/>
          </w:tcPr>
          <w:p w14:paraId="6C3B303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2836" w:type="dxa"/>
            <w:tcBorders>
              <w:bottom w:val="single" w:sz="4" w:space="0" w:color="auto"/>
            </w:tcBorders>
            <w:shd w:val="clear" w:color="auto" w:fill="auto"/>
            <w:tcMar>
              <w:left w:w="98" w:type="dxa"/>
            </w:tcMar>
            <w:vAlign w:val="center"/>
          </w:tcPr>
          <w:p w14:paraId="35B6DCD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8" w:type="dxa"/>
            </w:tcMar>
            <w:vAlign w:val="center"/>
          </w:tcPr>
          <w:p w14:paraId="4342288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875" w:type="dxa"/>
            <w:tcBorders>
              <w:bottom w:val="single" w:sz="4" w:space="0" w:color="auto"/>
            </w:tcBorders>
            <w:shd w:val="clear" w:color="auto" w:fill="auto"/>
            <w:tcMar>
              <w:left w:w="98" w:type="dxa"/>
            </w:tcMar>
            <w:vAlign w:val="center"/>
          </w:tcPr>
          <w:p w14:paraId="5C1A6EE8"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09" w:type="dxa"/>
            <w:tcBorders>
              <w:bottom w:val="single" w:sz="4" w:space="0" w:color="auto"/>
            </w:tcBorders>
            <w:shd w:val="clear" w:color="auto" w:fill="auto"/>
            <w:tcMar>
              <w:left w:w="98" w:type="dxa"/>
            </w:tcMar>
            <w:vAlign w:val="center"/>
          </w:tcPr>
          <w:p w14:paraId="7D1D914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D1B18" w:rsidRPr="00E92FE1" w14:paraId="015B92CA" w14:textId="77777777" w:rsidTr="007D6118">
        <w:tc>
          <w:tcPr>
            <w:tcW w:w="2517" w:type="dxa"/>
            <w:vMerge w:val="restart"/>
            <w:shd w:val="clear" w:color="auto" w:fill="auto"/>
            <w:tcMar>
              <w:left w:w="98" w:type="dxa"/>
            </w:tcMar>
            <w:vAlign w:val="center"/>
          </w:tcPr>
          <w:p w14:paraId="2816045F"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1- Introducción a la Edafología</w:t>
            </w:r>
          </w:p>
          <w:p w14:paraId="6FB27093"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1.1 Definiciones </w:t>
            </w:r>
          </w:p>
          <w:p w14:paraId="2B959CDB"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1.2 Principios de formación de los suelos. </w:t>
            </w:r>
          </w:p>
          <w:p w14:paraId="25AF554D"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1.3 Composición de suelos. </w:t>
            </w:r>
          </w:p>
          <w:p w14:paraId="52683959" w14:textId="77777777" w:rsidR="004D1B18" w:rsidRPr="00E92FE1" w:rsidRDefault="004D1B18" w:rsidP="00793DC4">
            <w:pPr>
              <w:spacing w:before="360" w:after="0" w:line="240" w:lineRule="auto"/>
              <w:rPr>
                <w:rFonts w:ascii="Arial" w:hAnsi="Arial" w:cs="Arial"/>
                <w:sz w:val="16"/>
                <w:szCs w:val="16"/>
              </w:rPr>
            </w:pPr>
            <w:r w:rsidRPr="00E92FE1">
              <w:rPr>
                <w:rFonts w:ascii="Arial" w:hAnsi="Arial" w:cs="Arial"/>
                <w:color w:val="000000"/>
                <w:sz w:val="16"/>
                <w:szCs w:val="16"/>
              </w:rPr>
              <w:t xml:space="preserve">1.4 Propiedades fisicoquímicas y biológicas. </w:t>
            </w:r>
          </w:p>
          <w:p w14:paraId="036CE506" w14:textId="77777777" w:rsidR="004D1B18" w:rsidRPr="00E92FE1" w:rsidRDefault="004D1B18" w:rsidP="00793DC4">
            <w:pPr>
              <w:pStyle w:val="Sinespaciado"/>
              <w:spacing w:before="360"/>
              <w:rPr>
                <w:rFonts w:ascii="Arial" w:hAnsi="Arial" w:cs="Arial"/>
                <w:color w:val="000000" w:themeColor="text1"/>
                <w:sz w:val="16"/>
                <w:szCs w:val="16"/>
              </w:rPr>
            </w:pPr>
            <w:r w:rsidRPr="00E92FE1">
              <w:rPr>
                <w:rFonts w:ascii="Arial" w:hAnsi="Arial" w:cs="Arial"/>
                <w:color w:val="000000"/>
                <w:sz w:val="16"/>
                <w:szCs w:val="16"/>
              </w:rPr>
              <w:t>1.5 Clasificación de suelos</w:t>
            </w:r>
          </w:p>
        </w:tc>
        <w:tc>
          <w:tcPr>
            <w:tcW w:w="2836" w:type="dxa"/>
            <w:tcBorders>
              <w:bottom w:val="nil"/>
            </w:tcBorders>
            <w:shd w:val="clear" w:color="auto" w:fill="auto"/>
            <w:tcMar>
              <w:left w:w="98" w:type="dxa"/>
            </w:tcMar>
            <w:vAlign w:val="center"/>
          </w:tcPr>
          <w:p w14:paraId="039ADAEB" w14:textId="77777777" w:rsidR="004D1B18" w:rsidRPr="00E92FE1" w:rsidRDefault="004D1B18" w:rsidP="00D9668B">
            <w:pPr>
              <w:autoSpaceDE w:val="0"/>
              <w:autoSpaceDN w:val="0"/>
              <w:adjustRightInd w:val="0"/>
              <w:spacing w:after="0" w:line="240" w:lineRule="auto"/>
              <w:jc w:val="both"/>
              <w:rPr>
                <w:rFonts w:ascii="Arial" w:hAnsi="Arial" w:cs="Arial"/>
                <w:sz w:val="16"/>
                <w:szCs w:val="16"/>
                <w:lang w:val="es-ES_tradnl" w:eastAsia="es-ES_tradnl"/>
              </w:rPr>
            </w:pPr>
            <w:r w:rsidRPr="00E92FE1">
              <w:rPr>
                <w:rFonts w:ascii="Arial" w:hAnsi="Arial" w:cs="Arial"/>
                <w:sz w:val="16"/>
                <w:szCs w:val="16"/>
                <w:lang w:eastAsia="es-ES_tradnl"/>
              </w:rPr>
              <w:t>Toma nota d</w:t>
            </w:r>
            <w:r w:rsidRPr="00E92FE1">
              <w:rPr>
                <w:rFonts w:ascii="Arial" w:hAnsi="Arial" w:cs="Arial"/>
                <w:sz w:val="16"/>
                <w:szCs w:val="16"/>
                <w:lang w:val="es-ES_tradnl" w:eastAsia="es-ES_tradnl"/>
              </w:rPr>
              <w:t xml:space="preserve">el </w:t>
            </w:r>
            <w:r w:rsidRPr="00E92FE1">
              <w:rPr>
                <w:rFonts w:ascii="Arial" w:hAnsi="Arial" w:cs="Arial"/>
                <w:b/>
                <w:sz w:val="16"/>
                <w:szCs w:val="16"/>
                <w:lang w:val="es-ES_tradnl" w:eastAsia="es-ES_tradnl"/>
              </w:rPr>
              <w:t>encuadre</w:t>
            </w:r>
            <w:r w:rsidR="0077287D">
              <w:rPr>
                <w:rFonts w:ascii="Arial" w:hAnsi="Arial" w:cs="Arial"/>
                <w:sz w:val="16"/>
                <w:szCs w:val="16"/>
                <w:lang w:val="es-ES_tradnl" w:eastAsia="es-ES_tradnl"/>
              </w:rPr>
              <w:t xml:space="preserve"> de la materia, (</w:t>
            </w:r>
            <w:r w:rsidRPr="00E92FE1">
              <w:rPr>
                <w:rFonts w:ascii="Arial" w:hAnsi="Arial" w:cs="Arial"/>
                <w:sz w:val="16"/>
                <w:szCs w:val="16"/>
                <w:lang w:val="es-ES_tradnl" w:eastAsia="es-ES_tradnl"/>
              </w:rPr>
              <w:t xml:space="preserve">la competencia general de la materia, contenido temático, productos de aprendizaje, competencias a </w:t>
            </w:r>
            <w:proofErr w:type="gramStart"/>
            <w:r w:rsidRPr="00E92FE1">
              <w:rPr>
                <w:rFonts w:ascii="Arial" w:hAnsi="Arial" w:cs="Arial"/>
                <w:sz w:val="16"/>
                <w:szCs w:val="16"/>
                <w:lang w:val="es-ES_tradnl" w:eastAsia="es-ES_tradnl"/>
              </w:rPr>
              <w:t>desarrollar,  criterios</w:t>
            </w:r>
            <w:proofErr w:type="gramEnd"/>
            <w:r w:rsidRPr="00E92FE1">
              <w:rPr>
                <w:rFonts w:ascii="Arial" w:hAnsi="Arial" w:cs="Arial"/>
                <w:sz w:val="16"/>
                <w:szCs w:val="16"/>
                <w:lang w:val="es-ES_tradnl" w:eastAsia="es-ES_tradnl"/>
              </w:rPr>
              <w:t xml:space="preserve"> de evaluación y la  bibliografía del curso.</w:t>
            </w:r>
          </w:p>
          <w:p w14:paraId="66CD24A3" w14:textId="77777777" w:rsidR="004D1B18" w:rsidRPr="00E92FE1" w:rsidRDefault="004D1B18" w:rsidP="00D9668B">
            <w:pPr>
              <w:pStyle w:val="Default"/>
              <w:jc w:val="both"/>
              <w:rPr>
                <w:b/>
                <w:sz w:val="16"/>
                <w:szCs w:val="16"/>
                <w:lang w:val="es-ES_tradnl" w:eastAsia="es-ES_tradnl"/>
              </w:rPr>
            </w:pPr>
            <w:r w:rsidRPr="00E92FE1">
              <w:rPr>
                <w:sz w:val="16"/>
                <w:szCs w:val="16"/>
                <w:lang w:val="es-ES_tradnl" w:eastAsia="es-ES_tradnl"/>
              </w:rPr>
              <w:t xml:space="preserve">Resuelve </w:t>
            </w:r>
            <w:r w:rsidRPr="00E92FE1">
              <w:rPr>
                <w:sz w:val="16"/>
                <w:szCs w:val="16"/>
                <w:lang w:val="es-ES_tradnl"/>
              </w:rPr>
              <w:t xml:space="preserve">la </w:t>
            </w:r>
            <w:r w:rsidRPr="00E92FE1">
              <w:rPr>
                <w:b/>
                <w:sz w:val="16"/>
                <w:szCs w:val="16"/>
                <w:lang w:val="es-ES_tradnl" w:eastAsia="es-ES_tradnl"/>
              </w:rPr>
              <w:t>evaluación diagnóstica.</w:t>
            </w:r>
          </w:p>
          <w:p w14:paraId="0AAE6CE3" w14:textId="0471D91D" w:rsidR="008D1FEC" w:rsidRPr="008D1FEC" w:rsidRDefault="004D1B18" w:rsidP="008D1FEC">
            <w:pPr>
              <w:pStyle w:val="Default"/>
              <w:jc w:val="both"/>
              <w:rPr>
                <w:sz w:val="16"/>
                <w:szCs w:val="16"/>
                <w:lang w:val="es-ES_tradnl" w:eastAsia="es-ES_tradnl"/>
              </w:rPr>
            </w:pPr>
            <w:r w:rsidRPr="00E92FE1">
              <w:rPr>
                <w:sz w:val="16"/>
                <w:szCs w:val="16"/>
                <w:lang w:val="es-ES_tradnl" w:eastAsia="es-ES_tradnl"/>
              </w:rPr>
              <w:t>Recibe los temas correspondientes a cada parcial y las formas de evaluación</w:t>
            </w:r>
            <w:r w:rsidR="008D1FEC">
              <w:rPr>
                <w:sz w:val="16"/>
                <w:szCs w:val="16"/>
                <w:lang w:val="es-ES_tradnl" w:eastAsia="es-ES_tradnl"/>
              </w:rPr>
              <w:t>.</w:t>
            </w:r>
          </w:p>
        </w:tc>
        <w:tc>
          <w:tcPr>
            <w:tcW w:w="3259" w:type="dxa"/>
            <w:tcBorders>
              <w:bottom w:val="nil"/>
            </w:tcBorders>
            <w:shd w:val="clear" w:color="auto" w:fill="auto"/>
            <w:tcMar>
              <w:left w:w="98" w:type="dxa"/>
            </w:tcMar>
            <w:vAlign w:val="center"/>
          </w:tcPr>
          <w:p w14:paraId="4E572544" w14:textId="77777777" w:rsidR="008D1FEC" w:rsidRDefault="008D1FEC" w:rsidP="00D9668B">
            <w:pPr>
              <w:autoSpaceDE w:val="0"/>
              <w:autoSpaceDN w:val="0"/>
              <w:adjustRightInd w:val="0"/>
              <w:spacing w:after="0" w:line="240" w:lineRule="auto"/>
              <w:jc w:val="both"/>
              <w:rPr>
                <w:rFonts w:ascii="Arial" w:hAnsi="Arial" w:cs="Arial"/>
                <w:sz w:val="16"/>
                <w:szCs w:val="16"/>
                <w:lang w:val="es-ES_tradnl" w:eastAsia="es-ES_tradnl"/>
              </w:rPr>
            </w:pPr>
          </w:p>
          <w:p w14:paraId="6093E8ED" w14:textId="7761F7AA" w:rsidR="004D1B18" w:rsidRPr="00E92FE1" w:rsidRDefault="004D1B18" w:rsidP="00D9668B">
            <w:pPr>
              <w:autoSpaceDE w:val="0"/>
              <w:autoSpaceDN w:val="0"/>
              <w:adjustRightInd w:val="0"/>
              <w:spacing w:after="0" w:line="240" w:lineRule="auto"/>
              <w:jc w:val="both"/>
              <w:rPr>
                <w:rFonts w:ascii="Arial" w:hAnsi="Arial" w:cs="Arial"/>
                <w:sz w:val="16"/>
                <w:szCs w:val="16"/>
                <w:lang w:val="es-ES_tradnl" w:eastAsia="es-ES_tradnl"/>
              </w:rPr>
            </w:pPr>
            <w:r w:rsidRPr="00E92FE1">
              <w:rPr>
                <w:rFonts w:ascii="Arial" w:hAnsi="Arial" w:cs="Arial"/>
                <w:sz w:val="16"/>
                <w:szCs w:val="16"/>
                <w:lang w:val="es-ES_tradnl" w:eastAsia="es-ES_tradnl"/>
              </w:rPr>
              <w:t xml:space="preserve">Realiza el </w:t>
            </w:r>
            <w:r w:rsidRPr="00E92FE1">
              <w:rPr>
                <w:rFonts w:ascii="Arial" w:hAnsi="Arial" w:cs="Arial"/>
                <w:b/>
                <w:sz w:val="16"/>
                <w:szCs w:val="16"/>
                <w:lang w:val="es-ES_tradnl" w:eastAsia="es-ES_tradnl"/>
              </w:rPr>
              <w:t>encuadre</w:t>
            </w:r>
            <w:r w:rsidRPr="00E92FE1">
              <w:rPr>
                <w:rFonts w:ascii="Arial" w:hAnsi="Arial" w:cs="Arial"/>
                <w:sz w:val="16"/>
                <w:szCs w:val="16"/>
                <w:lang w:val="es-ES_tradnl" w:eastAsia="es-ES_tradnl"/>
              </w:rPr>
              <w:t xml:space="preserve"> de la materia, (informa la competencia general de la materia, contenido, productos de aprendizaje, competencias a </w:t>
            </w:r>
            <w:proofErr w:type="gramStart"/>
            <w:r w:rsidRPr="00E92FE1">
              <w:rPr>
                <w:rFonts w:ascii="Arial" w:hAnsi="Arial" w:cs="Arial"/>
                <w:sz w:val="16"/>
                <w:szCs w:val="16"/>
                <w:lang w:val="es-ES_tradnl" w:eastAsia="es-ES_tradnl"/>
              </w:rPr>
              <w:t>desarrollar,  criterios</w:t>
            </w:r>
            <w:proofErr w:type="gramEnd"/>
            <w:r w:rsidRPr="00E92FE1">
              <w:rPr>
                <w:rFonts w:ascii="Arial" w:hAnsi="Arial" w:cs="Arial"/>
                <w:sz w:val="16"/>
                <w:szCs w:val="16"/>
                <w:lang w:val="es-ES_tradnl" w:eastAsia="es-ES_tradnl"/>
              </w:rPr>
              <w:t xml:space="preserve"> de evaluación y bibliografía del curso.</w:t>
            </w:r>
          </w:p>
          <w:p w14:paraId="255BA93C" w14:textId="77777777" w:rsidR="004D1B18" w:rsidRPr="00E92FE1" w:rsidRDefault="004D1B18" w:rsidP="00D9668B">
            <w:pPr>
              <w:pStyle w:val="Default"/>
              <w:jc w:val="both"/>
              <w:rPr>
                <w:sz w:val="16"/>
                <w:szCs w:val="16"/>
                <w:lang w:val="es-ES_tradnl" w:eastAsia="es-ES_tradnl"/>
              </w:rPr>
            </w:pPr>
          </w:p>
          <w:p w14:paraId="4878342B" w14:textId="77777777" w:rsidR="004D1B18" w:rsidRPr="00E92FE1" w:rsidRDefault="004D1B18" w:rsidP="00D9668B">
            <w:pPr>
              <w:pStyle w:val="Default"/>
              <w:jc w:val="both"/>
              <w:rPr>
                <w:b/>
                <w:sz w:val="16"/>
                <w:szCs w:val="16"/>
                <w:lang w:val="es-ES_tradnl" w:eastAsia="es-ES_tradnl"/>
              </w:rPr>
            </w:pPr>
            <w:r w:rsidRPr="00E92FE1">
              <w:rPr>
                <w:sz w:val="16"/>
                <w:szCs w:val="16"/>
                <w:lang w:val="es-ES_tradnl" w:eastAsia="es-ES_tradnl"/>
              </w:rPr>
              <w:t xml:space="preserve">Aplica </w:t>
            </w:r>
            <w:r w:rsidRPr="00E92FE1">
              <w:rPr>
                <w:sz w:val="16"/>
                <w:szCs w:val="16"/>
                <w:lang w:val="es-ES_tradnl"/>
              </w:rPr>
              <w:t xml:space="preserve">la </w:t>
            </w:r>
            <w:r w:rsidRPr="00E92FE1">
              <w:rPr>
                <w:b/>
                <w:sz w:val="16"/>
                <w:szCs w:val="16"/>
                <w:lang w:val="es-ES_tradnl" w:eastAsia="es-ES_tradnl"/>
              </w:rPr>
              <w:t>evaluación diagnóstica.</w:t>
            </w:r>
          </w:p>
          <w:p w14:paraId="46763980" w14:textId="77777777" w:rsidR="004D1B18" w:rsidRPr="00E92FE1" w:rsidRDefault="004D1B18" w:rsidP="00D9668B">
            <w:pPr>
              <w:pStyle w:val="Sinespaciado"/>
              <w:rPr>
                <w:rFonts w:ascii="Arial" w:hAnsi="Arial" w:cs="Arial"/>
                <w:color w:val="000000" w:themeColor="text1"/>
                <w:sz w:val="16"/>
                <w:szCs w:val="16"/>
              </w:rPr>
            </w:pPr>
          </w:p>
          <w:p w14:paraId="598F5BDF" w14:textId="7148A981" w:rsidR="004D1B18" w:rsidRPr="00E92FE1" w:rsidRDefault="004D1B18" w:rsidP="008D1FEC">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Entrega por escrito los temas de cada parcial de la materia y las evaluaciones correspondientes</w:t>
            </w:r>
          </w:p>
        </w:tc>
        <w:tc>
          <w:tcPr>
            <w:tcW w:w="2875" w:type="dxa"/>
            <w:tcBorders>
              <w:bottom w:val="nil"/>
            </w:tcBorders>
            <w:shd w:val="clear" w:color="auto" w:fill="auto"/>
            <w:tcMar>
              <w:left w:w="98" w:type="dxa"/>
            </w:tcMar>
            <w:vAlign w:val="center"/>
          </w:tcPr>
          <w:p w14:paraId="6BC4541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val="restart"/>
            <w:shd w:val="clear" w:color="auto" w:fill="auto"/>
            <w:tcMar>
              <w:left w:w="98" w:type="dxa"/>
            </w:tcMar>
            <w:vAlign w:val="center"/>
          </w:tcPr>
          <w:p w14:paraId="65DA437A" w14:textId="77777777" w:rsidR="004D1B18" w:rsidRPr="00E92FE1" w:rsidRDefault="007D6118" w:rsidP="007D6118">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4D1B18" w:rsidRPr="00E92FE1" w14:paraId="69DC9435" w14:textId="77777777" w:rsidTr="007D6118">
        <w:tc>
          <w:tcPr>
            <w:tcW w:w="2517" w:type="dxa"/>
            <w:vMerge/>
            <w:shd w:val="clear" w:color="auto" w:fill="auto"/>
            <w:tcMar>
              <w:left w:w="98" w:type="dxa"/>
            </w:tcMar>
            <w:vAlign w:val="center"/>
          </w:tcPr>
          <w:p w14:paraId="311AFF57"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vAlign w:val="center"/>
          </w:tcPr>
          <w:p w14:paraId="73C269AC" w14:textId="77777777" w:rsidR="004D1B18" w:rsidRPr="00E92FE1" w:rsidRDefault="00C07B0C" w:rsidP="00C07B0C">
            <w:pPr>
              <w:pStyle w:val="Default"/>
              <w:jc w:val="both"/>
              <w:rPr>
                <w:sz w:val="16"/>
                <w:szCs w:val="16"/>
                <w:lang w:eastAsia="es-ES_tradnl"/>
              </w:rPr>
            </w:pPr>
            <w:r>
              <w:rPr>
                <w:sz w:val="16"/>
                <w:szCs w:val="16"/>
                <w:lang w:eastAsia="es-ES_tradnl"/>
              </w:rPr>
              <w:t>(</w:t>
            </w:r>
            <w:proofErr w:type="gramStart"/>
            <w:r>
              <w:rPr>
                <w:sz w:val="16"/>
                <w:szCs w:val="16"/>
                <w:lang w:eastAsia="es-ES_tradnl"/>
              </w:rPr>
              <w:t>1)</w:t>
            </w:r>
            <w:r w:rsidR="004D1B18" w:rsidRPr="00E92FE1">
              <w:rPr>
                <w:sz w:val="16"/>
                <w:szCs w:val="16"/>
                <w:lang w:eastAsia="es-ES_tradnl"/>
              </w:rPr>
              <w:t>Investiga</w:t>
            </w:r>
            <w:proofErr w:type="gramEnd"/>
            <w:r w:rsidR="004D1B18" w:rsidRPr="00E92FE1">
              <w:rPr>
                <w:sz w:val="16"/>
                <w:szCs w:val="16"/>
                <w:lang w:eastAsia="es-ES_tradnl"/>
              </w:rPr>
              <w:t xml:space="preserve"> los temas 1.1 y 1.2 en fuentes bibliográficas para comentar y discutir en clase se manera individual. </w:t>
            </w:r>
          </w:p>
        </w:tc>
        <w:tc>
          <w:tcPr>
            <w:tcW w:w="3259" w:type="dxa"/>
            <w:tcBorders>
              <w:top w:val="nil"/>
              <w:bottom w:val="nil"/>
            </w:tcBorders>
            <w:shd w:val="clear" w:color="auto" w:fill="auto"/>
            <w:tcMar>
              <w:left w:w="98" w:type="dxa"/>
            </w:tcMar>
            <w:vAlign w:val="center"/>
          </w:tcPr>
          <w:p w14:paraId="77FAAC8D" w14:textId="3E9904C2" w:rsidR="004D1B18" w:rsidRPr="00E92FE1" w:rsidRDefault="00C07B0C" w:rsidP="00D9668B">
            <w:pPr>
              <w:pStyle w:val="Sinespaciado"/>
              <w:jc w:val="both"/>
              <w:rPr>
                <w:rFonts w:ascii="Arial" w:hAnsi="Arial" w:cs="Arial"/>
                <w:sz w:val="16"/>
                <w:szCs w:val="16"/>
                <w:lang w:val="es-ES_tradnl" w:eastAsia="es-ES_tradnl"/>
              </w:rPr>
            </w:pPr>
            <w:r>
              <w:rPr>
                <w:rFonts w:ascii="Arial" w:hAnsi="Arial" w:cs="Arial"/>
                <w:sz w:val="16"/>
                <w:szCs w:val="16"/>
                <w:lang w:val="es-ES_tradnl" w:eastAsia="es-ES_tradnl"/>
              </w:rPr>
              <w:t xml:space="preserve">(1) </w:t>
            </w:r>
            <w:r w:rsidR="004D1B18" w:rsidRPr="00E92FE1">
              <w:rPr>
                <w:rFonts w:ascii="Arial" w:hAnsi="Arial" w:cs="Arial"/>
                <w:sz w:val="16"/>
                <w:szCs w:val="16"/>
                <w:lang w:val="es-ES_tradnl" w:eastAsia="es-ES_tradnl"/>
              </w:rPr>
              <w:t>Promueve la investigación del tema 1.1 y 1.2 para comentarios y discusión en clase. Entrega un materia</w:t>
            </w:r>
            <w:r w:rsidR="0077287D">
              <w:rPr>
                <w:rFonts w:ascii="Arial" w:hAnsi="Arial" w:cs="Arial"/>
                <w:sz w:val="16"/>
                <w:szCs w:val="16"/>
                <w:lang w:val="es-ES_tradnl" w:eastAsia="es-ES_tradnl"/>
              </w:rPr>
              <w:t>l</w:t>
            </w:r>
            <w:r w:rsidR="004D1B18" w:rsidRPr="00E92FE1">
              <w:rPr>
                <w:rFonts w:ascii="Arial" w:hAnsi="Arial" w:cs="Arial"/>
                <w:sz w:val="16"/>
                <w:szCs w:val="16"/>
                <w:lang w:val="es-ES_tradnl" w:eastAsia="es-ES_tradnl"/>
              </w:rPr>
              <w:t xml:space="preserve"> por escrito para su lectura como complemento. </w:t>
            </w:r>
            <w:r>
              <w:rPr>
                <w:rFonts w:ascii="Arial" w:hAnsi="Arial" w:cs="Arial"/>
                <w:sz w:val="16"/>
                <w:szCs w:val="16"/>
                <w:lang w:val="es-ES_tradnl" w:eastAsia="es-ES_tradnl"/>
              </w:rPr>
              <w:t>A</w:t>
            </w:r>
            <w:r w:rsidR="004D1B18" w:rsidRPr="00E92FE1">
              <w:rPr>
                <w:rFonts w:ascii="Arial" w:hAnsi="Arial" w:cs="Arial"/>
                <w:sz w:val="16"/>
                <w:szCs w:val="16"/>
                <w:lang w:val="es-ES_tradnl" w:eastAsia="es-ES_tradnl"/>
              </w:rPr>
              <w:t>clara las dudas surgidas</w:t>
            </w:r>
            <w:r w:rsidR="008D1FEC">
              <w:rPr>
                <w:rFonts w:ascii="Arial" w:hAnsi="Arial" w:cs="Arial"/>
                <w:sz w:val="16"/>
                <w:szCs w:val="16"/>
                <w:lang w:val="es-ES_tradnl" w:eastAsia="es-ES_tradnl"/>
              </w:rPr>
              <w:t>.</w:t>
            </w:r>
          </w:p>
        </w:tc>
        <w:tc>
          <w:tcPr>
            <w:tcW w:w="2875" w:type="dxa"/>
            <w:tcBorders>
              <w:top w:val="nil"/>
              <w:bottom w:val="nil"/>
            </w:tcBorders>
            <w:shd w:val="clear" w:color="auto" w:fill="auto"/>
            <w:tcMar>
              <w:left w:w="98" w:type="dxa"/>
            </w:tcMar>
            <w:vAlign w:val="center"/>
          </w:tcPr>
          <w:p w14:paraId="66BA8C1D" w14:textId="77777777" w:rsidR="004D1B18" w:rsidRPr="00360595"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D9E2E25" w14:textId="77777777" w:rsidR="004D1B18" w:rsidRDefault="004D1B18" w:rsidP="00E92FE1">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585D13B6"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05CA17E5" w14:textId="77777777" w:rsidR="004D1B18" w:rsidRDefault="004D1B18" w:rsidP="00E92FE1">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35035973" w14:textId="77777777" w:rsidR="004D1B18" w:rsidRPr="00E92FE1" w:rsidRDefault="004D1B18">
            <w:pPr>
              <w:pStyle w:val="Sinespaciado"/>
              <w:jc w:val="center"/>
              <w:rPr>
                <w:rFonts w:ascii="Arial" w:hAnsi="Arial" w:cs="Arial"/>
                <w:color w:val="000000" w:themeColor="text1"/>
                <w:sz w:val="16"/>
                <w:szCs w:val="16"/>
              </w:rPr>
            </w:pPr>
          </w:p>
        </w:tc>
        <w:tc>
          <w:tcPr>
            <w:tcW w:w="1509" w:type="dxa"/>
            <w:vMerge/>
            <w:shd w:val="clear" w:color="auto" w:fill="auto"/>
            <w:tcMar>
              <w:left w:w="98" w:type="dxa"/>
            </w:tcMar>
            <w:vAlign w:val="center"/>
          </w:tcPr>
          <w:p w14:paraId="5C8B5F8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68CCDA4" w14:textId="77777777" w:rsidTr="007D6118">
        <w:tc>
          <w:tcPr>
            <w:tcW w:w="2517" w:type="dxa"/>
            <w:vMerge/>
            <w:shd w:val="clear" w:color="auto" w:fill="auto"/>
            <w:tcMar>
              <w:left w:w="98" w:type="dxa"/>
            </w:tcMar>
            <w:vAlign w:val="center"/>
          </w:tcPr>
          <w:p w14:paraId="4E2EB11C"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704D62AD" w14:textId="77777777" w:rsidR="004D1B18" w:rsidRPr="00E92FE1"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temas, y realiza una exposición temática</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promueve la discusión entre compañeros y responde preguntas. observación.</w:t>
            </w:r>
          </w:p>
          <w:p w14:paraId="63CF6914" w14:textId="77777777" w:rsidR="004D1B18" w:rsidRPr="00E92FE1" w:rsidRDefault="004D1B18" w:rsidP="00774B07">
            <w:pPr>
              <w:pStyle w:val="Sinespaciado"/>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26FF0334" w14:textId="282461F1" w:rsidR="004D1B18" w:rsidRPr="00E92FE1" w:rsidRDefault="008D1FEC" w:rsidP="00F4077D">
            <w:pPr>
              <w:pStyle w:val="Sinespaciado"/>
              <w:jc w:val="both"/>
              <w:rPr>
                <w:rFonts w:ascii="Arial" w:hAnsi="Arial" w:cs="Arial"/>
                <w:color w:val="000000" w:themeColor="text1"/>
                <w:sz w:val="16"/>
                <w:szCs w:val="16"/>
              </w:rPr>
            </w:pPr>
            <w:r>
              <w:rPr>
                <w:rFonts w:ascii="Arial" w:hAnsi="Arial" w:cs="Arial"/>
                <w:color w:val="000000" w:themeColor="text1"/>
                <w:sz w:val="16"/>
                <w:szCs w:val="16"/>
              </w:rPr>
              <w:t>(</w:t>
            </w:r>
            <w:r w:rsidR="00C07B0C">
              <w:rPr>
                <w:rFonts w:ascii="Arial" w:hAnsi="Arial" w:cs="Arial"/>
                <w:color w:val="000000" w:themeColor="text1"/>
                <w:sz w:val="16"/>
                <w:szCs w:val="16"/>
              </w:rPr>
              <w:t xml:space="preserve">2) </w:t>
            </w:r>
            <w:r w:rsidR="004D1B18" w:rsidRPr="00E92FE1">
              <w:rPr>
                <w:rFonts w:ascii="Arial" w:hAnsi="Arial" w:cs="Arial"/>
                <w:color w:val="000000" w:themeColor="text1"/>
                <w:sz w:val="16"/>
                <w:szCs w:val="16"/>
              </w:rPr>
              <w:t>Forma equipos de trabajo para la investigación de los temas 1.3 al 1.5, para la exposición</w:t>
            </w:r>
            <w:r w:rsidR="004D1B18">
              <w:rPr>
                <w:rFonts w:ascii="Arial" w:hAnsi="Arial" w:cs="Arial"/>
                <w:color w:val="000000" w:themeColor="text1"/>
                <w:sz w:val="16"/>
                <w:szCs w:val="16"/>
              </w:rPr>
              <w:t xml:space="preserve"> usando una TIC</w:t>
            </w:r>
            <w:r w:rsidR="004D1B18" w:rsidRPr="00E92FE1">
              <w:rPr>
                <w:rFonts w:ascii="Arial" w:hAnsi="Arial" w:cs="Arial"/>
                <w:color w:val="000000" w:themeColor="text1"/>
                <w:sz w:val="16"/>
                <w:szCs w:val="16"/>
              </w:rPr>
              <w:t xml:space="preserve">, promueve la participación entre estudiantes, para finalmente hacer una realimentación y responder preguntas </w:t>
            </w:r>
            <w:proofErr w:type="gramStart"/>
            <w:r w:rsidR="004D1B18" w:rsidRPr="00E92FE1">
              <w:rPr>
                <w:rFonts w:ascii="Arial" w:hAnsi="Arial" w:cs="Arial"/>
                <w:color w:val="000000" w:themeColor="text1"/>
                <w:sz w:val="16"/>
                <w:szCs w:val="16"/>
              </w:rPr>
              <w:t>puntuales  evalúa</w:t>
            </w:r>
            <w:proofErr w:type="gramEnd"/>
            <w:r w:rsidR="004D1B18" w:rsidRPr="00E92FE1">
              <w:rPr>
                <w:rFonts w:ascii="Arial" w:hAnsi="Arial" w:cs="Arial"/>
                <w:color w:val="000000" w:themeColor="text1"/>
                <w:sz w:val="16"/>
                <w:szCs w:val="16"/>
              </w:rPr>
              <w:t xml:space="preserve"> mediante guía de observación</w:t>
            </w:r>
          </w:p>
          <w:p w14:paraId="1D7D1FA4" w14:textId="77777777" w:rsidR="004D1B18" w:rsidRPr="00E92FE1" w:rsidRDefault="004D1B18" w:rsidP="00F4077D">
            <w:pPr>
              <w:pStyle w:val="Sinespaciado"/>
              <w:jc w:val="both"/>
              <w:rPr>
                <w:rFonts w:ascii="Arial" w:hAnsi="Arial" w:cs="Arial"/>
                <w:color w:val="000000" w:themeColor="text1"/>
                <w:sz w:val="16"/>
                <w:szCs w:val="16"/>
              </w:rPr>
            </w:pPr>
          </w:p>
        </w:tc>
        <w:tc>
          <w:tcPr>
            <w:tcW w:w="2875" w:type="dxa"/>
            <w:tcBorders>
              <w:top w:val="nil"/>
              <w:bottom w:val="nil"/>
            </w:tcBorders>
            <w:shd w:val="clear" w:color="auto" w:fill="auto"/>
            <w:tcMar>
              <w:left w:w="98" w:type="dxa"/>
            </w:tcMar>
          </w:tcPr>
          <w:p w14:paraId="643397EA"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2A57D4D6"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303D86B7" w14:textId="77777777" w:rsidTr="007D6118">
        <w:tc>
          <w:tcPr>
            <w:tcW w:w="2517" w:type="dxa"/>
            <w:vMerge/>
            <w:shd w:val="clear" w:color="auto" w:fill="auto"/>
            <w:tcMar>
              <w:left w:w="98" w:type="dxa"/>
            </w:tcMar>
            <w:vAlign w:val="center"/>
          </w:tcPr>
          <w:p w14:paraId="62B9D36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0DEF4965" w14:textId="77777777" w:rsidR="004D1B18" w:rsidRDefault="00C07B0C" w:rsidP="00F4077D">
            <w:pPr>
              <w:jc w:val="both"/>
              <w:rPr>
                <w:rFonts w:ascii="Arial" w:hAnsi="Arial" w:cs="Arial"/>
                <w:color w:val="000000" w:themeColor="text1"/>
                <w:sz w:val="16"/>
                <w:szCs w:val="16"/>
              </w:rPr>
            </w:pPr>
            <w:r>
              <w:rPr>
                <w:rFonts w:ascii="Arial" w:hAnsi="Arial" w:cs="Arial"/>
                <w:color w:val="000000" w:themeColor="text1"/>
                <w:sz w:val="16"/>
                <w:szCs w:val="16"/>
              </w:rPr>
              <w:t xml:space="preserve">(3) </w:t>
            </w:r>
            <w:r w:rsidR="004D1B18" w:rsidRPr="00E92FE1">
              <w:rPr>
                <w:rFonts w:ascii="Arial" w:hAnsi="Arial" w:cs="Arial"/>
                <w:color w:val="000000" w:themeColor="text1"/>
                <w:sz w:val="16"/>
                <w:szCs w:val="16"/>
              </w:rPr>
              <w:t>Realiza la práctica 1, con el apoyo y la guía del docente. En equipos y entrega un reporte por escrito basado en una lista de cotejo</w:t>
            </w:r>
            <w:r>
              <w:rPr>
                <w:rFonts w:ascii="Arial" w:hAnsi="Arial" w:cs="Arial"/>
                <w:color w:val="000000" w:themeColor="text1"/>
                <w:sz w:val="16"/>
                <w:szCs w:val="16"/>
              </w:rPr>
              <w:t>.</w:t>
            </w:r>
          </w:p>
          <w:p w14:paraId="2FDF65A9" w14:textId="77777777" w:rsidR="004D1B18" w:rsidRPr="00E92FE1" w:rsidRDefault="004D1B18" w:rsidP="00F4077D">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284BC030" w14:textId="77777777" w:rsidR="004D1B18" w:rsidRDefault="00C07B0C"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lang w:eastAsia="es-ES_tradnl"/>
              </w:rPr>
              <w:t xml:space="preserve">(3) </w:t>
            </w:r>
            <w:r w:rsidR="004D1B18" w:rsidRPr="00E92FE1">
              <w:rPr>
                <w:rFonts w:ascii="Arial" w:hAnsi="Arial" w:cs="Arial"/>
                <w:color w:val="000000" w:themeColor="text1"/>
                <w:sz w:val="16"/>
                <w:szCs w:val="16"/>
                <w:lang w:eastAsia="es-ES_tradnl"/>
              </w:rPr>
              <w:t xml:space="preserve">Da la información y conduce por equipos, el desarrollo de </w:t>
            </w:r>
            <w:proofErr w:type="gramStart"/>
            <w:r w:rsidR="004D1B18" w:rsidRPr="00E92FE1">
              <w:rPr>
                <w:rFonts w:ascii="Arial" w:hAnsi="Arial" w:cs="Arial"/>
                <w:color w:val="000000" w:themeColor="text1"/>
                <w:sz w:val="16"/>
                <w:szCs w:val="16"/>
                <w:lang w:eastAsia="es-ES_tradnl"/>
              </w:rPr>
              <w:t>la prácticas</w:t>
            </w:r>
            <w:proofErr w:type="gramEnd"/>
            <w:r w:rsidR="004D1B18" w:rsidRPr="00E92FE1">
              <w:rPr>
                <w:rFonts w:ascii="Arial" w:hAnsi="Arial" w:cs="Arial"/>
                <w:color w:val="000000" w:themeColor="text1"/>
                <w:sz w:val="16"/>
                <w:szCs w:val="16"/>
                <w:lang w:eastAsia="es-ES_tradnl"/>
              </w:rPr>
              <w:t xml:space="preserve"> 1. </w:t>
            </w:r>
            <w:r w:rsidR="004D1B18" w:rsidRPr="00E92FE1">
              <w:rPr>
                <w:rFonts w:ascii="Arial" w:hAnsi="Arial" w:cs="Arial"/>
                <w:color w:val="000000" w:themeColor="text1"/>
                <w:sz w:val="16"/>
                <w:szCs w:val="16"/>
              </w:rPr>
              <w:t>I</w:t>
            </w:r>
            <w:r>
              <w:rPr>
                <w:rFonts w:ascii="Arial" w:hAnsi="Arial" w:cs="Arial"/>
                <w:color w:val="000000" w:themeColor="text1"/>
                <w:sz w:val="16"/>
                <w:szCs w:val="16"/>
              </w:rPr>
              <w:t xml:space="preserve">dentificación de la textura. </w:t>
            </w:r>
            <w:r w:rsidR="004D1B18" w:rsidRPr="00E92FE1">
              <w:rPr>
                <w:rFonts w:ascii="Arial" w:hAnsi="Arial" w:cs="Arial"/>
                <w:color w:val="000000" w:themeColor="text1"/>
                <w:sz w:val="16"/>
                <w:szCs w:val="16"/>
              </w:rPr>
              <w:t>Solicita y evalúa el reporte de prácticas, basado en la lista de cotejo</w:t>
            </w:r>
          </w:p>
          <w:p w14:paraId="7D18C953" w14:textId="77777777" w:rsidR="004D1B18" w:rsidRPr="00E92FE1" w:rsidRDefault="004D1B18"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Complementa con ejercicios en clase basados en el triángulo de las texturas</w:t>
            </w:r>
          </w:p>
        </w:tc>
        <w:tc>
          <w:tcPr>
            <w:tcW w:w="2875" w:type="dxa"/>
            <w:tcBorders>
              <w:top w:val="nil"/>
              <w:bottom w:val="nil"/>
            </w:tcBorders>
            <w:shd w:val="clear" w:color="auto" w:fill="auto"/>
            <w:tcMar>
              <w:left w:w="98" w:type="dxa"/>
            </w:tcMar>
          </w:tcPr>
          <w:p w14:paraId="3AF077D4" w14:textId="77777777" w:rsidR="004D1B18" w:rsidRPr="00E92FE1" w:rsidRDefault="004D1B18" w:rsidP="007D6118">
            <w:pPr>
              <w:tabs>
                <w:tab w:val="left" w:pos="53"/>
              </w:tabs>
              <w:spacing w:after="0" w:line="240" w:lineRule="auto"/>
              <w:rPr>
                <w:rFonts w:ascii="Arial" w:hAnsi="Arial" w:cs="Arial"/>
                <w:color w:val="000000" w:themeColor="text1"/>
                <w:sz w:val="16"/>
                <w:szCs w:val="16"/>
              </w:rPr>
            </w:pPr>
          </w:p>
        </w:tc>
        <w:tc>
          <w:tcPr>
            <w:tcW w:w="1509" w:type="dxa"/>
            <w:vMerge/>
            <w:shd w:val="clear" w:color="auto" w:fill="auto"/>
            <w:tcMar>
              <w:left w:w="98" w:type="dxa"/>
            </w:tcMar>
            <w:vAlign w:val="center"/>
          </w:tcPr>
          <w:p w14:paraId="3631D177"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57E5F9FB" w14:textId="77777777" w:rsidTr="007D6118">
        <w:tc>
          <w:tcPr>
            <w:tcW w:w="2517" w:type="dxa"/>
            <w:vMerge/>
            <w:shd w:val="clear" w:color="auto" w:fill="auto"/>
            <w:tcMar>
              <w:left w:w="98" w:type="dxa"/>
            </w:tcMar>
            <w:vAlign w:val="center"/>
          </w:tcPr>
          <w:p w14:paraId="4365F512"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bottom w:val="nil"/>
            </w:tcBorders>
            <w:shd w:val="clear" w:color="auto" w:fill="auto"/>
            <w:tcMar>
              <w:left w:w="98" w:type="dxa"/>
            </w:tcMar>
          </w:tcPr>
          <w:p w14:paraId="39777E2B" w14:textId="77777777" w:rsidR="004D1B18" w:rsidRPr="00E92FE1" w:rsidRDefault="004D1B18" w:rsidP="00774B07">
            <w:pPr>
              <w:jc w:val="both"/>
              <w:rPr>
                <w:rFonts w:ascii="Arial" w:hAnsi="Arial" w:cs="Arial"/>
                <w:color w:val="000000" w:themeColor="text1"/>
                <w:sz w:val="16"/>
                <w:szCs w:val="16"/>
              </w:rPr>
            </w:pPr>
          </w:p>
        </w:tc>
        <w:tc>
          <w:tcPr>
            <w:tcW w:w="3259" w:type="dxa"/>
            <w:tcBorders>
              <w:top w:val="nil"/>
              <w:bottom w:val="nil"/>
            </w:tcBorders>
            <w:shd w:val="clear" w:color="auto" w:fill="auto"/>
            <w:tcMar>
              <w:left w:w="98" w:type="dxa"/>
            </w:tcMar>
          </w:tcPr>
          <w:p w14:paraId="38300E2A" w14:textId="77777777" w:rsidR="004D1B18" w:rsidRPr="00E92FE1" w:rsidRDefault="004D1B18" w:rsidP="00E92FE1">
            <w:pPr>
              <w:autoSpaceDE w:val="0"/>
              <w:autoSpaceDN w:val="0"/>
              <w:adjustRightInd w:val="0"/>
              <w:jc w:val="both"/>
              <w:rPr>
                <w:rFonts w:ascii="Arial" w:hAnsi="Arial" w:cs="Arial"/>
                <w:color w:val="000000" w:themeColor="text1"/>
                <w:sz w:val="16"/>
                <w:szCs w:val="16"/>
                <w:lang w:eastAsia="es-ES_tradnl"/>
              </w:rPr>
            </w:pPr>
          </w:p>
        </w:tc>
        <w:tc>
          <w:tcPr>
            <w:tcW w:w="2875" w:type="dxa"/>
            <w:tcBorders>
              <w:top w:val="nil"/>
              <w:bottom w:val="nil"/>
            </w:tcBorders>
            <w:shd w:val="clear" w:color="auto" w:fill="auto"/>
            <w:tcMar>
              <w:left w:w="98" w:type="dxa"/>
            </w:tcMar>
          </w:tcPr>
          <w:p w14:paraId="269C333B" w14:textId="77777777" w:rsidR="004D1B18" w:rsidRPr="00E92FE1" w:rsidRDefault="004D1B18" w:rsidP="00E92FE1">
            <w:pPr>
              <w:pStyle w:val="Sinespaciado"/>
              <w:rPr>
                <w:rFonts w:ascii="Arial" w:hAnsi="Arial" w:cs="Arial"/>
                <w:color w:val="000000" w:themeColor="text1"/>
                <w:sz w:val="16"/>
                <w:szCs w:val="16"/>
              </w:rPr>
            </w:pPr>
          </w:p>
        </w:tc>
        <w:tc>
          <w:tcPr>
            <w:tcW w:w="1509" w:type="dxa"/>
            <w:vMerge/>
            <w:shd w:val="clear" w:color="auto" w:fill="auto"/>
            <w:tcMar>
              <w:left w:w="98" w:type="dxa"/>
            </w:tcMar>
            <w:vAlign w:val="center"/>
          </w:tcPr>
          <w:p w14:paraId="51662D55" w14:textId="77777777" w:rsidR="004D1B18" w:rsidRPr="00E92FE1" w:rsidRDefault="004D1B18">
            <w:pPr>
              <w:pStyle w:val="Sinespaciado"/>
              <w:jc w:val="center"/>
              <w:rPr>
                <w:rFonts w:ascii="Arial" w:hAnsi="Arial" w:cs="Arial"/>
                <w:color w:val="000000" w:themeColor="text1"/>
                <w:sz w:val="16"/>
                <w:szCs w:val="16"/>
              </w:rPr>
            </w:pPr>
          </w:p>
        </w:tc>
      </w:tr>
      <w:tr w:rsidR="004D1B18" w:rsidRPr="00E92FE1" w14:paraId="042A2A1E" w14:textId="77777777" w:rsidTr="008D1FEC">
        <w:trPr>
          <w:trHeight w:val="60"/>
        </w:trPr>
        <w:tc>
          <w:tcPr>
            <w:tcW w:w="2517" w:type="dxa"/>
            <w:vMerge/>
            <w:shd w:val="clear" w:color="auto" w:fill="auto"/>
            <w:tcMar>
              <w:left w:w="98" w:type="dxa"/>
            </w:tcMar>
            <w:vAlign w:val="center"/>
          </w:tcPr>
          <w:p w14:paraId="2CB405CD" w14:textId="77777777" w:rsidR="004D1B18" w:rsidRPr="00E92FE1" w:rsidRDefault="004D1B18">
            <w:pPr>
              <w:pStyle w:val="Sinespaciado"/>
              <w:jc w:val="center"/>
              <w:rPr>
                <w:rFonts w:ascii="Arial" w:hAnsi="Arial" w:cs="Arial"/>
                <w:color w:val="000000" w:themeColor="text1"/>
                <w:sz w:val="16"/>
                <w:szCs w:val="16"/>
              </w:rPr>
            </w:pPr>
          </w:p>
        </w:tc>
        <w:tc>
          <w:tcPr>
            <w:tcW w:w="2836" w:type="dxa"/>
            <w:tcBorders>
              <w:top w:val="nil"/>
            </w:tcBorders>
            <w:shd w:val="clear" w:color="auto" w:fill="auto"/>
            <w:tcMar>
              <w:left w:w="98" w:type="dxa"/>
            </w:tcMar>
          </w:tcPr>
          <w:p w14:paraId="114F475E" w14:textId="77777777" w:rsidR="004D1B18" w:rsidRDefault="00C07B0C" w:rsidP="00774B07">
            <w:pPr>
              <w:jc w:val="both"/>
              <w:rPr>
                <w:rFonts w:ascii="Arial" w:hAnsi="Arial" w:cs="Arial"/>
                <w:color w:val="000000" w:themeColor="text1"/>
                <w:sz w:val="16"/>
                <w:szCs w:val="16"/>
              </w:rPr>
            </w:pPr>
            <w:r>
              <w:rPr>
                <w:rFonts w:ascii="Arial" w:hAnsi="Arial" w:cs="Arial"/>
                <w:color w:val="000000" w:themeColor="text1"/>
                <w:sz w:val="16"/>
                <w:szCs w:val="16"/>
              </w:rPr>
              <w:t xml:space="preserve">(4) </w:t>
            </w:r>
            <w:r w:rsidR="004D1B18">
              <w:rPr>
                <w:rFonts w:ascii="Arial" w:hAnsi="Arial" w:cs="Arial"/>
                <w:color w:val="000000" w:themeColor="text1"/>
                <w:sz w:val="16"/>
                <w:szCs w:val="16"/>
              </w:rPr>
              <w:t>Resuelve la evaluación escrita</w:t>
            </w:r>
          </w:p>
          <w:p w14:paraId="297195F9" w14:textId="77777777" w:rsidR="004D1B18" w:rsidRPr="009630D6" w:rsidRDefault="004D1B18" w:rsidP="00774B07">
            <w:pPr>
              <w:jc w:val="right"/>
              <w:rPr>
                <w:rFonts w:ascii="Arial" w:hAnsi="Arial" w:cs="Arial"/>
                <w:sz w:val="16"/>
                <w:szCs w:val="16"/>
              </w:rPr>
            </w:pPr>
          </w:p>
        </w:tc>
        <w:tc>
          <w:tcPr>
            <w:tcW w:w="3259" w:type="dxa"/>
            <w:tcBorders>
              <w:top w:val="nil"/>
            </w:tcBorders>
            <w:shd w:val="clear" w:color="auto" w:fill="auto"/>
            <w:tcMar>
              <w:left w:w="98" w:type="dxa"/>
            </w:tcMar>
          </w:tcPr>
          <w:p w14:paraId="05934D79" w14:textId="6B413278" w:rsidR="008D1FEC" w:rsidRDefault="008D1FEC"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w:t>
            </w:r>
            <w:r w:rsidR="00C07B0C">
              <w:rPr>
                <w:rFonts w:ascii="Arial" w:hAnsi="Arial" w:cs="Arial"/>
                <w:color w:val="000000" w:themeColor="text1"/>
                <w:sz w:val="16"/>
                <w:szCs w:val="16"/>
                <w:lang w:eastAsia="es-ES_tradnl"/>
              </w:rPr>
              <w:t xml:space="preserve">4) </w:t>
            </w:r>
            <w:r w:rsidR="004D1B18">
              <w:rPr>
                <w:rFonts w:ascii="Arial" w:hAnsi="Arial" w:cs="Arial"/>
                <w:color w:val="000000" w:themeColor="text1"/>
                <w:sz w:val="16"/>
                <w:szCs w:val="16"/>
                <w:lang w:eastAsia="es-ES_tradnl"/>
              </w:rPr>
              <w:t>Aplica evaluación escrit</w:t>
            </w:r>
            <w:r>
              <w:rPr>
                <w:rFonts w:ascii="Arial" w:hAnsi="Arial" w:cs="Arial"/>
                <w:color w:val="000000" w:themeColor="text1"/>
                <w:sz w:val="16"/>
                <w:szCs w:val="16"/>
                <w:lang w:eastAsia="es-ES_tradnl"/>
              </w:rPr>
              <w:t>a</w:t>
            </w:r>
          </w:p>
        </w:tc>
        <w:tc>
          <w:tcPr>
            <w:tcW w:w="2875" w:type="dxa"/>
            <w:tcBorders>
              <w:top w:val="nil"/>
            </w:tcBorders>
            <w:shd w:val="clear" w:color="auto" w:fill="auto"/>
            <w:tcMar>
              <w:left w:w="98" w:type="dxa"/>
            </w:tcMar>
          </w:tcPr>
          <w:p w14:paraId="7F0FD087" w14:textId="77777777" w:rsidR="004D1B18" w:rsidRPr="008C4AF9" w:rsidRDefault="004D1B18" w:rsidP="00774B07">
            <w:pPr>
              <w:spacing w:after="120" w:line="240" w:lineRule="auto"/>
              <w:jc w:val="both"/>
              <w:rPr>
                <w:rFonts w:ascii="Arial" w:hAnsi="Arial" w:cs="Arial"/>
                <w:color w:val="000000" w:themeColor="text1"/>
                <w:sz w:val="16"/>
                <w:szCs w:val="16"/>
              </w:rPr>
            </w:pPr>
          </w:p>
        </w:tc>
        <w:tc>
          <w:tcPr>
            <w:tcW w:w="1509" w:type="dxa"/>
            <w:vMerge/>
            <w:shd w:val="clear" w:color="auto" w:fill="auto"/>
            <w:tcMar>
              <w:left w:w="98" w:type="dxa"/>
            </w:tcMar>
            <w:vAlign w:val="center"/>
          </w:tcPr>
          <w:p w14:paraId="1CBFC661" w14:textId="77777777" w:rsidR="004D1B18" w:rsidRPr="00E92FE1" w:rsidRDefault="004D1B18">
            <w:pPr>
              <w:pStyle w:val="Sinespaciado"/>
              <w:jc w:val="center"/>
              <w:rPr>
                <w:rFonts w:ascii="Arial" w:hAnsi="Arial" w:cs="Arial"/>
                <w:color w:val="000000" w:themeColor="text1"/>
                <w:sz w:val="16"/>
                <w:szCs w:val="16"/>
              </w:rPr>
            </w:pPr>
          </w:p>
        </w:tc>
      </w:tr>
    </w:tbl>
    <w:p w14:paraId="609E812F"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B032F5" w14:paraId="234A1426" w14:textId="77777777" w:rsidTr="00826E0B">
        <w:tc>
          <w:tcPr>
            <w:tcW w:w="10880" w:type="dxa"/>
            <w:tcBorders>
              <w:bottom w:val="single" w:sz="6" w:space="0" w:color="000000"/>
            </w:tcBorders>
            <w:shd w:val="clear" w:color="auto" w:fill="auto"/>
            <w:tcMar>
              <w:left w:w="98" w:type="dxa"/>
            </w:tcMar>
          </w:tcPr>
          <w:p w14:paraId="3BCEE26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lastRenderedPageBreak/>
              <w:t>Indicadores de Alcance</w:t>
            </w:r>
          </w:p>
        </w:tc>
        <w:tc>
          <w:tcPr>
            <w:tcW w:w="2115" w:type="dxa"/>
            <w:tcBorders>
              <w:bottom w:val="single" w:sz="6" w:space="0" w:color="000000"/>
            </w:tcBorders>
            <w:shd w:val="clear" w:color="auto" w:fill="auto"/>
            <w:tcMar>
              <w:left w:w="98" w:type="dxa"/>
            </w:tcMar>
          </w:tcPr>
          <w:p w14:paraId="0AD1878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9A689D" w:rsidRPr="00E92FE1" w14:paraId="0696C01D" w14:textId="77777777" w:rsidTr="00826E0B">
        <w:tc>
          <w:tcPr>
            <w:tcW w:w="10880"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6BF3CD2B" w14:textId="4E59B6D7" w:rsidR="009A689D" w:rsidRPr="00C3413C" w:rsidRDefault="007D6118" w:rsidP="00F50CB8">
            <w:pPr>
              <w:pStyle w:val="Prrafodelista"/>
              <w:numPr>
                <w:ilvl w:val="0"/>
                <w:numId w:val="16"/>
              </w:numPr>
              <w:spacing w:after="0" w:line="240" w:lineRule="auto"/>
              <w:jc w:val="both"/>
              <w:rPr>
                <w:rFonts w:ascii="Arial" w:hAnsi="Arial" w:cs="Arial"/>
                <w:sz w:val="16"/>
                <w:szCs w:val="16"/>
              </w:rPr>
            </w:pPr>
            <w:r w:rsidRPr="00C3413C">
              <w:rPr>
                <w:rFonts w:ascii="Arial" w:hAnsi="Arial" w:cs="Arial"/>
                <w:sz w:val="16"/>
                <w:szCs w:val="16"/>
                <w:lang w:eastAsia="es-ES_tradnl"/>
              </w:rPr>
              <w:t>Investiga los temas 1.1 y 1.2 en fuentes bibliográficas par</w:t>
            </w:r>
            <w:r w:rsidR="00F50CB8" w:rsidRPr="00C3413C">
              <w:rPr>
                <w:rFonts w:ascii="Arial" w:hAnsi="Arial" w:cs="Arial"/>
                <w:sz w:val="16"/>
                <w:szCs w:val="16"/>
                <w:lang w:eastAsia="es-ES_tradnl"/>
              </w:rPr>
              <w:t>a comentar y discutir en clase d</w:t>
            </w:r>
            <w:r w:rsidRPr="00C3413C">
              <w:rPr>
                <w:rFonts w:ascii="Arial" w:hAnsi="Arial" w:cs="Arial"/>
                <w:sz w:val="16"/>
                <w:szCs w:val="16"/>
                <w:lang w:eastAsia="es-ES_tradnl"/>
              </w:rPr>
              <w:t>e manera individual.</w:t>
            </w:r>
            <w:r w:rsidR="008D2BDD">
              <w:rPr>
                <w:rFonts w:ascii="Arial" w:hAnsi="Arial" w:cs="Arial"/>
                <w:sz w:val="16"/>
                <w:szCs w:val="16"/>
                <w:lang w:eastAsia="es-ES_tradnl"/>
              </w:rPr>
              <w:t xml:space="preserve"> </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0312E2E3" w14:textId="77777777" w:rsidR="009A689D" w:rsidRPr="00E92FE1" w:rsidRDefault="00F50CB8">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FA4CE4" w:rsidRPr="00E92FE1">
              <w:rPr>
                <w:rFonts w:ascii="Arial" w:eastAsia="Times New Roman" w:hAnsi="Arial" w:cs="Arial"/>
                <w:color w:val="000000" w:themeColor="text1"/>
                <w:sz w:val="16"/>
                <w:szCs w:val="16"/>
                <w:lang w:eastAsia="es-MX"/>
              </w:rPr>
              <w:t>%</w:t>
            </w:r>
          </w:p>
        </w:tc>
      </w:tr>
      <w:tr w:rsidR="009A689D" w:rsidRPr="00E92FE1" w14:paraId="13462956" w14:textId="77777777" w:rsidTr="00826E0B">
        <w:tc>
          <w:tcPr>
            <w:tcW w:w="10880" w:type="dxa"/>
            <w:tcBorders>
              <w:top w:val="nil"/>
              <w:left w:val="single" w:sz="6" w:space="0" w:color="000000"/>
              <w:bottom w:val="nil"/>
              <w:right w:val="single" w:sz="6" w:space="0" w:color="000000"/>
            </w:tcBorders>
            <w:shd w:val="clear" w:color="auto" w:fill="auto"/>
            <w:tcMar>
              <w:left w:w="98" w:type="dxa"/>
            </w:tcMar>
            <w:vAlign w:val="center"/>
          </w:tcPr>
          <w:p w14:paraId="6054BB01" w14:textId="5B058FA5" w:rsidR="009A689D" w:rsidRPr="00C3413C" w:rsidRDefault="00F50CB8" w:rsidP="00F50CB8">
            <w:pPr>
              <w:pStyle w:val="Sinespaciado"/>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t>Forma equipos de trabajo para la investigación de temas 1.3 a 1</w:t>
            </w:r>
            <w:r w:rsidR="00BD5B1A">
              <w:rPr>
                <w:rFonts w:ascii="Arial" w:hAnsi="Arial" w:cs="Arial"/>
                <w:color w:val="000000" w:themeColor="text1"/>
                <w:sz w:val="16"/>
                <w:szCs w:val="16"/>
              </w:rPr>
              <w:t xml:space="preserve"> </w:t>
            </w:r>
            <w:r w:rsidRPr="00C3413C">
              <w:rPr>
                <w:rFonts w:ascii="Arial" w:hAnsi="Arial" w:cs="Arial"/>
                <w:color w:val="000000" w:themeColor="text1"/>
                <w:sz w:val="16"/>
                <w:szCs w:val="16"/>
              </w:rPr>
              <w:t xml:space="preserve">.5, y realiza una exposición temática usando una TIC, promueve la discusión entre compañeros y responde preguntas.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2D96F51D" w14:textId="77777777" w:rsidR="009A689D" w:rsidRPr="00E92FE1" w:rsidRDefault="00F50CB8">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25</w:t>
            </w:r>
            <w:r w:rsidR="00FA4CE4" w:rsidRPr="00E92FE1">
              <w:rPr>
                <w:rFonts w:ascii="Arial" w:eastAsia="Times New Roman" w:hAnsi="Arial" w:cs="Arial"/>
                <w:color w:val="000000" w:themeColor="text1"/>
                <w:sz w:val="16"/>
                <w:szCs w:val="16"/>
                <w:lang w:eastAsia="es-MX"/>
              </w:rPr>
              <w:t>%</w:t>
            </w:r>
          </w:p>
        </w:tc>
      </w:tr>
      <w:tr w:rsidR="009A689D" w:rsidRPr="00E92FE1" w14:paraId="2CDD414E" w14:textId="77777777" w:rsidTr="00826E0B">
        <w:tc>
          <w:tcPr>
            <w:tcW w:w="10880" w:type="dxa"/>
            <w:tcBorders>
              <w:top w:val="nil"/>
              <w:left w:val="single" w:sz="6" w:space="0" w:color="000000"/>
              <w:bottom w:val="nil"/>
              <w:right w:val="single" w:sz="6" w:space="0" w:color="000000"/>
            </w:tcBorders>
            <w:shd w:val="clear" w:color="auto" w:fill="auto"/>
            <w:tcMar>
              <w:left w:w="98" w:type="dxa"/>
            </w:tcMar>
            <w:vAlign w:val="center"/>
          </w:tcPr>
          <w:p w14:paraId="05AC8CE1" w14:textId="262F6577" w:rsidR="009A689D" w:rsidRPr="00C3413C" w:rsidRDefault="00F50CB8" w:rsidP="00F50CB8">
            <w:pPr>
              <w:pStyle w:val="Prrafodelista"/>
              <w:numPr>
                <w:ilvl w:val="0"/>
                <w:numId w:val="16"/>
              </w:numPr>
              <w:jc w:val="both"/>
              <w:rPr>
                <w:rFonts w:ascii="Arial" w:hAnsi="Arial" w:cs="Arial"/>
                <w:color w:val="000000" w:themeColor="text1"/>
                <w:sz w:val="16"/>
                <w:szCs w:val="16"/>
              </w:rPr>
            </w:pPr>
            <w:r w:rsidRPr="00C3413C">
              <w:rPr>
                <w:rFonts w:ascii="Arial" w:hAnsi="Arial" w:cs="Arial"/>
                <w:color w:val="000000" w:themeColor="text1"/>
                <w:sz w:val="16"/>
                <w:szCs w:val="16"/>
              </w:rPr>
              <w:t xml:space="preserve"> Realiza la práctica 1, con el apoyo y la guía del docente.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47A555E6" w14:textId="77777777" w:rsidR="009A689D" w:rsidRPr="00E92FE1" w:rsidRDefault="00E92FE1">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F50CB8">
              <w:rPr>
                <w:rFonts w:ascii="Arial" w:eastAsia="Times New Roman" w:hAnsi="Arial" w:cs="Arial"/>
                <w:color w:val="000000" w:themeColor="text1"/>
                <w:sz w:val="16"/>
                <w:szCs w:val="16"/>
                <w:lang w:eastAsia="es-MX"/>
              </w:rPr>
              <w:t>5</w:t>
            </w:r>
            <w:r w:rsidR="00FA4CE4" w:rsidRPr="00E92FE1">
              <w:rPr>
                <w:rFonts w:ascii="Arial" w:eastAsia="Times New Roman" w:hAnsi="Arial" w:cs="Arial"/>
                <w:color w:val="000000" w:themeColor="text1"/>
                <w:sz w:val="16"/>
                <w:szCs w:val="16"/>
                <w:lang w:eastAsia="es-MX"/>
              </w:rPr>
              <w:t>%</w:t>
            </w:r>
          </w:p>
        </w:tc>
      </w:tr>
      <w:tr w:rsidR="00E92FE1" w:rsidRPr="00E92FE1" w14:paraId="5B6F77EC" w14:textId="77777777" w:rsidTr="00826E0B">
        <w:tc>
          <w:tcPr>
            <w:tcW w:w="10880"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3F1F24A1" w14:textId="7638AF52" w:rsidR="00E92FE1" w:rsidRPr="00C3413C" w:rsidRDefault="00F50CB8" w:rsidP="00F50CB8">
            <w:pPr>
              <w:pStyle w:val="Prrafodelista"/>
              <w:numPr>
                <w:ilvl w:val="0"/>
                <w:numId w:val="16"/>
              </w:numPr>
              <w:spacing w:after="0" w:line="240" w:lineRule="auto"/>
              <w:jc w:val="both"/>
              <w:rPr>
                <w:rFonts w:ascii="Arial" w:eastAsia="Times New Roman" w:hAnsi="Arial" w:cs="Arial"/>
                <w:color w:val="000000" w:themeColor="text1"/>
                <w:sz w:val="16"/>
                <w:szCs w:val="16"/>
                <w:lang w:eastAsia="es-MX"/>
              </w:rPr>
            </w:pPr>
            <w:r w:rsidRPr="00C3413C">
              <w:rPr>
                <w:rFonts w:ascii="Arial" w:eastAsia="Times New Roman" w:hAnsi="Arial" w:cs="Arial"/>
                <w:color w:val="000000" w:themeColor="text1"/>
                <w:sz w:val="16"/>
                <w:szCs w:val="16"/>
                <w:lang w:eastAsia="es-MX"/>
              </w:rPr>
              <w:t>Realiza una evaluación escrita.</w:t>
            </w:r>
            <w:r w:rsidR="00BD5B1A">
              <w:rPr>
                <w:rFonts w:ascii="Arial" w:eastAsia="Times New Roman" w:hAnsi="Arial" w:cs="Arial"/>
                <w:color w:val="000000" w:themeColor="text1"/>
                <w:sz w:val="16"/>
                <w:szCs w:val="16"/>
                <w:lang w:eastAsia="es-MX"/>
              </w:rPr>
              <w:t xml:space="preserve">     </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28CCFF6B" w14:textId="77777777" w:rsidR="00E92FE1" w:rsidRPr="00E92FE1" w:rsidRDefault="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3</w:t>
            </w:r>
            <w:r w:rsidR="00E92FE1" w:rsidRPr="00E92FE1">
              <w:rPr>
                <w:rFonts w:ascii="Arial" w:eastAsia="Times New Roman" w:hAnsi="Arial" w:cs="Arial"/>
                <w:color w:val="000000" w:themeColor="text1"/>
                <w:sz w:val="16"/>
                <w:szCs w:val="16"/>
                <w:lang w:eastAsia="es-MX"/>
              </w:rPr>
              <w:t>0%</w:t>
            </w:r>
          </w:p>
        </w:tc>
      </w:tr>
    </w:tbl>
    <w:p w14:paraId="5E588095" w14:textId="6F6D04D6" w:rsidR="009A689D" w:rsidRDefault="009A689D">
      <w:pPr>
        <w:pStyle w:val="Sinespaciado"/>
        <w:rPr>
          <w:rFonts w:ascii="Arial" w:hAnsi="Arial" w:cs="Arial"/>
          <w:color w:val="000000" w:themeColor="text1"/>
          <w:sz w:val="16"/>
          <w:szCs w:val="16"/>
        </w:rPr>
      </w:pPr>
    </w:p>
    <w:p w14:paraId="445F687F" w14:textId="1B38B990" w:rsidR="00651AFA" w:rsidRDefault="00651AFA">
      <w:pPr>
        <w:pStyle w:val="Sinespaciado"/>
        <w:rPr>
          <w:rFonts w:ascii="Arial" w:hAnsi="Arial" w:cs="Arial"/>
          <w:color w:val="000000" w:themeColor="text1"/>
          <w:sz w:val="16"/>
          <w:szCs w:val="16"/>
        </w:rPr>
      </w:pPr>
    </w:p>
    <w:p w14:paraId="6A339297" w14:textId="77777777" w:rsidR="00651AFA" w:rsidRPr="00E92FE1" w:rsidRDefault="00651AFA">
      <w:pPr>
        <w:pStyle w:val="Sinespaciado"/>
        <w:rPr>
          <w:rFonts w:ascii="Arial" w:hAnsi="Arial" w:cs="Arial"/>
          <w:color w:val="000000" w:themeColor="text1"/>
          <w:sz w:val="16"/>
          <w:szCs w:val="16"/>
        </w:rPr>
      </w:pPr>
    </w:p>
    <w:p w14:paraId="0449CAE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1DF962D9" w14:textId="578B9D6B" w:rsidR="009A689D" w:rsidRDefault="009A689D">
      <w:pPr>
        <w:pStyle w:val="Sinespaciado"/>
        <w:rPr>
          <w:rFonts w:ascii="Arial" w:hAnsi="Arial" w:cs="Arial"/>
          <w:color w:val="000000" w:themeColor="text1"/>
          <w:sz w:val="16"/>
          <w:szCs w:val="16"/>
        </w:rPr>
      </w:pPr>
    </w:p>
    <w:p w14:paraId="222307A9" w14:textId="34E9A68D" w:rsidR="00651AFA" w:rsidRDefault="00651AFA">
      <w:pPr>
        <w:pStyle w:val="Sinespaciado"/>
        <w:rPr>
          <w:rFonts w:ascii="Arial" w:hAnsi="Arial" w:cs="Arial"/>
          <w:color w:val="000000" w:themeColor="text1"/>
          <w:sz w:val="16"/>
          <w:szCs w:val="16"/>
        </w:rPr>
      </w:pPr>
    </w:p>
    <w:p w14:paraId="02A745FE" w14:textId="77777777" w:rsidR="00651AFA" w:rsidRPr="00E92FE1" w:rsidRDefault="00651AFA">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525"/>
        <w:gridCol w:w="1417"/>
        <w:gridCol w:w="7940"/>
        <w:gridCol w:w="2114"/>
      </w:tblGrid>
      <w:tr w:rsidR="009A689D" w:rsidRPr="00E92FE1" w14:paraId="0EF2B963" w14:textId="77777777">
        <w:tc>
          <w:tcPr>
            <w:tcW w:w="1525" w:type="dxa"/>
            <w:shd w:val="clear" w:color="auto" w:fill="auto"/>
            <w:tcMar>
              <w:left w:w="98" w:type="dxa"/>
            </w:tcMar>
          </w:tcPr>
          <w:p w14:paraId="0351E6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78004FB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7939" w:type="dxa"/>
            <w:shd w:val="clear" w:color="auto" w:fill="auto"/>
            <w:tcMar>
              <w:left w:w="98" w:type="dxa"/>
            </w:tcMar>
          </w:tcPr>
          <w:p w14:paraId="3EFEDA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2114" w:type="dxa"/>
            <w:shd w:val="clear" w:color="auto" w:fill="auto"/>
            <w:tcMar>
              <w:left w:w="98" w:type="dxa"/>
            </w:tcMar>
          </w:tcPr>
          <w:p w14:paraId="52151C7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13839437" w14:textId="77777777">
        <w:tc>
          <w:tcPr>
            <w:tcW w:w="1525" w:type="dxa"/>
            <w:vMerge w:val="restart"/>
            <w:shd w:val="clear" w:color="auto" w:fill="auto"/>
            <w:tcMar>
              <w:left w:w="98" w:type="dxa"/>
            </w:tcMar>
          </w:tcPr>
          <w:p w14:paraId="10BEB38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7EF9199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7939" w:type="dxa"/>
            <w:shd w:val="clear" w:color="auto" w:fill="auto"/>
            <w:tcMar>
              <w:left w:w="98" w:type="dxa"/>
            </w:tcMar>
            <w:vAlign w:val="center"/>
          </w:tcPr>
          <w:p w14:paraId="35581C90"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104C7E48"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1954BF3"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8F812B"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175B2AF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F8AE44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E6415EA"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4" w:type="dxa"/>
            <w:shd w:val="clear" w:color="auto" w:fill="auto"/>
            <w:tcMar>
              <w:left w:w="98" w:type="dxa"/>
            </w:tcMar>
          </w:tcPr>
          <w:p w14:paraId="50A98C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95-100</w:t>
            </w:r>
          </w:p>
        </w:tc>
      </w:tr>
      <w:tr w:rsidR="009A689D" w:rsidRPr="00E92FE1" w14:paraId="309161DA" w14:textId="77777777">
        <w:tc>
          <w:tcPr>
            <w:tcW w:w="1525" w:type="dxa"/>
            <w:vMerge/>
            <w:shd w:val="clear" w:color="auto" w:fill="auto"/>
            <w:tcMar>
              <w:left w:w="98" w:type="dxa"/>
            </w:tcMar>
          </w:tcPr>
          <w:p w14:paraId="39D9B229"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F94A0D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7939" w:type="dxa"/>
            <w:shd w:val="clear" w:color="auto" w:fill="auto"/>
            <w:tcMar>
              <w:left w:w="98" w:type="dxa"/>
            </w:tcMar>
          </w:tcPr>
          <w:p w14:paraId="33EC338D"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2114" w:type="dxa"/>
            <w:shd w:val="clear" w:color="auto" w:fill="auto"/>
            <w:tcMar>
              <w:left w:w="98" w:type="dxa"/>
            </w:tcMar>
          </w:tcPr>
          <w:p w14:paraId="0782660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733E020A" w14:textId="77777777">
        <w:tc>
          <w:tcPr>
            <w:tcW w:w="1525" w:type="dxa"/>
            <w:vMerge/>
            <w:shd w:val="clear" w:color="auto" w:fill="auto"/>
            <w:tcMar>
              <w:left w:w="98" w:type="dxa"/>
            </w:tcMar>
          </w:tcPr>
          <w:p w14:paraId="5463C854"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3091A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7939" w:type="dxa"/>
            <w:shd w:val="clear" w:color="auto" w:fill="auto"/>
            <w:tcMar>
              <w:left w:w="98" w:type="dxa"/>
            </w:tcMar>
          </w:tcPr>
          <w:p w14:paraId="5F3A49C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2114" w:type="dxa"/>
            <w:shd w:val="clear" w:color="auto" w:fill="auto"/>
            <w:tcMar>
              <w:left w:w="98" w:type="dxa"/>
            </w:tcMar>
          </w:tcPr>
          <w:p w14:paraId="5A2C5EC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46E42369" w14:textId="77777777">
        <w:tc>
          <w:tcPr>
            <w:tcW w:w="1525" w:type="dxa"/>
            <w:vMerge/>
            <w:shd w:val="clear" w:color="auto" w:fill="auto"/>
            <w:tcMar>
              <w:left w:w="98" w:type="dxa"/>
            </w:tcMar>
          </w:tcPr>
          <w:p w14:paraId="2CE1277B"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4B4583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7939" w:type="dxa"/>
            <w:shd w:val="clear" w:color="auto" w:fill="auto"/>
            <w:tcMar>
              <w:left w:w="98" w:type="dxa"/>
            </w:tcMar>
          </w:tcPr>
          <w:p w14:paraId="25AA5C6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2114" w:type="dxa"/>
            <w:shd w:val="clear" w:color="auto" w:fill="auto"/>
            <w:tcMar>
              <w:left w:w="98" w:type="dxa"/>
            </w:tcMar>
          </w:tcPr>
          <w:p w14:paraId="13A89E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347FBD4A" w14:textId="77777777">
        <w:tc>
          <w:tcPr>
            <w:tcW w:w="1525" w:type="dxa"/>
            <w:shd w:val="clear" w:color="auto" w:fill="auto"/>
            <w:tcMar>
              <w:left w:w="98" w:type="dxa"/>
            </w:tcMar>
          </w:tcPr>
          <w:p w14:paraId="392F4EC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66EE2E1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7939" w:type="dxa"/>
            <w:shd w:val="clear" w:color="auto" w:fill="auto"/>
            <w:tcMar>
              <w:left w:w="98" w:type="dxa"/>
            </w:tcMar>
          </w:tcPr>
          <w:p w14:paraId="5A6BF81C"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4" w:type="dxa"/>
            <w:shd w:val="clear" w:color="auto" w:fill="auto"/>
            <w:tcMar>
              <w:left w:w="98" w:type="dxa"/>
            </w:tcMar>
          </w:tcPr>
          <w:p w14:paraId="7B1A216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238D9022" w14:textId="77777777" w:rsidR="009A689D" w:rsidRPr="00E92FE1" w:rsidRDefault="009A689D">
      <w:pPr>
        <w:pStyle w:val="Sinespaciado"/>
        <w:rPr>
          <w:rFonts w:ascii="Arial" w:hAnsi="Arial" w:cs="Arial"/>
          <w:color w:val="000000" w:themeColor="text1"/>
          <w:sz w:val="16"/>
          <w:szCs w:val="16"/>
        </w:rPr>
      </w:pPr>
    </w:p>
    <w:p w14:paraId="091D8930" w14:textId="77777777" w:rsidR="00651AFA" w:rsidRDefault="00651AFA">
      <w:pPr>
        <w:pStyle w:val="Sinespaciado"/>
        <w:rPr>
          <w:rFonts w:ascii="Arial" w:hAnsi="Arial" w:cs="Arial"/>
          <w:b/>
          <w:bCs/>
          <w:color w:val="000000" w:themeColor="text1"/>
          <w:sz w:val="16"/>
          <w:szCs w:val="16"/>
        </w:rPr>
      </w:pPr>
    </w:p>
    <w:p w14:paraId="11D0F09B" w14:textId="77777777" w:rsidR="00651AFA" w:rsidRDefault="00651AFA">
      <w:pPr>
        <w:pStyle w:val="Sinespaciado"/>
        <w:rPr>
          <w:rFonts w:ascii="Arial" w:hAnsi="Arial" w:cs="Arial"/>
          <w:b/>
          <w:bCs/>
          <w:color w:val="000000" w:themeColor="text1"/>
          <w:sz w:val="16"/>
          <w:szCs w:val="16"/>
        </w:rPr>
      </w:pPr>
    </w:p>
    <w:p w14:paraId="1CEFBF2F" w14:textId="77777777" w:rsidR="00651AFA" w:rsidRDefault="00651AFA">
      <w:pPr>
        <w:pStyle w:val="Sinespaciado"/>
        <w:rPr>
          <w:rFonts w:ascii="Arial" w:hAnsi="Arial" w:cs="Arial"/>
          <w:b/>
          <w:bCs/>
          <w:color w:val="000000" w:themeColor="text1"/>
          <w:sz w:val="16"/>
          <w:szCs w:val="16"/>
        </w:rPr>
      </w:pPr>
    </w:p>
    <w:p w14:paraId="18911219" w14:textId="77777777" w:rsidR="00651AFA" w:rsidRDefault="00651AFA">
      <w:pPr>
        <w:pStyle w:val="Sinespaciado"/>
        <w:rPr>
          <w:rFonts w:ascii="Arial" w:hAnsi="Arial" w:cs="Arial"/>
          <w:b/>
          <w:bCs/>
          <w:color w:val="000000" w:themeColor="text1"/>
          <w:sz w:val="16"/>
          <w:szCs w:val="16"/>
        </w:rPr>
      </w:pPr>
    </w:p>
    <w:p w14:paraId="3227B7E8" w14:textId="77777777" w:rsidR="00651AFA" w:rsidRDefault="00651AFA">
      <w:pPr>
        <w:pStyle w:val="Sinespaciado"/>
        <w:rPr>
          <w:rFonts w:ascii="Arial" w:hAnsi="Arial" w:cs="Arial"/>
          <w:b/>
          <w:bCs/>
          <w:color w:val="000000" w:themeColor="text1"/>
          <w:sz w:val="16"/>
          <w:szCs w:val="16"/>
        </w:rPr>
      </w:pPr>
    </w:p>
    <w:p w14:paraId="4A381F21" w14:textId="77777777" w:rsidR="00651AFA" w:rsidRDefault="00651AFA">
      <w:pPr>
        <w:pStyle w:val="Sinespaciado"/>
        <w:rPr>
          <w:rFonts w:ascii="Arial" w:hAnsi="Arial" w:cs="Arial"/>
          <w:b/>
          <w:bCs/>
          <w:color w:val="000000" w:themeColor="text1"/>
          <w:sz w:val="16"/>
          <w:szCs w:val="16"/>
        </w:rPr>
      </w:pPr>
    </w:p>
    <w:p w14:paraId="6CC0F547" w14:textId="77777777" w:rsidR="00651AFA" w:rsidRDefault="00651AFA">
      <w:pPr>
        <w:pStyle w:val="Sinespaciado"/>
        <w:rPr>
          <w:rFonts w:ascii="Arial" w:hAnsi="Arial" w:cs="Arial"/>
          <w:b/>
          <w:bCs/>
          <w:color w:val="000000" w:themeColor="text1"/>
          <w:sz w:val="16"/>
          <w:szCs w:val="16"/>
        </w:rPr>
      </w:pPr>
    </w:p>
    <w:p w14:paraId="15BEDA98" w14:textId="77777777" w:rsidR="00651AFA" w:rsidRDefault="00651AFA">
      <w:pPr>
        <w:pStyle w:val="Sinespaciado"/>
        <w:rPr>
          <w:rFonts w:ascii="Arial" w:hAnsi="Arial" w:cs="Arial"/>
          <w:b/>
          <w:bCs/>
          <w:color w:val="000000" w:themeColor="text1"/>
          <w:sz w:val="16"/>
          <w:szCs w:val="16"/>
        </w:rPr>
      </w:pPr>
    </w:p>
    <w:p w14:paraId="5D22811E" w14:textId="77777777" w:rsidR="00651AFA" w:rsidRDefault="00651AFA">
      <w:pPr>
        <w:pStyle w:val="Sinespaciado"/>
        <w:rPr>
          <w:rFonts w:ascii="Arial" w:hAnsi="Arial" w:cs="Arial"/>
          <w:b/>
          <w:bCs/>
          <w:color w:val="000000" w:themeColor="text1"/>
          <w:sz w:val="16"/>
          <w:szCs w:val="16"/>
        </w:rPr>
      </w:pPr>
    </w:p>
    <w:p w14:paraId="5C16C29D" w14:textId="77777777" w:rsidR="00651AFA" w:rsidRDefault="00651AFA">
      <w:pPr>
        <w:pStyle w:val="Sinespaciado"/>
        <w:rPr>
          <w:rFonts w:ascii="Arial" w:hAnsi="Arial" w:cs="Arial"/>
          <w:b/>
          <w:bCs/>
          <w:color w:val="000000" w:themeColor="text1"/>
          <w:sz w:val="16"/>
          <w:szCs w:val="16"/>
        </w:rPr>
      </w:pPr>
    </w:p>
    <w:p w14:paraId="3AF3848D" w14:textId="77777777" w:rsidR="00651AFA" w:rsidRDefault="00651AFA">
      <w:pPr>
        <w:pStyle w:val="Sinespaciado"/>
        <w:rPr>
          <w:rFonts w:ascii="Arial" w:hAnsi="Arial" w:cs="Arial"/>
          <w:b/>
          <w:bCs/>
          <w:color w:val="000000" w:themeColor="text1"/>
          <w:sz w:val="16"/>
          <w:szCs w:val="16"/>
        </w:rPr>
      </w:pPr>
    </w:p>
    <w:p w14:paraId="08DF3070" w14:textId="7034F6F8" w:rsidR="009A689D" w:rsidRDefault="00FA4CE4">
      <w:pPr>
        <w:pStyle w:val="Sinespaciado"/>
        <w:rPr>
          <w:rFonts w:ascii="Arial" w:hAnsi="Arial" w:cs="Arial"/>
          <w:color w:val="000000" w:themeColor="text1"/>
          <w:sz w:val="16"/>
          <w:szCs w:val="16"/>
        </w:rPr>
      </w:pPr>
      <w:r w:rsidRPr="00B032F5">
        <w:rPr>
          <w:rFonts w:ascii="Arial" w:hAnsi="Arial" w:cs="Arial"/>
          <w:b/>
          <w:bCs/>
          <w:color w:val="000000" w:themeColor="text1"/>
          <w:sz w:val="16"/>
          <w:szCs w:val="16"/>
        </w:rPr>
        <w:t>Matriz de Evaluación</w:t>
      </w:r>
      <w:r w:rsidRPr="00E92FE1">
        <w:rPr>
          <w:rFonts w:ascii="Arial" w:hAnsi="Arial" w:cs="Arial"/>
          <w:color w:val="000000" w:themeColor="text1"/>
          <w:sz w:val="16"/>
          <w:szCs w:val="16"/>
        </w:rPr>
        <w:t>:</w:t>
      </w:r>
    </w:p>
    <w:p w14:paraId="7551E21F" w14:textId="77777777" w:rsidR="00BE3798" w:rsidRDefault="00BE3798">
      <w:pPr>
        <w:pStyle w:val="Sinespaciado"/>
        <w:rPr>
          <w:rFonts w:ascii="Arial" w:hAnsi="Arial" w:cs="Arial"/>
          <w:color w:val="000000" w:themeColor="text1"/>
          <w:sz w:val="16"/>
          <w:szCs w:val="16"/>
        </w:rPr>
      </w:pPr>
    </w:p>
    <w:p w14:paraId="615CAA42" w14:textId="77777777" w:rsidR="00BE3798" w:rsidRPr="00E92FE1" w:rsidRDefault="00BE3798">
      <w:pPr>
        <w:pStyle w:val="Sinespaciado"/>
        <w:rPr>
          <w:rFonts w:ascii="Arial" w:hAnsi="Arial" w:cs="Arial"/>
          <w:sz w:val="16"/>
          <w:szCs w:val="16"/>
        </w:rPr>
      </w:pPr>
    </w:p>
    <w:p w14:paraId="3AFC8E81" w14:textId="77777777" w:rsidR="009A689D" w:rsidRPr="00E92FE1" w:rsidRDefault="009A689D">
      <w:pPr>
        <w:pStyle w:val="Sinespaciado"/>
        <w:tabs>
          <w:tab w:val="left" w:pos="1875"/>
        </w:tabs>
        <w:rPr>
          <w:rFonts w:ascii="Arial" w:hAnsi="Arial" w:cs="Arial"/>
          <w:color w:val="000000" w:themeColor="text1"/>
          <w:sz w:val="16"/>
          <w:szCs w:val="16"/>
        </w:rPr>
      </w:pPr>
    </w:p>
    <w:tbl>
      <w:tblPr>
        <w:tblW w:w="12742"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9A689D" w:rsidRPr="00E92FE1" w14:paraId="4654FF3B" w14:textId="77777777" w:rsidTr="00E92FE1">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05F3AD4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04A478A" w14:textId="77777777" w:rsidR="009A689D" w:rsidRPr="00E92FE1" w:rsidRDefault="00BE3798">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CA76A6C"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DAAA3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7E6FADD" w14:textId="77777777" w:rsidTr="00E92FE1">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5D051E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3E1D73D"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B295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D8A7B"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65A0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E904C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A1E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51313A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F50CB8" w:rsidRPr="00E92FE1" w14:paraId="593DCEA0"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332C567" w14:textId="77777777" w:rsidR="00F50CB8" w:rsidRPr="00E92FE1" w:rsidRDefault="00BE3798" w:rsidP="00F50CB8">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Investigación (Lista de cotejo)</w:t>
            </w:r>
          </w:p>
          <w:p w14:paraId="5DCBE771" w14:textId="77777777" w:rsidR="00F50CB8" w:rsidRPr="00E92FE1" w:rsidRDefault="00BE3798" w:rsidP="00F50CB8">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 </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AD0E2"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C7173" w14:textId="77777777" w:rsidR="00F50CB8" w:rsidRPr="006B75BC" w:rsidRDefault="008837C1" w:rsidP="00F50CB8">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8932A7" w14:textId="77777777" w:rsidR="00F50CB8" w:rsidRDefault="008837C1" w:rsidP="008837C1">
            <w:pPr>
              <w:rPr>
                <w:rFonts w:ascii="Arial" w:hAnsi="Arial" w:cs="Arial"/>
                <w:color w:val="000000"/>
                <w:sz w:val="16"/>
                <w:szCs w:val="16"/>
              </w:rPr>
            </w:pPr>
            <w:r>
              <w:rPr>
                <w:rFonts w:ascii="Arial" w:hAnsi="Arial" w:cs="Arial"/>
                <w:color w:val="000000"/>
                <w:sz w:val="16"/>
                <w:szCs w:val="16"/>
              </w:rPr>
              <w:t>15-17</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68FD78" w14:textId="77777777" w:rsidR="00F50CB8" w:rsidRPr="002A321A" w:rsidRDefault="008837C1" w:rsidP="00F50CB8">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0C567"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7-10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1CDF9" w14:textId="77777777" w:rsidR="00F50CB8" w:rsidRPr="001B146B" w:rsidRDefault="008837C1" w:rsidP="00F50CB8">
            <w:pPr>
              <w:spacing w:after="0" w:line="240" w:lineRule="auto"/>
              <w:jc w:val="center"/>
              <w:rPr>
                <w:rFonts w:ascii="Arial" w:hAnsi="Arial" w:cs="Arial"/>
                <w:sz w:val="16"/>
                <w:szCs w:val="16"/>
              </w:rPr>
            </w:pPr>
            <w:r>
              <w:rPr>
                <w:rFonts w:ascii="Arial" w:hAnsi="Arial" w:cs="Arial"/>
                <w:sz w:val="16"/>
                <w:szCs w:val="16"/>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77CDC" w14:textId="77777777" w:rsidR="00F50CB8" w:rsidRPr="00B10936" w:rsidRDefault="00F50CB8" w:rsidP="00F50CB8">
            <w:pPr>
              <w:pStyle w:val="Prrafodelista"/>
              <w:numPr>
                <w:ilvl w:val="0"/>
                <w:numId w:val="17"/>
              </w:numPr>
              <w:spacing w:after="0" w:line="240" w:lineRule="auto"/>
              <w:jc w:val="both"/>
              <w:rPr>
                <w:rFonts w:ascii="Arial" w:hAnsi="Arial" w:cs="Arial"/>
                <w:sz w:val="16"/>
                <w:szCs w:val="16"/>
              </w:rPr>
            </w:pPr>
            <w:r w:rsidRPr="00B10936">
              <w:rPr>
                <w:rFonts w:ascii="Arial" w:hAnsi="Arial" w:cs="Arial"/>
                <w:sz w:val="16"/>
                <w:szCs w:val="16"/>
                <w:lang w:eastAsia="es-ES_tradnl"/>
              </w:rPr>
              <w:t>Investiga los temas 1.1 y 1.2 en fuentes bibliográficas para comentar y discutir en clase de manera individual.</w:t>
            </w:r>
          </w:p>
        </w:tc>
      </w:tr>
      <w:tr w:rsidR="00F50CB8" w:rsidRPr="00E92FE1" w14:paraId="1F2E3AC2"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2CC4A4" w14:textId="77777777" w:rsidR="00F50CB8" w:rsidRPr="00BE3798" w:rsidRDefault="00BE3798" w:rsidP="00F50CB8">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(L</w:t>
            </w:r>
            <w:r w:rsidR="00F50CB8" w:rsidRPr="00E92FE1">
              <w:rPr>
                <w:rFonts w:ascii="Arial" w:eastAsia="Times New Roman" w:hAnsi="Arial" w:cs="Arial"/>
                <w:color w:val="000000" w:themeColor="text1"/>
                <w:sz w:val="16"/>
                <w:szCs w:val="16"/>
                <w:lang w:eastAsia="es-MX"/>
              </w:rPr>
              <w:t>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08C5C"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959BE1" w14:textId="77777777" w:rsidR="00F50CB8" w:rsidRPr="00DA166B" w:rsidRDefault="008837C1" w:rsidP="00F50CB8">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A0D9B"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8F1B6"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DBD70"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9684D" w14:textId="77777777" w:rsidR="00F50CB8" w:rsidRPr="00DA166B" w:rsidRDefault="008837C1" w:rsidP="00F50CB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31A21" w14:textId="77777777" w:rsidR="00F50CB8" w:rsidRPr="00B10936" w:rsidRDefault="00F50CB8" w:rsidP="00F50CB8">
            <w:pPr>
              <w:pStyle w:val="Sinespaciado"/>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Forma equipos de trabajo para la investigación de temas 1.3 a 1.5, y realiza una exposición temática usando una TIC, promueve la discusión entre compañeros y responde preguntas. </w:t>
            </w:r>
            <w:r w:rsidRPr="00B10936">
              <w:rPr>
                <w:rFonts w:ascii="Arial" w:eastAsia="Times New Roman" w:hAnsi="Arial" w:cs="Arial"/>
                <w:color w:val="000000" w:themeColor="text1"/>
                <w:sz w:val="16"/>
                <w:szCs w:val="16"/>
                <w:lang w:eastAsia="es-MX"/>
              </w:rPr>
              <w:t>.</w:t>
            </w:r>
          </w:p>
        </w:tc>
      </w:tr>
      <w:tr w:rsidR="008837C1" w:rsidRPr="00E92FE1" w14:paraId="431F2838"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B90E4FD" w14:textId="77777777" w:rsidR="008837C1" w:rsidRPr="00E92FE1" w:rsidRDefault="008837C1" w:rsidP="008837C1">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Práctica (Lista </w:t>
            </w:r>
            <w:r w:rsidRPr="00E92FE1">
              <w:rPr>
                <w:rFonts w:ascii="Arial" w:eastAsia="Times New Roman" w:hAnsi="Arial" w:cs="Arial"/>
                <w:color w:val="000000" w:themeColor="text1"/>
                <w:sz w:val="16"/>
                <w:szCs w:val="16"/>
                <w:lang w:eastAsia="es-MX"/>
              </w:rPr>
              <w:t>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ADA6D0"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5386D"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21-25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296A6"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A2B4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A4B5C"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9CDE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BC1930" w14:textId="77777777" w:rsidR="008837C1" w:rsidRPr="00B10936" w:rsidRDefault="008837C1" w:rsidP="008837C1">
            <w:pPr>
              <w:pStyle w:val="Prrafodelista"/>
              <w:numPr>
                <w:ilvl w:val="0"/>
                <w:numId w:val="17"/>
              </w:numPr>
              <w:jc w:val="both"/>
              <w:rPr>
                <w:rFonts w:ascii="Arial" w:hAnsi="Arial" w:cs="Arial"/>
                <w:color w:val="000000" w:themeColor="text1"/>
                <w:sz w:val="16"/>
                <w:szCs w:val="16"/>
              </w:rPr>
            </w:pPr>
            <w:r w:rsidRPr="00B10936">
              <w:rPr>
                <w:rFonts w:ascii="Arial" w:hAnsi="Arial" w:cs="Arial"/>
                <w:color w:val="000000" w:themeColor="text1"/>
                <w:sz w:val="16"/>
                <w:szCs w:val="16"/>
              </w:rPr>
              <w:t xml:space="preserve"> Realiza la práctica 1, con el apoyo y la guía del docente. </w:t>
            </w:r>
          </w:p>
        </w:tc>
      </w:tr>
      <w:tr w:rsidR="008837C1" w:rsidRPr="00E92FE1" w14:paraId="2FCAE9BD" w14:textId="77777777" w:rsidTr="00E92FE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56C7C2" w14:textId="77777777" w:rsidR="008837C1" w:rsidRPr="00DA166B" w:rsidRDefault="008837C1" w:rsidP="008837C1">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Evaluación escrita </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3A2808"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30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E8A7B" w14:textId="77777777" w:rsidR="008837C1" w:rsidRPr="00DA166B" w:rsidRDefault="008837C1" w:rsidP="008837C1">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26-30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B366C8"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22-25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7AAED1"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17-21</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16F8D"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13-16</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15615" w14:textId="77777777" w:rsidR="008837C1" w:rsidRPr="00DA166B" w:rsidRDefault="008837C1" w:rsidP="008837C1">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01FA5" w14:textId="77777777" w:rsidR="008837C1" w:rsidRPr="00B10936" w:rsidRDefault="008837C1" w:rsidP="008837C1">
            <w:pPr>
              <w:pStyle w:val="Prrafodelista"/>
              <w:numPr>
                <w:ilvl w:val="0"/>
                <w:numId w:val="17"/>
              </w:numPr>
              <w:spacing w:after="0" w:line="240" w:lineRule="auto"/>
              <w:jc w:val="both"/>
              <w:rPr>
                <w:rFonts w:ascii="Arial" w:eastAsia="Times New Roman" w:hAnsi="Arial" w:cs="Arial"/>
                <w:color w:val="000000" w:themeColor="text1"/>
                <w:sz w:val="16"/>
                <w:szCs w:val="16"/>
                <w:lang w:eastAsia="es-MX"/>
              </w:rPr>
            </w:pPr>
            <w:r w:rsidRPr="00B10936">
              <w:rPr>
                <w:rFonts w:ascii="Arial" w:eastAsia="Times New Roman" w:hAnsi="Arial" w:cs="Arial"/>
                <w:color w:val="000000" w:themeColor="text1"/>
                <w:sz w:val="16"/>
                <w:szCs w:val="16"/>
                <w:lang w:eastAsia="es-MX"/>
              </w:rPr>
              <w:t>Realiza una evaluación escrita.</w:t>
            </w:r>
          </w:p>
        </w:tc>
      </w:tr>
      <w:tr w:rsidR="008837C1" w:rsidRPr="00E92FE1" w14:paraId="3C81089D" w14:textId="77777777" w:rsidTr="00E92FE1">
        <w:trPr>
          <w:trHeight w:val="290"/>
        </w:trPr>
        <w:tc>
          <w:tcPr>
            <w:tcW w:w="2628"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1675C79D"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652"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3F777E3E" w14:textId="77777777" w:rsidR="008837C1" w:rsidRPr="00E92FE1" w:rsidRDefault="008837C1" w:rsidP="008837C1">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2F0CE"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CF856"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FCB7D"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E68D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9695B" w14:textId="77777777" w:rsidR="008837C1" w:rsidRDefault="008837C1" w:rsidP="008837C1">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BB30F" w14:textId="77777777" w:rsidR="008837C1" w:rsidRPr="00E92FE1" w:rsidRDefault="008837C1" w:rsidP="008837C1">
            <w:pPr>
              <w:spacing w:after="0" w:line="240" w:lineRule="auto"/>
              <w:jc w:val="center"/>
              <w:rPr>
                <w:rFonts w:ascii="Arial" w:eastAsia="Times New Roman" w:hAnsi="Arial" w:cs="Arial"/>
                <w:color w:val="000000" w:themeColor="text1"/>
                <w:sz w:val="16"/>
                <w:szCs w:val="16"/>
                <w:lang w:eastAsia="es-MX"/>
              </w:rPr>
            </w:pPr>
          </w:p>
        </w:tc>
      </w:tr>
    </w:tbl>
    <w:p w14:paraId="1658D387" w14:textId="6634E1C9" w:rsidR="009A689D" w:rsidRPr="00E92FE1" w:rsidRDefault="009A689D">
      <w:pPr>
        <w:rPr>
          <w:rFonts w:ascii="Arial" w:hAnsi="Arial" w:cs="Arial"/>
          <w:color w:val="000000" w:themeColor="text1"/>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4F801EAA" w14:textId="77777777">
        <w:tc>
          <w:tcPr>
            <w:tcW w:w="2039" w:type="dxa"/>
            <w:tcBorders>
              <w:top w:val="nil"/>
              <w:left w:val="nil"/>
              <w:right w:val="nil"/>
            </w:tcBorders>
            <w:shd w:val="clear" w:color="auto" w:fill="auto"/>
            <w:vAlign w:val="center"/>
          </w:tcPr>
          <w:p w14:paraId="68B7ACF8"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2</w:t>
            </w:r>
          </w:p>
        </w:tc>
        <w:tc>
          <w:tcPr>
            <w:tcW w:w="1261" w:type="dxa"/>
            <w:tcBorders>
              <w:top w:val="nil"/>
              <w:left w:val="nil"/>
              <w:right w:val="nil"/>
            </w:tcBorders>
            <w:shd w:val="clear" w:color="auto" w:fill="auto"/>
            <w:vAlign w:val="center"/>
          </w:tcPr>
          <w:p w14:paraId="6973988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057D679B" w14:textId="77777777" w:rsidR="00651AFA" w:rsidRDefault="00651AFA">
            <w:pPr>
              <w:spacing w:after="0" w:line="240" w:lineRule="auto"/>
              <w:jc w:val="both"/>
              <w:rPr>
                <w:rFonts w:ascii="Arial" w:hAnsi="Arial" w:cs="Arial"/>
                <w:sz w:val="16"/>
                <w:szCs w:val="16"/>
              </w:rPr>
            </w:pPr>
          </w:p>
          <w:p w14:paraId="0AD29E17" w14:textId="77777777" w:rsidR="00651AFA" w:rsidRDefault="00651AFA">
            <w:pPr>
              <w:spacing w:after="0" w:line="240" w:lineRule="auto"/>
              <w:jc w:val="both"/>
              <w:rPr>
                <w:rFonts w:ascii="Arial" w:hAnsi="Arial" w:cs="Arial"/>
                <w:sz w:val="16"/>
                <w:szCs w:val="16"/>
              </w:rPr>
            </w:pPr>
          </w:p>
          <w:p w14:paraId="3694B027" w14:textId="77777777" w:rsidR="00651AFA" w:rsidRDefault="00651AFA">
            <w:pPr>
              <w:spacing w:after="0" w:line="240" w:lineRule="auto"/>
              <w:jc w:val="both"/>
              <w:rPr>
                <w:rFonts w:ascii="Arial" w:hAnsi="Arial" w:cs="Arial"/>
                <w:sz w:val="16"/>
                <w:szCs w:val="16"/>
              </w:rPr>
            </w:pPr>
          </w:p>
          <w:p w14:paraId="288D316B" w14:textId="77777777" w:rsidR="00651AFA" w:rsidRDefault="00E71F78">
            <w:pPr>
              <w:spacing w:after="0" w:line="240" w:lineRule="auto"/>
              <w:jc w:val="both"/>
              <w:rPr>
                <w:rFonts w:ascii="Arial" w:hAnsi="Arial" w:cs="Arial"/>
                <w:sz w:val="16"/>
                <w:szCs w:val="16"/>
              </w:rPr>
            </w:pPr>
            <w:r w:rsidRPr="00E71F78">
              <w:rPr>
                <w:rFonts w:ascii="Arial" w:hAnsi="Arial" w:cs="Arial"/>
                <w:sz w:val="16"/>
                <w:szCs w:val="16"/>
              </w:rPr>
              <w:t xml:space="preserve"> Conoce los diversos tipos de contaminantes, sus características, clasificación y rutas de degradación: Biológica y Química en suelos.  </w:t>
            </w:r>
          </w:p>
          <w:p w14:paraId="5C8EEC17" w14:textId="77777777" w:rsidR="00651AFA" w:rsidRDefault="00651AFA">
            <w:pPr>
              <w:spacing w:after="0" w:line="240" w:lineRule="auto"/>
              <w:jc w:val="both"/>
              <w:rPr>
                <w:rFonts w:ascii="Arial" w:hAnsi="Arial" w:cs="Arial"/>
                <w:sz w:val="16"/>
                <w:szCs w:val="16"/>
              </w:rPr>
            </w:pPr>
          </w:p>
          <w:p w14:paraId="200E9416" w14:textId="77777777" w:rsidR="00651AFA" w:rsidRDefault="00E71F78">
            <w:pPr>
              <w:spacing w:after="0" w:line="240" w:lineRule="auto"/>
              <w:jc w:val="both"/>
              <w:rPr>
                <w:rFonts w:ascii="Arial" w:hAnsi="Arial" w:cs="Arial"/>
                <w:sz w:val="16"/>
                <w:szCs w:val="16"/>
              </w:rPr>
            </w:pPr>
            <w:r w:rsidRPr="00E71F78">
              <w:rPr>
                <w:rFonts w:ascii="Arial" w:hAnsi="Arial" w:cs="Arial"/>
                <w:sz w:val="16"/>
                <w:szCs w:val="16"/>
              </w:rPr>
              <w:t> Aplica los conocimientos y experiencia para explicar la migración o dinámica de los contaminantes en los</w:t>
            </w:r>
            <w:r>
              <w:rPr>
                <w:rFonts w:ascii="Arial" w:hAnsi="Arial" w:cs="Arial"/>
                <w:sz w:val="16"/>
                <w:szCs w:val="16"/>
              </w:rPr>
              <w:t xml:space="preserve"> </w:t>
            </w:r>
            <w:r w:rsidRPr="00E71F78">
              <w:rPr>
                <w:rFonts w:ascii="Arial" w:hAnsi="Arial" w:cs="Arial"/>
                <w:sz w:val="16"/>
                <w:szCs w:val="16"/>
              </w:rPr>
              <w:t xml:space="preserve">suelos en base a las características y tipos de los suelos </w:t>
            </w:r>
            <w:r w:rsidRPr="00E71F78">
              <w:rPr>
                <w:rFonts w:ascii="Arial" w:hAnsi="Arial" w:cs="Arial"/>
                <w:sz w:val="16"/>
                <w:szCs w:val="16"/>
              </w:rPr>
              <w:t xml:space="preserve"> Resuelve problemas teóricos-prácticos referentes al transporte y dinámica de los contaminantes en los suelos: profundidad de la pluma de migración del contaminante, posibles rutas o migraciones, factores que afectan y sus velocidades de migración.  </w:t>
            </w:r>
            <w:r w:rsidRPr="00E71F78">
              <w:rPr>
                <w:rFonts w:ascii="Arial" w:hAnsi="Arial" w:cs="Arial"/>
                <w:sz w:val="16"/>
                <w:szCs w:val="16"/>
              </w:rPr>
              <w:t xml:space="preserve"> Conoce y aplica los diferentes métodos y tecnologías de extracción, detección y cuantificación de contaminantes en suelos.  </w:t>
            </w:r>
            <w:r w:rsidRPr="00E71F78">
              <w:rPr>
                <w:rFonts w:ascii="Arial" w:hAnsi="Arial" w:cs="Arial"/>
                <w:sz w:val="16"/>
                <w:szCs w:val="16"/>
              </w:rPr>
              <w:t xml:space="preserve"> Realiza análisis de datos o de mediciones e interpretación de resultados de muestras analizadas.  </w:t>
            </w:r>
            <w:r w:rsidRPr="00E71F78">
              <w:rPr>
                <w:rFonts w:ascii="Arial" w:hAnsi="Arial" w:cs="Arial"/>
                <w:sz w:val="16"/>
                <w:szCs w:val="16"/>
              </w:rPr>
              <w:t xml:space="preserve"> </w:t>
            </w:r>
          </w:p>
          <w:p w14:paraId="2F866A54" w14:textId="77777777" w:rsidR="00651AFA" w:rsidRDefault="00651AFA">
            <w:pPr>
              <w:spacing w:after="0" w:line="240" w:lineRule="auto"/>
              <w:jc w:val="both"/>
              <w:rPr>
                <w:rFonts w:ascii="Arial" w:hAnsi="Arial" w:cs="Arial"/>
                <w:sz w:val="16"/>
                <w:szCs w:val="16"/>
              </w:rPr>
            </w:pPr>
          </w:p>
          <w:p w14:paraId="12AE9B15" w14:textId="6A53E509" w:rsidR="009A689D" w:rsidRPr="00E92FE1" w:rsidRDefault="00E71F78">
            <w:pPr>
              <w:spacing w:after="0" w:line="240" w:lineRule="auto"/>
              <w:jc w:val="both"/>
              <w:rPr>
                <w:rFonts w:ascii="Arial" w:hAnsi="Arial" w:cs="Arial"/>
                <w:sz w:val="16"/>
                <w:szCs w:val="16"/>
              </w:rPr>
            </w:pPr>
            <w:r w:rsidRPr="00E71F78">
              <w:rPr>
                <w:rFonts w:ascii="Arial" w:hAnsi="Arial" w:cs="Arial"/>
                <w:sz w:val="16"/>
                <w:szCs w:val="16"/>
              </w:rPr>
              <w:t>Maneja técnicas y métodos de Conservación de muestras de contaminantes.</w:t>
            </w:r>
          </w:p>
        </w:tc>
      </w:tr>
    </w:tbl>
    <w:p w14:paraId="4DE1DB41" w14:textId="77777777" w:rsidR="007A3B8F" w:rsidRDefault="007A3B8F" w:rsidP="002D4E9E">
      <w:pPr>
        <w:pStyle w:val="Sinespaciado"/>
        <w:tabs>
          <w:tab w:val="left" w:pos="5115"/>
        </w:tabs>
        <w:rPr>
          <w:rFonts w:ascii="Arial" w:hAnsi="Arial" w:cs="Arial"/>
          <w:color w:val="000000" w:themeColor="text1"/>
          <w:sz w:val="16"/>
          <w:szCs w:val="16"/>
        </w:rPr>
      </w:pPr>
    </w:p>
    <w:p w14:paraId="012535C8" w14:textId="18F01853" w:rsidR="009A689D" w:rsidRPr="00E92FE1" w:rsidRDefault="002D4E9E" w:rsidP="002D4E9E">
      <w:pPr>
        <w:pStyle w:val="Sinespaciado"/>
        <w:tabs>
          <w:tab w:val="left" w:pos="5115"/>
        </w:tabs>
        <w:rPr>
          <w:rFonts w:ascii="Arial" w:hAnsi="Arial" w:cs="Arial"/>
          <w:color w:val="000000" w:themeColor="text1"/>
          <w:sz w:val="16"/>
          <w:szCs w:val="16"/>
        </w:rPr>
      </w:pPr>
      <w:r>
        <w:rPr>
          <w:rFonts w:ascii="Arial" w:hAnsi="Arial" w:cs="Arial"/>
          <w:color w:val="000000" w:themeColor="text1"/>
          <w:sz w:val="16"/>
          <w:szCs w:val="16"/>
        </w:rPr>
        <w:tab/>
      </w:r>
    </w:p>
    <w:tbl>
      <w:tblPr>
        <w:tblStyle w:val="Tablaconcuadrcula"/>
        <w:tblW w:w="13845" w:type="dxa"/>
        <w:tblInd w:w="-10" w:type="dxa"/>
        <w:tblCellMar>
          <w:left w:w="98" w:type="dxa"/>
        </w:tblCellMar>
        <w:tblLook w:val="04A0" w:firstRow="1" w:lastRow="0" w:firstColumn="1" w:lastColumn="0" w:noHBand="0" w:noVBand="1"/>
      </w:tblPr>
      <w:tblGrid>
        <w:gridCol w:w="2599"/>
        <w:gridCol w:w="3038"/>
        <w:gridCol w:w="3402"/>
        <w:gridCol w:w="2946"/>
        <w:gridCol w:w="1860"/>
      </w:tblGrid>
      <w:tr w:rsidR="009A689D" w:rsidRPr="00E92FE1" w14:paraId="4C01FC61" w14:textId="77777777" w:rsidTr="008D1FEC">
        <w:tc>
          <w:tcPr>
            <w:tcW w:w="2599" w:type="dxa"/>
            <w:tcBorders>
              <w:bottom w:val="single" w:sz="4" w:space="0" w:color="auto"/>
            </w:tcBorders>
            <w:shd w:val="clear" w:color="auto" w:fill="auto"/>
            <w:tcMar>
              <w:left w:w="98" w:type="dxa"/>
            </w:tcMar>
          </w:tcPr>
          <w:p w14:paraId="0B8CDAD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038" w:type="dxa"/>
            <w:tcBorders>
              <w:bottom w:val="single" w:sz="4" w:space="0" w:color="auto"/>
            </w:tcBorders>
            <w:shd w:val="clear" w:color="auto" w:fill="auto"/>
            <w:tcMar>
              <w:left w:w="98" w:type="dxa"/>
            </w:tcMar>
          </w:tcPr>
          <w:p w14:paraId="35B4A295"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aprendizaje</w:t>
            </w:r>
          </w:p>
        </w:tc>
        <w:tc>
          <w:tcPr>
            <w:tcW w:w="3402" w:type="dxa"/>
            <w:tcBorders>
              <w:bottom w:val="single" w:sz="4" w:space="0" w:color="auto"/>
            </w:tcBorders>
            <w:shd w:val="clear" w:color="auto" w:fill="auto"/>
            <w:tcMar>
              <w:left w:w="98" w:type="dxa"/>
            </w:tcMar>
          </w:tcPr>
          <w:p w14:paraId="6DCDF4BF"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Actividades de enseñanza</w:t>
            </w:r>
          </w:p>
        </w:tc>
        <w:tc>
          <w:tcPr>
            <w:tcW w:w="2946" w:type="dxa"/>
            <w:tcBorders>
              <w:bottom w:val="single" w:sz="4" w:space="0" w:color="auto"/>
            </w:tcBorders>
            <w:shd w:val="clear" w:color="auto" w:fill="auto"/>
            <w:tcMar>
              <w:left w:w="98" w:type="dxa"/>
            </w:tcMar>
          </w:tcPr>
          <w:p w14:paraId="113337FA"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860" w:type="dxa"/>
            <w:tcBorders>
              <w:bottom w:val="single" w:sz="4" w:space="0" w:color="auto"/>
            </w:tcBorders>
            <w:shd w:val="clear" w:color="auto" w:fill="auto"/>
            <w:tcMar>
              <w:left w:w="98" w:type="dxa"/>
            </w:tcMar>
          </w:tcPr>
          <w:p w14:paraId="74F73D92"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Horas teórico-práctica</w:t>
            </w:r>
          </w:p>
        </w:tc>
      </w:tr>
      <w:tr w:rsidR="00422A3F" w:rsidRPr="00E92FE1" w14:paraId="6BF710C3" w14:textId="77777777" w:rsidTr="00774B07">
        <w:tc>
          <w:tcPr>
            <w:tcW w:w="2599" w:type="dxa"/>
            <w:vMerge w:val="restart"/>
            <w:shd w:val="clear" w:color="auto" w:fill="auto"/>
            <w:tcMar>
              <w:left w:w="98" w:type="dxa"/>
            </w:tcMar>
          </w:tcPr>
          <w:p w14:paraId="033BF646" w14:textId="77777777" w:rsidR="00422A3F" w:rsidRDefault="00422A3F" w:rsidP="0043712C">
            <w:pPr>
              <w:spacing w:after="120" w:line="240" w:lineRule="auto"/>
              <w:rPr>
                <w:rFonts w:ascii="Arial" w:hAnsi="Arial" w:cs="Arial"/>
                <w:color w:val="000000"/>
                <w:sz w:val="16"/>
                <w:szCs w:val="16"/>
              </w:rPr>
            </w:pPr>
          </w:p>
          <w:p w14:paraId="2E639786"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 Transporte y dinámica de contaminantes en suelos </w:t>
            </w:r>
          </w:p>
          <w:p w14:paraId="3DB8BD1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 Contaminantes </w:t>
            </w:r>
          </w:p>
          <w:p w14:paraId="733AB175"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2.1.1 Tipos y clasificación de contaminantes </w:t>
            </w:r>
          </w:p>
          <w:p w14:paraId="2DB6C5B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2.1.2 Características </w:t>
            </w:r>
            <w:proofErr w:type="gramStart"/>
            <w:r w:rsidRPr="00E92FE1">
              <w:rPr>
                <w:rFonts w:ascii="Arial" w:hAnsi="Arial" w:cs="Arial"/>
                <w:color w:val="000000"/>
                <w:sz w:val="16"/>
                <w:szCs w:val="16"/>
              </w:rPr>
              <w:t>físico-químicas</w:t>
            </w:r>
            <w:proofErr w:type="gramEnd"/>
            <w:r w:rsidRPr="00E92FE1">
              <w:rPr>
                <w:rFonts w:ascii="Arial" w:hAnsi="Arial" w:cs="Arial"/>
                <w:color w:val="000000"/>
                <w:sz w:val="16"/>
                <w:szCs w:val="16"/>
              </w:rPr>
              <w:t xml:space="preserve"> de los contaminantes </w:t>
            </w:r>
          </w:p>
          <w:p w14:paraId="57CD0E1F"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2.1.3 Mecanismos de transporte y migración de contaminantes en suelos </w:t>
            </w:r>
          </w:p>
          <w:p w14:paraId="70A39E04"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2.1.4 Destino de los contaminantes en suelos </w:t>
            </w:r>
          </w:p>
          <w:p w14:paraId="4FF1E8BA"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 xml:space="preserve">2.1.5 Rutas de degradación biológica y química de contaminantes </w:t>
            </w:r>
          </w:p>
          <w:p w14:paraId="0E7A095B" w14:textId="77777777" w:rsidR="00422A3F" w:rsidRPr="00E92FE1" w:rsidRDefault="00422A3F" w:rsidP="0043712C">
            <w:pPr>
              <w:spacing w:after="120" w:line="240" w:lineRule="auto"/>
              <w:rPr>
                <w:rFonts w:ascii="Arial" w:hAnsi="Arial" w:cs="Arial"/>
                <w:sz w:val="16"/>
                <w:szCs w:val="16"/>
              </w:rPr>
            </w:pPr>
            <w:r w:rsidRPr="00E92FE1">
              <w:rPr>
                <w:rFonts w:ascii="Arial" w:hAnsi="Arial" w:cs="Arial"/>
                <w:color w:val="000000"/>
                <w:sz w:val="16"/>
                <w:szCs w:val="16"/>
              </w:rPr>
              <w:t>2.2 Impactos de la contaminación del suelo</w:t>
            </w:r>
          </w:p>
          <w:p w14:paraId="7AC59D1B" w14:textId="77777777" w:rsidR="00422A3F" w:rsidRPr="00E92FE1" w:rsidRDefault="00422A3F" w:rsidP="0043712C">
            <w:pPr>
              <w:pStyle w:val="Sinespaciado"/>
              <w:spacing w:after="120"/>
              <w:jc w:val="center"/>
              <w:rPr>
                <w:rFonts w:ascii="Arial" w:hAnsi="Arial" w:cs="Arial"/>
                <w:color w:val="000000" w:themeColor="text1"/>
                <w:sz w:val="16"/>
                <w:szCs w:val="16"/>
              </w:rPr>
            </w:pPr>
            <w:r w:rsidRPr="00E92FE1">
              <w:rPr>
                <w:rFonts w:ascii="Arial" w:hAnsi="Arial" w:cs="Arial"/>
                <w:color w:val="000000"/>
                <w:sz w:val="16"/>
                <w:szCs w:val="16"/>
              </w:rPr>
              <w:t>2.3 Marco legal en materia de contaminación del suelo</w:t>
            </w:r>
          </w:p>
        </w:tc>
        <w:tc>
          <w:tcPr>
            <w:tcW w:w="3038" w:type="dxa"/>
            <w:tcBorders>
              <w:bottom w:val="nil"/>
            </w:tcBorders>
            <w:shd w:val="clear" w:color="auto" w:fill="auto"/>
            <w:tcMar>
              <w:left w:w="98" w:type="dxa"/>
            </w:tcMar>
          </w:tcPr>
          <w:p w14:paraId="0A2905BB" w14:textId="77777777" w:rsidR="00422A3F" w:rsidRDefault="00DC393E" w:rsidP="00740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(1) </w:t>
            </w:r>
            <w:r w:rsidR="00422A3F">
              <w:rPr>
                <w:rFonts w:ascii="Arial" w:hAnsi="Arial" w:cs="Arial"/>
                <w:color w:val="000000" w:themeColor="text1"/>
                <w:sz w:val="16"/>
                <w:szCs w:val="16"/>
              </w:rPr>
              <w:t xml:space="preserve">Recibe los materiales y artículos electrónicos para lectura y discusión en clase. Participa formando equipos para el mejor análisis, participa tanto de manera grupal como en equipos </w:t>
            </w:r>
          </w:p>
          <w:p w14:paraId="62CD8038" w14:textId="77777777" w:rsidR="00422A3F" w:rsidRDefault="00422A3F" w:rsidP="002D4E9E">
            <w:pPr>
              <w:pStyle w:val="Sinespaciado"/>
              <w:jc w:val="right"/>
              <w:rPr>
                <w:rFonts w:ascii="Arial" w:hAnsi="Arial" w:cs="Arial"/>
                <w:color w:val="000000" w:themeColor="text1"/>
                <w:sz w:val="16"/>
                <w:szCs w:val="16"/>
              </w:rPr>
            </w:pPr>
          </w:p>
          <w:p w14:paraId="00BCC169" w14:textId="77777777" w:rsidR="00422A3F" w:rsidRPr="00E92FE1" w:rsidRDefault="00422A3F" w:rsidP="007404EC">
            <w:pPr>
              <w:pStyle w:val="Sinespaciado"/>
              <w:jc w:val="both"/>
              <w:rPr>
                <w:rFonts w:ascii="Arial" w:hAnsi="Arial" w:cs="Arial"/>
                <w:color w:val="000000" w:themeColor="text1"/>
                <w:sz w:val="16"/>
                <w:szCs w:val="16"/>
              </w:rPr>
            </w:pPr>
          </w:p>
        </w:tc>
        <w:tc>
          <w:tcPr>
            <w:tcW w:w="3402" w:type="dxa"/>
            <w:tcBorders>
              <w:bottom w:val="nil"/>
            </w:tcBorders>
            <w:shd w:val="clear" w:color="auto" w:fill="auto"/>
            <w:tcMar>
              <w:left w:w="98" w:type="dxa"/>
            </w:tcMar>
          </w:tcPr>
          <w:p w14:paraId="78C2B912" w14:textId="77777777" w:rsidR="008D1FEC" w:rsidRDefault="008D1FEC" w:rsidP="00DC393E">
            <w:pPr>
              <w:pStyle w:val="Sinespaciado"/>
              <w:jc w:val="both"/>
              <w:rPr>
                <w:rFonts w:ascii="Arial" w:hAnsi="Arial" w:cs="Arial"/>
                <w:color w:val="000000" w:themeColor="text1"/>
                <w:sz w:val="16"/>
                <w:szCs w:val="16"/>
              </w:rPr>
            </w:pPr>
          </w:p>
          <w:p w14:paraId="64547D2F" w14:textId="71E852F0" w:rsidR="00422A3F" w:rsidRDefault="00DC393E" w:rsidP="00DC393E">
            <w:pPr>
              <w:pStyle w:val="Sinespaciado"/>
              <w:jc w:val="both"/>
              <w:rPr>
                <w:rFonts w:ascii="Arial" w:hAnsi="Arial" w:cs="Arial"/>
                <w:color w:val="000000" w:themeColor="text1"/>
                <w:sz w:val="16"/>
                <w:szCs w:val="16"/>
              </w:rPr>
            </w:pPr>
            <w:r>
              <w:rPr>
                <w:rFonts w:ascii="Arial" w:hAnsi="Arial" w:cs="Arial"/>
                <w:color w:val="000000" w:themeColor="text1"/>
                <w:sz w:val="16"/>
                <w:szCs w:val="16"/>
              </w:rPr>
              <w:t>(</w:t>
            </w:r>
            <w:proofErr w:type="gramStart"/>
            <w:r>
              <w:rPr>
                <w:rFonts w:ascii="Arial" w:hAnsi="Arial" w:cs="Arial"/>
                <w:color w:val="000000" w:themeColor="text1"/>
                <w:sz w:val="16"/>
                <w:szCs w:val="16"/>
              </w:rPr>
              <w:t>1)</w:t>
            </w:r>
            <w:r w:rsidR="00422A3F">
              <w:rPr>
                <w:rFonts w:ascii="Arial" w:hAnsi="Arial" w:cs="Arial"/>
                <w:color w:val="000000" w:themeColor="text1"/>
                <w:sz w:val="16"/>
                <w:szCs w:val="16"/>
              </w:rPr>
              <w:t>Proporciona</w:t>
            </w:r>
            <w:proofErr w:type="gramEnd"/>
            <w:r w:rsidR="00422A3F">
              <w:rPr>
                <w:rFonts w:ascii="Arial" w:hAnsi="Arial" w:cs="Arial"/>
                <w:color w:val="000000" w:themeColor="text1"/>
                <w:sz w:val="16"/>
                <w:szCs w:val="16"/>
              </w:rPr>
              <w:t xml:space="preserve"> materiales consistentes en documentos y artículos científicos para lectura,  para su análisis y discusión en clase correspondiente a los temas 2.1.1. al 2.1.3. Complementa los comentarios vertidos, unifica los criterios y </w:t>
            </w:r>
            <w:proofErr w:type="gramStart"/>
            <w:r w:rsidR="00422A3F">
              <w:rPr>
                <w:rFonts w:ascii="Arial" w:hAnsi="Arial" w:cs="Arial"/>
                <w:color w:val="000000" w:themeColor="text1"/>
                <w:sz w:val="16"/>
                <w:szCs w:val="16"/>
              </w:rPr>
              <w:t>despeja dudas</w:t>
            </w:r>
            <w:proofErr w:type="gramEnd"/>
            <w:r w:rsidR="00422A3F">
              <w:rPr>
                <w:rFonts w:ascii="Arial" w:hAnsi="Arial" w:cs="Arial"/>
                <w:color w:val="000000" w:themeColor="text1"/>
                <w:sz w:val="16"/>
                <w:szCs w:val="16"/>
              </w:rPr>
              <w:t xml:space="preserve"> del grupo.</w:t>
            </w:r>
          </w:p>
          <w:p w14:paraId="18535C14" w14:textId="77777777" w:rsidR="00422A3F" w:rsidRPr="00E92FE1" w:rsidRDefault="00422A3F" w:rsidP="007404EC">
            <w:pPr>
              <w:pStyle w:val="Sinespaciado"/>
              <w:jc w:val="both"/>
              <w:rPr>
                <w:rFonts w:ascii="Arial" w:hAnsi="Arial" w:cs="Arial"/>
                <w:color w:val="000000" w:themeColor="text1"/>
                <w:sz w:val="16"/>
                <w:szCs w:val="16"/>
              </w:rPr>
            </w:pPr>
          </w:p>
        </w:tc>
        <w:tc>
          <w:tcPr>
            <w:tcW w:w="2946" w:type="dxa"/>
            <w:tcBorders>
              <w:bottom w:val="nil"/>
            </w:tcBorders>
            <w:shd w:val="clear" w:color="auto" w:fill="auto"/>
            <w:tcMar>
              <w:left w:w="98" w:type="dxa"/>
            </w:tcMar>
          </w:tcPr>
          <w:p w14:paraId="51002EB3" w14:textId="77777777" w:rsidR="00422A3F" w:rsidRPr="00E92FE1" w:rsidRDefault="00422A3F" w:rsidP="007404EC">
            <w:pPr>
              <w:pStyle w:val="Sinespaciado"/>
              <w:rPr>
                <w:rFonts w:ascii="Arial" w:hAnsi="Arial" w:cs="Arial"/>
                <w:color w:val="000000" w:themeColor="text1"/>
                <w:sz w:val="16"/>
                <w:szCs w:val="16"/>
              </w:rPr>
            </w:pPr>
          </w:p>
        </w:tc>
        <w:tc>
          <w:tcPr>
            <w:tcW w:w="1860" w:type="dxa"/>
            <w:vMerge w:val="restart"/>
            <w:shd w:val="clear" w:color="auto" w:fill="auto"/>
            <w:tcMar>
              <w:left w:w="98" w:type="dxa"/>
            </w:tcMar>
          </w:tcPr>
          <w:p w14:paraId="0F0C7527" w14:textId="77777777" w:rsidR="00422A3F" w:rsidRPr="00E92FE1" w:rsidRDefault="00E22DE1" w:rsidP="00E22DE1">
            <w:pPr>
              <w:pStyle w:val="Sinespaciado"/>
              <w:tabs>
                <w:tab w:val="left" w:pos="275"/>
                <w:tab w:val="center" w:pos="827"/>
              </w:tabs>
              <w:rPr>
                <w:rFonts w:ascii="Arial" w:hAnsi="Arial" w:cs="Arial"/>
                <w:color w:val="000000" w:themeColor="text1"/>
                <w:sz w:val="16"/>
                <w:szCs w:val="16"/>
              </w:rPr>
            </w:pPr>
            <w:r>
              <w:rPr>
                <w:rFonts w:ascii="Arial" w:hAnsi="Arial" w:cs="Arial"/>
                <w:color w:val="000000" w:themeColor="text1"/>
                <w:sz w:val="16"/>
                <w:szCs w:val="16"/>
              </w:rPr>
              <w:t>20-4</w:t>
            </w:r>
          </w:p>
        </w:tc>
      </w:tr>
      <w:tr w:rsidR="00422A3F" w:rsidRPr="00E92FE1" w14:paraId="29493EF7" w14:textId="77777777" w:rsidTr="00774B07">
        <w:tc>
          <w:tcPr>
            <w:tcW w:w="2599" w:type="dxa"/>
            <w:vMerge/>
            <w:shd w:val="clear" w:color="auto" w:fill="auto"/>
            <w:tcMar>
              <w:left w:w="98" w:type="dxa"/>
            </w:tcMar>
          </w:tcPr>
          <w:p w14:paraId="004B0081"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nil"/>
            </w:tcBorders>
            <w:shd w:val="clear" w:color="auto" w:fill="auto"/>
            <w:tcMar>
              <w:left w:w="98" w:type="dxa"/>
            </w:tcMar>
          </w:tcPr>
          <w:p w14:paraId="585F0B7C" w14:textId="77777777" w:rsidR="00422A3F" w:rsidRPr="00E92FE1" w:rsidRDefault="00A51C79"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(2) </w:t>
            </w:r>
            <w:r w:rsidR="00422A3F" w:rsidRPr="00E92FE1">
              <w:rPr>
                <w:rFonts w:ascii="Arial" w:hAnsi="Arial" w:cs="Arial"/>
                <w:color w:val="000000" w:themeColor="text1"/>
                <w:sz w:val="16"/>
                <w:szCs w:val="16"/>
              </w:rPr>
              <w:t>Forma equipos de trabajo para la investigación de temas, y realiza una exposición temática</w:t>
            </w:r>
            <w:r w:rsidR="00422A3F">
              <w:rPr>
                <w:rFonts w:ascii="Arial" w:hAnsi="Arial" w:cs="Arial"/>
                <w:color w:val="000000" w:themeColor="text1"/>
                <w:sz w:val="16"/>
                <w:szCs w:val="16"/>
              </w:rPr>
              <w:t xml:space="preserve"> usando una TIC</w:t>
            </w:r>
            <w:r w:rsidR="00422A3F" w:rsidRPr="00E92FE1">
              <w:rPr>
                <w:rFonts w:ascii="Arial" w:hAnsi="Arial" w:cs="Arial"/>
                <w:color w:val="000000" w:themeColor="text1"/>
                <w:sz w:val="16"/>
                <w:szCs w:val="16"/>
              </w:rPr>
              <w:t xml:space="preserve">, promueve la discusión entre compañeros y responde preguntas. Y toma nota de los </w:t>
            </w:r>
            <w:proofErr w:type="gramStart"/>
            <w:r w:rsidR="00422A3F" w:rsidRPr="00E92FE1">
              <w:rPr>
                <w:rFonts w:ascii="Arial" w:hAnsi="Arial" w:cs="Arial"/>
                <w:color w:val="000000" w:themeColor="text1"/>
                <w:sz w:val="16"/>
                <w:szCs w:val="16"/>
              </w:rPr>
              <w:t>puntos  más</w:t>
            </w:r>
            <w:proofErr w:type="gramEnd"/>
            <w:r w:rsidR="00422A3F" w:rsidRPr="00E92FE1">
              <w:rPr>
                <w:rFonts w:ascii="Arial" w:hAnsi="Arial" w:cs="Arial"/>
                <w:color w:val="000000" w:themeColor="text1"/>
                <w:sz w:val="16"/>
                <w:szCs w:val="16"/>
              </w:rPr>
              <w:t xml:space="preserve"> importantes de cada tema Sigue las indicaciones de  la guía de observación.</w:t>
            </w:r>
          </w:p>
          <w:p w14:paraId="51487DD9" w14:textId="77777777" w:rsidR="00422A3F" w:rsidRPr="00E92FE1" w:rsidRDefault="00422A3F" w:rsidP="00774B07">
            <w:pPr>
              <w:pStyle w:val="Sinespaciado"/>
              <w:jc w:val="both"/>
              <w:rPr>
                <w:rFonts w:ascii="Arial" w:hAnsi="Arial" w:cs="Arial"/>
                <w:color w:val="000000" w:themeColor="text1"/>
                <w:sz w:val="16"/>
                <w:szCs w:val="16"/>
              </w:rPr>
            </w:pPr>
          </w:p>
        </w:tc>
        <w:tc>
          <w:tcPr>
            <w:tcW w:w="3402" w:type="dxa"/>
            <w:tcBorders>
              <w:top w:val="nil"/>
              <w:bottom w:val="nil"/>
            </w:tcBorders>
            <w:shd w:val="clear" w:color="auto" w:fill="auto"/>
            <w:tcMar>
              <w:left w:w="98" w:type="dxa"/>
            </w:tcMar>
          </w:tcPr>
          <w:p w14:paraId="6510C1F9" w14:textId="77777777" w:rsidR="00422A3F" w:rsidRPr="00E92FE1" w:rsidRDefault="00422A3F"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2.1.4,</w:t>
            </w:r>
            <w:r w:rsidRPr="00E92FE1">
              <w:rPr>
                <w:rFonts w:ascii="Arial" w:hAnsi="Arial" w:cs="Arial"/>
                <w:color w:val="000000" w:themeColor="text1"/>
                <w:sz w:val="16"/>
                <w:szCs w:val="16"/>
              </w:rPr>
              <w:t xml:space="preserve"> </w:t>
            </w:r>
            <w:r>
              <w:rPr>
                <w:rFonts w:ascii="Arial" w:hAnsi="Arial" w:cs="Arial"/>
                <w:color w:val="000000" w:themeColor="text1"/>
                <w:sz w:val="16"/>
                <w:szCs w:val="16"/>
              </w:rPr>
              <w:t>2.3,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participación entre estudiantes, para finalmente hacer una realimentación y responder preguntas </w:t>
            </w:r>
            <w:proofErr w:type="gramStart"/>
            <w:r w:rsidRPr="00E92FE1">
              <w:rPr>
                <w:rFonts w:ascii="Arial" w:hAnsi="Arial" w:cs="Arial"/>
                <w:color w:val="000000" w:themeColor="text1"/>
                <w:sz w:val="16"/>
                <w:szCs w:val="16"/>
              </w:rPr>
              <w:t>puntuales  evalúa</w:t>
            </w:r>
            <w:proofErr w:type="gramEnd"/>
            <w:r w:rsidRPr="00E92FE1">
              <w:rPr>
                <w:rFonts w:ascii="Arial" w:hAnsi="Arial" w:cs="Arial"/>
                <w:color w:val="000000" w:themeColor="text1"/>
                <w:sz w:val="16"/>
                <w:szCs w:val="16"/>
              </w:rPr>
              <w:t xml:space="preserve"> mediante guía de observación</w:t>
            </w:r>
          </w:p>
          <w:p w14:paraId="4EEE6CFC" w14:textId="77777777" w:rsidR="00422A3F" w:rsidRPr="00E92FE1" w:rsidRDefault="00422A3F" w:rsidP="00774B07">
            <w:pPr>
              <w:pStyle w:val="Sinespaciado"/>
              <w:jc w:val="both"/>
              <w:rPr>
                <w:rFonts w:ascii="Arial" w:hAnsi="Arial" w:cs="Arial"/>
                <w:color w:val="000000" w:themeColor="text1"/>
                <w:sz w:val="16"/>
                <w:szCs w:val="16"/>
              </w:rPr>
            </w:pPr>
          </w:p>
          <w:p w14:paraId="2BD7DF3B" w14:textId="77777777" w:rsidR="00422A3F" w:rsidRPr="00E92FE1" w:rsidRDefault="00422A3F" w:rsidP="00774B07">
            <w:pPr>
              <w:pStyle w:val="Sinespaciado"/>
              <w:jc w:val="both"/>
              <w:rPr>
                <w:rFonts w:ascii="Arial" w:hAnsi="Arial" w:cs="Arial"/>
                <w:color w:val="000000" w:themeColor="text1"/>
                <w:sz w:val="16"/>
                <w:szCs w:val="16"/>
              </w:rPr>
            </w:pPr>
          </w:p>
        </w:tc>
        <w:tc>
          <w:tcPr>
            <w:tcW w:w="2946" w:type="dxa"/>
            <w:tcBorders>
              <w:top w:val="nil"/>
              <w:bottom w:val="nil"/>
            </w:tcBorders>
            <w:shd w:val="clear" w:color="auto" w:fill="auto"/>
            <w:tcMar>
              <w:left w:w="98" w:type="dxa"/>
            </w:tcMar>
          </w:tcPr>
          <w:p w14:paraId="139BB28D"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71D9613" w14:textId="77777777" w:rsidR="00422A3F" w:rsidRPr="00E92FE1" w:rsidRDefault="00422A3F"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2513425A" w14:textId="77777777" w:rsidR="00A749F5" w:rsidRPr="00360595" w:rsidRDefault="00A749F5" w:rsidP="00A749F5">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6EE53C4D" w14:textId="77777777" w:rsidR="00422A3F" w:rsidRPr="00E92FE1" w:rsidRDefault="00A749F5" w:rsidP="00A749F5">
            <w:pPr>
              <w:tabs>
                <w:tab w:val="left" w:pos="53"/>
              </w:tabs>
              <w:spacing w:after="0" w:line="240" w:lineRule="auto"/>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860" w:type="dxa"/>
            <w:vMerge/>
            <w:shd w:val="clear" w:color="auto" w:fill="auto"/>
            <w:tcMar>
              <w:left w:w="98" w:type="dxa"/>
            </w:tcMar>
          </w:tcPr>
          <w:p w14:paraId="6B474C5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100FC61B" w14:textId="77777777" w:rsidTr="001F3653">
        <w:trPr>
          <w:trHeight w:val="1686"/>
        </w:trPr>
        <w:tc>
          <w:tcPr>
            <w:tcW w:w="2599" w:type="dxa"/>
            <w:vMerge/>
            <w:tcBorders>
              <w:bottom w:val="single" w:sz="4" w:space="0" w:color="auto"/>
            </w:tcBorders>
            <w:shd w:val="clear" w:color="auto" w:fill="auto"/>
            <w:tcMar>
              <w:left w:w="98" w:type="dxa"/>
            </w:tcMar>
          </w:tcPr>
          <w:p w14:paraId="7A013F9A"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bottom w:val="single" w:sz="4" w:space="0" w:color="auto"/>
            </w:tcBorders>
            <w:shd w:val="clear" w:color="auto" w:fill="auto"/>
            <w:tcMar>
              <w:left w:w="98" w:type="dxa"/>
            </w:tcMar>
          </w:tcPr>
          <w:p w14:paraId="1CF1E7CA" w14:textId="77777777" w:rsidR="00422A3F" w:rsidRDefault="00A51C79" w:rsidP="00774B07">
            <w:pPr>
              <w:jc w:val="both"/>
              <w:rPr>
                <w:rFonts w:ascii="Arial" w:hAnsi="Arial" w:cs="Arial"/>
                <w:color w:val="000000" w:themeColor="text1"/>
                <w:sz w:val="16"/>
                <w:szCs w:val="16"/>
              </w:rPr>
            </w:pPr>
            <w:r>
              <w:rPr>
                <w:rFonts w:ascii="Arial" w:hAnsi="Arial" w:cs="Arial"/>
                <w:color w:val="000000" w:themeColor="text1"/>
                <w:sz w:val="16"/>
                <w:szCs w:val="16"/>
              </w:rPr>
              <w:t>(</w:t>
            </w:r>
            <w:proofErr w:type="gramStart"/>
            <w:r>
              <w:rPr>
                <w:rFonts w:ascii="Arial" w:hAnsi="Arial" w:cs="Arial"/>
                <w:color w:val="000000" w:themeColor="text1"/>
                <w:sz w:val="16"/>
                <w:szCs w:val="16"/>
              </w:rPr>
              <w:t>3)</w:t>
            </w:r>
            <w:r w:rsidR="00422A3F">
              <w:rPr>
                <w:rFonts w:ascii="Arial" w:hAnsi="Arial" w:cs="Arial"/>
                <w:color w:val="000000" w:themeColor="text1"/>
                <w:sz w:val="16"/>
                <w:szCs w:val="16"/>
              </w:rPr>
              <w:t>Resuelve</w:t>
            </w:r>
            <w:proofErr w:type="gramEnd"/>
            <w:r w:rsidR="00422A3F">
              <w:rPr>
                <w:rFonts w:ascii="Arial" w:hAnsi="Arial" w:cs="Arial"/>
                <w:color w:val="000000" w:themeColor="text1"/>
                <w:sz w:val="16"/>
                <w:szCs w:val="16"/>
              </w:rPr>
              <w:t xml:space="preserve"> la evaluación escrita</w:t>
            </w:r>
          </w:p>
          <w:p w14:paraId="0755F924" w14:textId="77777777" w:rsidR="00422A3F" w:rsidRPr="009630D6" w:rsidRDefault="00422A3F" w:rsidP="00774B07">
            <w:pPr>
              <w:jc w:val="right"/>
              <w:rPr>
                <w:rFonts w:ascii="Arial" w:hAnsi="Arial" w:cs="Arial"/>
                <w:sz w:val="16"/>
                <w:szCs w:val="16"/>
              </w:rPr>
            </w:pPr>
          </w:p>
        </w:tc>
        <w:tc>
          <w:tcPr>
            <w:tcW w:w="3402" w:type="dxa"/>
            <w:tcBorders>
              <w:top w:val="nil"/>
              <w:bottom w:val="single" w:sz="4" w:space="0" w:color="auto"/>
            </w:tcBorders>
            <w:shd w:val="clear" w:color="auto" w:fill="auto"/>
            <w:tcMar>
              <w:left w:w="98" w:type="dxa"/>
            </w:tcMar>
          </w:tcPr>
          <w:p w14:paraId="08439BDE" w14:textId="77777777" w:rsidR="00422A3F" w:rsidRDefault="00A51C79"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w:t>
            </w:r>
            <w:proofErr w:type="gramStart"/>
            <w:r>
              <w:rPr>
                <w:rFonts w:ascii="Arial" w:hAnsi="Arial" w:cs="Arial"/>
                <w:color w:val="000000" w:themeColor="text1"/>
                <w:sz w:val="16"/>
                <w:szCs w:val="16"/>
                <w:lang w:eastAsia="es-ES_tradnl"/>
              </w:rPr>
              <w:t>3)</w:t>
            </w:r>
            <w:r w:rsidR="00422A3F">
              <w:rPr>
                <w:rFonts w:ascii="Arial" w:hAnsi="Arial" w:cs="Arial"/>
                <w:color w:val="000000" w:themeColor="text1"/>
                <w:sz w:val="16"/>
                <w:szCs w:val="16"/>
                <w:lang w:eastAsia="es-ES_tradnl"/>
              </w:rPr>
              <w:t>Aplica</w:t>
            </w:r>
            <w:proofErr w:type="gramEnd"/>
            <w:r w:rsidR="00422A3F">
              <w:rPr>
                <w:rFonts w:ascii="Arial" w:hAnsi="Arial" w:cs="Arial"/>
                <w:color w:val="000000" w:themeColor="text1"/>
                <w:sz w:val="16"/>
                <w:szCs w:val="16"/>
                <w:lang w:eastAsia="es-ES_tradnl"/>
              </w:rPr>
              <w:t xml:space="preserve"> evaluación escrita</w:t>
            </w:r>
          </w:p>
        </w:tc>
        <w:tc>
          <w:tcPr>
            <w:tcW w:w="2946" w:type="dxa"/>
            <w:tcBorders>
              <w:top w:val="nil"/>
              <w:bottom w:val="single" w:sz="4" w:space="0" w:color="auto"/>
            </w:tcBorders>
            <w:shd w:val="clear" w:color="auto" w:fill="auto"/>
            <w:tcMar>
              <w:left w:w="98" w:type="dxa"/>
            </w:tcMar>
          </w:tcPr>
          <w:p w14:paraId="24BF598F" w14:textId="77777777" w:rsidR="00422A3F" w:rsidRPr="008C4AF9" w:rsidRDefault="00422A3F" w:rsidP="00774B07">
            <w:pPr>
              <w:spacing w:after="120" w:line="240" w:lineRule="auto"/>
              <w:jc w:val="both"/>
              <w:rPr>
                <w:rFonts w:ascii="Arial" w:hAnsi="Arial" w:cs="Arial"/>
                <w:color w:val="000000" w:themeColor="text1"/>
                <w:sz w:val="16"/>
                <w:szCs w:val="16"/>
              </w:rPr>
            </w:pPr>
          </w:p>
        </w:tc>
        <w:tc>
          <w:tcPr>
            <w:tcW w:w="1860" w:type="dxa"/>
            <w:vMerge/>
            <w:shd w:val="clear" w:color="auto" w:fill="auto"/>
            <w:tcMar>
              <w:left w:w="98" w:type="dxa"/>
            </w:tcMar>
          </w:tcPr>
          <w:p w14:paraId="5BDB887B"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2D558C41" w14:textId="77777777" w:rsidTr="008D1FEC">
        <w:tc>
          <w:tcPr>
            <w:tcW w:w="2599" w:type="dxa"/>
            <w:vMerge/>
            <w:tcBorders>
              <w:top w:val="single" w:sz="4" w:space="0" w:color="auto"/>
            </w:tcBorders>
            <w:shd w:val="clear" w:color="auto" w:fill="auto"/>
            <w:tcMar>
              <w:left w:w="98" w:type="dxa"/>
            </w:tcMar>
          </w:tcPr>
          <w:p w14:paraId="482FB11B"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single" w:sz="4" w:space="0" w:color="auto"/>
              <w:bottom w:val="nil"/>
            </w:tcBorders>
            <w:shd w:val="clear" w:color="auto" w:fill="auto"/>
            <w:tcMar>
              <w:left w:w="98" w:type="dxa"/>
            </w:tcMar>
          </w:tcPr>
          <w:p w14:paraId="68AA3498" w14:textId="77777777" w:rsidR="00422A3F" w:rsidRPr="00E92FE1" w:rsidRDefault="00A51C79" w:rsidP="0077287D">
            <w:pPr>
              <w:jc w:val="both"/>
              <w:rPr>
                <w:rFonts w:ascii="Arial" w:hAnsi="Arial" w:cs="Arial"/>
                <w:color w:val="000000" w:themeColor="text1"/>
                <w:sz w:val="16"/>
                <w:szCs w:val="16"/>
              </w:rPr>
            </w:pPr>
            <w:r>
              <w:rPr>
                <w:rFonts w:ascii="Arial" w:hAnsi="Arial" w:cs="Arial"/>
                <w:color w:val="000000" w:themeColor="text1"/>
                <w:sz w:val="16"/>
                <w:szCs w:val="16"/>
              </w:rPr>
              <w:t>(</w:t>
            </w:r>
            <w:proofErr w:type="gramStart"/>
            <w:r>
              <w:rPr>
                <w:rFonts w:ascii="Arial" w:hAnsi="Arial" w:cs="Arial"/>
                <w:color w:val="000000" w:themeColor="text1"/>
                <w:sz w:val="16"/>
                <w:szCs w:val="16"/>
              </w:rPr>
              <w:t>4)</w:t>
            </w:r>
            <w:r w:rsidR="00422A3F" w:rsidRPr="00E92FE1">
              <w:rPr>
                <w:rFonts w:ascii="Arial" w:hAnsi="Arial" w:cs="Arial"/>
                <w:color w:val="000000" w:themeColor="text1"/>
                <w:sz w:val="16"/>
                <w:szCs w:val="16"/>
              </w:rPr>
              <w:t>Realiza</w:t>
            </w:r>
            <w:proofErr w:type="gramEnd"/>
            <w:r w:rsidR="00422A3F" w:rsidRPr="00E92FE1">
              <w:rPr>
                <w:rFonts w:ascii="Arial" w:hAnsi="Arial" w:cs="Arial"/>
                <w:color w:val="000000" w:themeColor="text1"/>
                <w:sz w:val="16"/>
                <w:szCs w:val="16"/>
              </w:rPr>
              <w:t xml:space="preserve"> </w:t>
            </w:r>
            <w:r w:rsidR="00422A3F">
              <w:rPr>
                <w:rFonts w:ascii="Arial" w:hAnsi="Arial" w:cs="Arial"/>
                <w:color w:val="000000" w:themeColor="text1"/>
                <w:sz w:val="16"/>
                <w:szCs w:val="16"/>
              </w:rPr>
              <w:t xml:space="preserve">en equipos con material previo </w:t>
            </w:r>
            <w:r w:rsidR="00422A3F" w:rsidRPr="00E92FE1">
              <w:rPr>
                <w:rFonts w:ascii="Arial" w:hAnsi="Arial" w:cs="Arial"/>
                <w:color w:val="000000" w:themeColor="text1"/>
                <w:sz w:val="16"/>
                <w:szCs w:val="16"/>
              </w:rPr>
              <w:t xml:space="preserve">la práctica </w:t>
            </w:r>
            <w:r w:rsidR="0077287D">
              <w:rPr>
                <w:rFonts w:ascii="Arial" w:hAnsi="Arial" w:cs="Arial"/>
                <w:color w:val="000000" w:themeColor="text1"/>
                <w:sz w:val="16"/>
                <w:szCs w:val="16"/>
              </w:rPr>
              <w:t xml:space="preserve"> 2</w:t>
            </w:r>
            <w:r w:rsidR="00422A3F" w:rsidRPr="00E92FE1">
              <w:rPr>
                <w:rFonts w:ascii="Arial" w:hAnsi="Arial" w:cs="Arial"/>
                <w:color w:val="000000" w:themeColor="text1"/>
                <w:sz w:val="16"/>
                <w:szCs w:val="16"/>
              </w:rPr>
              <w:t>, con el apoyo y guía del docente.</w:t>
            </w:r>
            <w:r w:rsidR="00422A3F">
              <w:rPr>
                <w:rFonts w:ascii="Arial" w:hAnsi="Arial" w:cs="Arial"/>
                <w:color w:val="000000" w:themeColor="text1"/>
                <w:sz w:val="16"/>
                <w:szCs w:val="16"/>
              </w:rPr>
              <w:t xml:space="preserve"> Trabaja bajo diferentes ecosistemas y compara resultados para conocer las similitudes y </w:t>
            </w:r>
            <w:proofErr w:type="gramStart"/>
            <w:r w:rsidR="00422A3F">
              <w:rPr>
                <w:rFonts w:ascii="Arial" w:hAnsi="Arial" w:cs="Arial"/>
                <w:color w:val="000000" w:themeColor="text1"/>
                <w:sz w:val="16"/>
                <w:szCs w:val="16"/>
              </w:rPr>
              <w:t>diferencias  del</w:t>
            </w:r>
            <w:proofErr w:type="gramEnd"/>
            <w:r w:rsidR="00422A3F">
              <w:rPr>
                <w:rFonts w:ascii="Arial" w:hAnsi="Arial" w:cs="Arial"/>
                <w:color w:val="000000" w:themeColor="text1"/>
                <w:sz w:val="16"/>
                <w:szCs w:val="16"/>
              </w:rPr>
              <w:t xml:space="preserve"> uso del suelo. </w:t>
            </w:r>
            <w:r w:rsidR="00422A3F" w:rsidRPr="00E92FE1">
              <w:rPr>
                <w:rFonts w:ascii="Arial" w:hAnsi="Arial" w:cs="Arial"/>
                <w:color w:val="000000" w:themeColor="text1"/>
                <w:sz w:val="16"/>
                <w:szCs w:val="16"/>
              </w:rPr>
              <w:t xml:space="preserve"> En equipos y entrega un reporte por escrito basado en una lista de cotejo</w:t>
            </w:r>
          </w:p>
        </w:tc>
        <w:tc>
          <w:tcPr>
            <w:tcW w:w="3402" w:type="dxa"/>
            <w:tcBorders>
              <w:top w:val="single" w:sz="4" w:space="0" w:color="auto"/>
              <w:bottom w:val="nil"/>
            </w:tcBorders>
            <w:shd w:val="clear" w:color="auto" w:fill="auto"/>
            <w:tcMar>
              <w:left w:w="98" w:type="dxa"/>
            </w:tcMar>
          </w:tcPr>
          <w:p w14:paraId="64B0989D" w14:textId="77777777" w:rsidR="00422A3F" w:rsidRDefault="00A51C79" w:rsidP="00BF0F91">
            <w:pPr>
              <w:pStyle w:val="Ttulo1"/>
              <w:spacing w:before="0"/>
              <w:jc w:val="both"/>
              <w:rPr>
                <w:rFonts w:cs="Arial"/>
                <w:b w:val="0"/>
                <w:color w:val="000000" w:themeColor="text1"/>
                <w:sz w:val="16"/>
                <w:szCs w:val="16"/>
              </w:rPr>
            </w:pPr>
            <w:r>
              <w:rPr>
                <w:rFonts w:cs="Arial"/>
                <w:b w:val="0"/>
                <w:color w:val="000000" w:themeColor="text1"/>
                <w:sz w:val="16"/>
                <w:szCs w:val="16"/>
                <w:lang w:eastAsia="es-ES_tradnl"/>
              </w:rPr>
              <w:t>(</w:t>
            </w:r>
            <w:proofErr w:type="gramStart"/>
            <w:r>
              <w:rPr>
                <w:rFonts w:cs="Arial"/>
                <w:b w:val="0"/>
                <w:color w:val="000000" w:themeColor="text1"/>
                <w:sz w:val="16"/>
                <w:szCs w:val="16"/>
                <w:lang w:eastAsia="es-ES_tradnl"/>
              </w:rPr>
              <w:t>4)</w:t>
            </w:r>
            <w:r w:rsidR="00422A3F" w:rsidRPr="00BF0F91">
              <w:rPr>
                <w:rFonts w:cs="Arial"/>
                <w:b w:val="0"/>
                <w:color w:val="000000" w:themeColor="text1"/>
                <w:sz w:val="16"/>
                <w:szCs w:val="16"/>
                <w:lang w:eastAsia="es-ES_tradnl"/>
              </w:rPr>
              <w:t>Da</w:t>
            </w:r>
            <w:proofErr w:type="gramEnd"/>
            <w:r w:rsidR="00422A3F" w:rsidRPr="00BF0F91">
              <w:rPr>
                <w:rFonts w:cs="Arial"/>
                <w:b w:val="0"/>
                <w:color w:val="000000" w:themeColor="text1"/>
                <w:sz w:val="16"/>
                <w:szCs w:val="16"/>
                <w:lang w:eastAsia="es-ES_tradnl"/>
              </w:rPr>
              <w:t xml:space="preserve"> la información y conduce por equipos, el desarrollo de la práctica no. 2</w:t>
            </w:r>
            <w:r w:rsidR="00422A3F" w:rsidRPr="00BF0F91">
              <w:rPr>
                <w:rFonts w:cs="Arial"/>
                <w:b w:val="0"/>
                <w:color w:val="000000" w:themeColor="text1"/>
                <w:sz w:val="16"/>
                <w:szCs w:val="16"/>
              </w:rPr>
              <w:t xml:space="preserve">. </w:t>
            </w:r>
            <w:r w:rsidR="00422A3F" w:rsidRPr="00BF0F91">
              <w:rPr>
                <w:rFonts w:cs="Arial"/>
                <w:b w:val="0"/>
                <w:sz w:val="16"/>
                <w:szCs w:val="16"/>
              </w:rPr>
              <w:t>Determinación de calidad del suelo y diversidad vegetal</w:t>
            </w:r>
            <w:r w:rsidR="00422A3F">
              <w:rPr>
                <w:rFonts w:cs="Arial"/>
                <w:b w:val="0"/>
                <w:sz w:val="16"/>
                <w:szCs w:val="16"/>
              </w:rPr>
              <w:t xml:space="preserve">. </w:t>
            </w:r>
            <w:r w:rsidR="00422A3F" w:rsidRPr="00BF0F91">
              <w:rPr>
                <w:rFonts w:cs="Arial"/>
                <w:b w:val="0"/>
                <w:color w:val="000000" w:themeColor="text1"/>
                <w:sz w:val="16"/>
                <w:szCs w:val="16"/>
              </w:rPr>
              <w:t xml:space="preserve">Propicia condiciones heterogéneas para observar diferencias </w:t>
            </w:r>
            <w:proofErr w:type="gramStart"/>
            <w:r w:rsidR="00422A3F" w:rsidRPr="00BF0F91">
              <w:rPr>
                <w:rFonts w:cs="Arial"/>
                <w:b w:val="0"/>
                <w:color w:val="000000" w:themeColor="text1"/>
                <w:sz w:val="16"/>
                <w:szCs w:val="16"/>
              </w:rPr>
              <w:t>en  condiciones</w:t>
            </w:r>
            <w:proofErr w:type="gramEnd"/>
            <w:r w:rsidR="00422A3F" w:rsidRPr="00BF0F91">
              <w:rPr>
                <w:rFonts w:cs="Arial"/>
                <w:b w:val="0"/>
                <w:color w:val="000000" w:themeColor="text1"/>
                <w:sz w:val="16"/>
                <w:szCs w:val="16"/>
              </w:rPr>
              <w:t xml:space="preserve"> ambientales. Solicita y evalúa el reporte de prácticas, basado en la lista de cotejo</w:t>
            </w:r>
          </w:p>
          <w:p w14:paraId="65DBA05D" w14:textId="77777777" w:rsidR="00422A3F" w:rsidRPr="00BF0F91" w:rsidRDefault="00422A3F" w:rsidP="00BF0F91">
            <w:pPr>
              <w:spacing w:after="0"/>
            </w:pPr>
          </w:p>
        </w:tc>
        <w:tc>
          <w:tcPr>
            <w:tcW w:w="2946" w:type="dxa"/>
            <w:tcBorders>
              <w:top w:val="single" w:sz="4" w:space="0" w:color="auto"/>
              <w:bottom w:val="nil"/>
            </w:tcBorders>
            <w:shd w:val="clear" w:color="auto" w:fill="auto"/>
            <w:tcMar>
              <w:left w:w="98" w:type="dxa"/>
            </w:tcMar>
          </w:tcPr>
          <w:p w14:paraId="35A40E1D" w14:textId="77777777" w:rsidR="00422A3F" w:rsidRPr="00E92FE1" w:rsidRDefault="00422A3F" w:rsidP="00E22DE1">
            <w:pPr>
              <w:tabs>
                <w:tab w:val="left" w:pos="53"/>
              </w:tabs>
              <w:spacing w:after="0" w:line="240" w:lineRule="auto"/>
              <w:rPr>
                <w:rFonts w:ascii="Arial" w:hAnsi="Arial" w:cs="Arial"/>
                <w:color w:val="000000" w:themeColor="text1"/>
                <w:sz w:val="16"/>
                <w:szCs w:val="16"/>
              </w:rPr>
            </w:pPr>
          </w:p>
        </w:tc>
        <w:tc>
          <w:tcPr>
            <w:tcW w:w="1860" w:type="dxa"/>
            <w:vMerge/>
            <w:shd w:val="clear" w:color="auto" w:fill="auto"/>
            <w:tcMar>
              <w:left w:w="98" w:type="dxa"/>
            </w:tcMar>
          </w:tcPr>
          <w:p w14:paraId="71BE51D0" w14:textId="77777777" w:rsidR="00422A3F" w:rsidRPr="00E92FE1" w:rsidRDefault="00422A3F">
            <w:pPr>
              <w:pStyle w:val="Sinespaciado"/>
              <w:jc w:val="center"/>
              <w:rPr>
                <w:rFonts w:ascii="Arial" w:hAnsi="Arial" w:cs="Arial"/>
                <w:color w:val="000000" w:themeColor="text1"/>
                <w:sz w:val="16"/>
                <w:szCs w:val="16"/>
              </w:rPr>
            </w:pPr>
          </w:p>
        </w:tc>
      </w:tr>
      <w:tr w:rsidR="00422A3F" w:rsidRPr="00E92FE1" w14:paraId="4F0E2BE4" w14:textId="77777777" w:rsidTr="00774B07">
        <w:tc>
          <w:tcPr>
            <w:tcW w:w="2599" w:type="dxa"/>
            <w:vMerge/>
            <w:shd w:val="clear" w:color="auto" w:fill="auto"/>
            <w:tcMar>
              <w:left w:w="98" w:type="dxa"/>
            </w:tcMar>
          </w:tcPr>
          <w:p w14:paraId="45F25E79" w14:textId="77777777" w:rsidR="00422A3F" w:rsidRPr="00E92FE1" w:rsidRDefault="00422A3F">
            <w:pPr>
              <w:pStyle w:val="Sinespaciado"/>
              <w:jc w:val="center"/>
              <w:rPr>
                <w:rFonts w:ascii="Arial" w:hAnsi="Arial" w:cs="Arial"/>
                <w:color w:val="000000" w:themeColor="text1"/>
                <w:sz w:val="16"/>
                <w:szCs w:val="16"/>
              </w:rPr>
            </w:pPr>
          </w:p>
        </w:tc>
        <w:tc>
          <w:tcPr>
            <w:tcW w:w="3038" w:type="dxa"/>
            <w:tcBorders>
              <w:top w:val="nil"/>
            </w:tcBorders>
            <w:shd w:val="clear" w:color="auto" w:fill="auto"/>
            <w:tcMar>
              <w:left w:w="98" w:type="dxa"/>
            </w:tcMar>
          </w:tcPr>
          <w:p w14:paraId="7E1F1F05" w14:textId="77777777" w:rsidR="00422A3F" w:rsidRPr="00E92FE1" w:rsidRDefault="00A51C79" w:rsidP="004D1B18">
            <w:pPr>
              <w:jc w:val="both"/>
              <w:rPr>
                <w:rFonts w:ascii="Arial" w:hAnsi="Arial" w:cs="Arial"/>
                <w:color w:val="000000" w:themeColor="text1"/>
                <w:sz w:val="16"/>
                <w:szCs w:val="16"/>
              </w:rPr>
            </w:pPr>
            <w:r>
              <w:rPr>
                <w:rFonts w:ascii="Arial" w:hAnsi="Arial" w:cs="Arial"/>
                <w:color w:val="000000" w:themeColor="text1"/>
                <w:sz w:val="16"/>
                <w:szCs w:val="16"/>
              </w:rPr>
              <w:t>(</w:t>
            </w:r>
            <w:proofErr w:type="gramStart"/>
            <w:r>
              <w:rPr>
                <w:rFonts w:ascii="Arial" w:hAnsi="Arial" w:cs="Arial"/>
                <w:color w:val="000000" w:themeColor="text1"/>
                <w:sz w:val="16"/>
                <w:szCs w:val="16"/>
              </w:rPr>
              <w:t>5)</w:t>
            </w:r>
            <w:r w:rsidR="00422A3F">
              <w:rPr>
                <w:rFonts w:ascii="Arial" w:hAnsi="Arial" w:cs="Arial"/>
                <w:color w:val="000000" w:themeColor="text1"/>
                <w:sz w:val="16"/>
                <w:szCs w:val="16"/>
              </w:rPr>
              <w:t>Realiza</w:t>
            </w:r>
            <w:proofErr w:type="gramEnd"/>
            <w:r w:rsidR="00422A3F">
              <w:rPr>
                <w:rFonts w:ascii="Arial" w:hAnsi="Arial" w:cs="Arial"/>
                <w:color w:val="000000" w:themeColor="text1"/>
                <w:sz w:val="16"/>
                <w:szCs w:val="16"/>
              </w:rPr>
              <w:t xml:space="preserve"> una investigación en diversas fuentes bibliográficas de temas solicitados por el docente , plasmando cuadros de las características de los contaminantes y esquematizando rutas de la degrad</w:t>
            </w:r>
            <w:r w:rsidR="00DC393E">
              <w:rPr>
                <w:rFonts w:ascii="Arial" w:hAnsi="Arial" w:cs="Arial"/>
                <w:color w:val="000000" w:themeColor="text1"/>
                <w:sz w:val="16"/>
                <w:szCs w:val="16"/>
              </w:rPr>
              <w:t>ación de ellos y hace un informe</w:t>
            </w:r>
            <w:r w:rsidR="00422A3F">
              <w:rPr>
                <w:rFonts w:ascii="Arial" w:hAnsi="Arial" w:cs="Arial"/>
                <w:color w:val="000000" w:themeColor="text1"/>
                <w:sz w:val="16"/>
                <w:szCs w:val="16"/>
              </w:rPr>
              <w:t xml:space="preserve"> por escrito basado en una lista de cotejo para su evaluación </w:t>
            </w:r>
          </w:p>
        </w:tc>
        <w:tc>
          <w:tcPr>
            <w:tcW w:w="3402" w:type="dxa"/>
            <w:tcBorders>
              <w:top w:val="nil"/>
            </w:tcBorders>
            <w:shd w:val="clear" w:color="auto" w:fill="auto"/>
            <w:tcMar>
              <w:left w:w="98" w:type="dxa"/>
            </w:tcMar>
          </w:tcPr>
          <w:p w14:paraId="0AF60592" w14:textId="77777777" w:rsidR="00422A3F" w:rsidRPr="00E92FE1" w:rsidRDefault="00A51C79" w:rsidP="004D1B18">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w:t>
            </w:r>
            <w:proofErr w:type="gramStart"/>
            <w:r>
              <w:rPr>
                <w:rFonts w:ascii="Arial" w:hAnsi="Arial" w:cs="Arial"/>
                <w:color w:val="000000" w:themeColor="text1"/>
                <w:sz w:val="16"/>
                <w:szCs w:val="16"/>
                <w:lang w:eastAsia="es-ES_tradnl"/>
              </w:rPr>
              <w:t>5)</w:t>
            </w:r>
            <w:r w:rsidR="00422A3F">
              <w:rPr>
                <w:rFonts w:ascii="Arial" w:hAnsi="Arial" w:cs="Arial"/>
                <w:color w:val="000000" w:themeColor="text1"/>
                <w:sz w:val="16"/>
                <w:szCs w:val="16"/>
                <w:lang w:eastAsia="es-ES_tradnl"/>
              </w:rPr>
              <w:t>Solicita</w:t>
            </w:r>
            <w:proofErr w:type="gramEnd"/>
            <w:r w:rsidR="00422A3F">
              <w:rPr>
                <w:rFonts w:ascii="Arial" w:hAnsi="Arial" w:cs="Arial"/>
                <w:color w:val="000000" w:themeColor="text1"/>
                <w:sz w:val="16"/>
                <w:szCs w:val="16"/>
                <w:lang w:eastAsia="es-ES_tradnl"/>
              </w:rPr>
              <w:t xml:space="preserve"> la realización de una investigación por escrito, de los temas 2.1.2 y 2.2 basado en fuentes bibliográficas tales como libros, artículos científicos y páginas de internet. Evalúa basado en una lis</w:t>
            </w:r>
            <w:r w:rsidR="0077287D">
              <w:rPr>
                <w:rFonts w:ascii="Arial" w:hAnsi="Arial" w:cs="Arial"/>
                <w:color w:val="000000" w:themeColor="text1"/>
                <w:sz w:val="16"/>
                <w:szCs w:val="16"/>
                <w:lang w:eastAsia="es-ES_tradnl"/>
              </w:rPr>
              <w:t>t</w:t>
            </w:r>
            <w:r w:rsidR="00422A3F">
              <w:rPr>
                <w:rFonts w:ascii="Arial" w:hAnsi="Arial" w:cs="Arial"/>
                <w:color w:val="000000" w:themeColor="text1"/>
                <w:sz w:val="16"/>
                <w:szCs w:val="16"/>
                <w:lang w:eastAsia="es-ES_tradnl"/>
              </w:rPr>
              <w:t>a de cotejo</w:t>
            </w:r>
          </w:p>
        </w:tc>
        <w:tc>
          <w:tcPr>
            <w:tcW w:w="2946" w:type="dxa"/>
            <w:tcBorders>
              <w:top w:val="nil"/>
            </w:tcBorders>
            <w:shd w:val="clear" w:color="auto" w:fill="auto"/>
            <w:tcMar>
              <w:left w:w="98" w:type="dxa"/>
            </w:tcMar>
          </w:tcPr>
          <w:p w14:paraId="1B40642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Capacidad de análisis y síntesis. </w:t>
            </w:r>
          </w:p>
          <w:p w14:paraId="104F8CF5"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56DF437B" w14:textId="77777777" w:rsidR="00422A3F" w:rsidRPr="00E92FE1" w:rsidRDefault="00422A3F" w:rsidP="00787986">
            <w:pPr>
              <w:pStyle w:val="Sinespaciad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4E2CB387" w14:textId="77777777" w:rsidR="00422A3F" w:rsidRPr="00E92FE1" w:rsidRDefault="00422A3F" w:rsidP="00787986">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Redacción y comprensión de textos técnicos y científicos </w:t>
            </w:r>
          </w:p>
        </w:tc>
        <w:tc>
          <w:tcPr>
            <w:tcW w:w="1860" w:type="dxa"/>
            <w:vMerge/>
            <w:shd w:val="clear" w:color="auto" w:fill="auto"/>
            <w:tcMar>
              <w:left w:w="98" w:type="dxa"/>
            </w:tcMar>
          </w:tcPr>
          <w:p w14:paraId="23F026D3" w14:textId="77777777" w:rsidR="00422A3F" w:rsidRPr="00E92FE1" w:rsidRDefault="00422A3F">
            <w:pPr>
              <w:pStyle w:val="Sinespaciado"/>
              <w:jc w:val="center"/>
              <w:rPr>
                <w:rFonts w:ascii="Arial" w:hAnsi="Arial" w:cs="Arial"/>
                <w:color w:val="000000" w:themeColor="text1"/>
                <w:sz w:val="16"/>
                <w:szCs w:val="16"/>
              </w:rPr>
            </w:pPr>
          </w:p>
        </w:tc>
      </w:tr>
    </w:tbl>
    <w:p w14:paraId="6DB6AF5A"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713A551" w14:textId="77777777" w:rsidTr="00826E0B">
        <w:tc>
          <w:tcPr>
            <w:tcW w:w="10881" w:type="dxa"/>
            <w:tcBorders>
              <w:bottom w:val="single" w:sz="6" w:space="0" w:color="000000"/>
            </w:tcBorders>
            <w:shd w:val="clear" w:color="auto" w:fill="auto"/>
            <w:tcMar>
              <w:left w:w="98" w:type="dxa"/>
            </w:tcMar>
          </w:tcPr>
          <w:p w14:paraId="1472149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tcBorders>
              <w:bottom w:val="single" w:sz="6" w:space="0" w:color="000000"/>
            </w:tcBorders>
            <w:shd w:val="clear" w:color="auto" w:fill="auto"/>
            <w:tcMar>
              <w:left w:w="98" w:type="dxa"/>
            </w:tcMar>
          </w:tcPr>
          <w:p w14:paraId="778DD43A"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73234" w:rsidRPr="00E92FE1" w14:paraId="7DEE8E8E" w14:textId="77777777" w:rsidTr="00826E0B">
        <w:tc>
          <w:tcPr>
            <w:tcW w:w="10881"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67B9CBCC" w14:textId="77777777" w:rsidR="00473234" w:rsidRPr="00A51C79" w:rsidRDefault="00A51C79" w:rsidP="00A51C79">
            <w:pPr>
              <w:pStyle w:val="Prrafodelista"/>
              <w:numPr>
                <w:ilvl w:val="0"/>
                <w:numId w:val="19"/>
              </w:numPr>
              <w:spacing w:after="0" w:line="240" w:lineRule="auto"/>
              <w:jc w:val="both"/>
              <w:rPr>
                <w:rFonts w:ascii="Arial" w:hAnsi="Arial" w:cs="Arial"/>
                <w:sz w:val="16"/>
                <w:szCs w:val="16"/>
              </w:rPr>
            </w:pPr>
            <w:r w:rsidRPr="00A51C79">
              <w:rPr>
                <w:rFonts w:ascii="Arial" w:hAnsi="Arial" w:cs="Arial"/>
                <w:sz w:val="16"/>
                <w:szCs w:val="16"/>
              </w:rPr>
              <w:t xml:space="preserve">Realiza la lectura y el análisis de artículos </w:t>
            </w:r>
            <w:r>
              <w:rPr>
                <w:rFonts w:ascii="Arial" w:hAnsi="Arial" w:cs="Arial"/>
                <w:sz w:val="16"/>
                <w:szCs w:val="16"/>
              </w:rPr>
              <w:t>que les proporciona el docente.</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DCC33DD" w14:textId="77777777" w:rsidR="00473234" w:rsidRPr="00E92FE1" w:rsidRDefault="00A51C79"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00473234" w:rsidRPr="00E92FE1">
              <w:rPr>
                <w:rFonts w:ascii="Arial" w:eastAsia="Times New Roman" w:hAnsi="Arial" w:cs="Arial"/>
                <w:color w:val="000000" w:themeColor="text1"/>
                <w:sz w:val="16"/>
                <w:szCs w:val="16"/>
                <w:lang w:eastAsia="es-MX"/>
              </w:rPr>
              <w:t>0%</w:t>
            </w:r>
          </w:p>
        </w:tc>
      </w:tr>
      <w:tr w:rsidR="00473234" w:rsidRPr="00E92FE1" w14:paraId="0DEF4100"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43DFE5A8" w14:textId="77777777" w:rsidR="00473234" w:rsidRPr="00E92FE1" w:rsidRDefault="00A51C79" w:rsidP="00A51C79">
            <w:pPr>
              <w:pStyle w:val="Prrafodelista"/>
              <w:numPr>
                <w:ilvl w:val="0"/>
                <w:numId w:val="19"/>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w:t>
            </w:r>
            <w:proofErr w:type="gramStart"/>
            <w:r>
              <w:rPr>
                <w:rFonts w:ascii="Arial" w:eastAsia="Times New Roman" w:hAnsi="Arial" w:cs="Arial"/>
                <w:color w:val="000000" w:themeColor="text1"/>
                <w:sz w:val="16"/>
                <w:szCs w:val="16"/>
                <w:lang w:eastAsia="es-MX"/>
              </w:rPr>
              <w:t>a  2.3</w:t>
            </w:r>
            <w:proofErr w:type="gramEnd"/>
            <w:r>
              <w:rPr>
                <w:rFonts w:ascii="Arial" w:eastAsia="Times New Roman" w:hAnsi="Arial" w:cs="Arial"/>
                <w:color w:val="000000" w:themeColor="text1"/>
                <w:sz w:val="16"/>
                <w:szCs w:val="16"/>
                <w:lang w:eastAsia="es-MX"/>
              </w:rPr>
              <w:t xml:space="preserve">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7F7A327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3246E5F9"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2E9D45FD" w14:textId="77777777" w:rsidR="00473234" w:rsidRPr="00E92FE1" w:rsidRDefault="00A51C79" w:rsidP="007C7075">
            <w:pPr>
              <w:pStyle w:val="Prrafodelista"/>
              <w:numPr>
                <w:ilvl w:val="0"/>
                <w:numId w:val="19"/>
              </w:numPr>
              <w:spacing w:after="0" w:line="240" w:lineRule="auto"/>
              <w:jc w:val="both"/>
              <w:rPr>
                <w:rFonts w:ascii="Arial" w:hAnsi="Arial" w:cs="Arial"/>
                <w:sz w:val="16"/>
                <w:szCs w:val="16"/>
              </w:rPr>
            </w:pPr>
            <w:r>
              <w:rPr>
                <w:rFonts w:ascii="Arial" w:hAnsi="Arial" w:cs="Arial"/>
                <w:sz w:val="16"/>
                <w:szCs w:val="16"/>
              </w:rPr>
              <w:t>Resuelve la evaluación escrita</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6292BC19" w14:textId="77777777" w:rsidR="00473234" w:rsidRPr="00E92FE1" w:rsidRDefault="00473234"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73234" w:rsidRPr="00E92FE1" w14:paraId="2118770D"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64F14198" w14:textId="77777777" w:rsidR="00473234" w:rsidRPr="00E92FE1" w:rsidRDefault="007C7075" w:rsidP="007C7075">
            <w:pPr>
              <w:pStyle w:val="Prrafodelista"/>
              <w:numPr>
                <w:ilvl w:val="0"/>
                <w:numId w:val="19"/>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166E50A5" w14:textId="77777777" w:rsidR="00473234" w:rsidRPr="00E92FE1" w:rsidRDefault="00473234"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7C7075" w:rsidRPr="00E92FE1" w14:paraId="687DA574" w14:textId="77777777" w:rsidTr="00826E0B">
        <w:tc>
          <w:tcPr>
            <w:tcW w:w="10881"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429BEE89" w14:textId="77777777" w:rsidR="007C7075" w:rsidRPr="00E92FE1" w:rsidRDefault="007C7075" w:rsidP="007C7075">
            <w:pPr>
              <w:pStyle w:val="Prrafodelista"/>
              <w:numPr>
                <w:ilvl w:val="0"/>
                <w:numId w:val="19"/>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731ADC2D" w14:textId="77777777" w:rsidR="007C7075" w:rsidRDefault="007C7075"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r>
    </w:tbl>
    <w:p w14:paraId="37413DC4" w14:textId="77777777" w:rsidR="009A689D" w:rsidRPr="00E92FE1" w:rsidRDefault="009A689D">
      <w:pPr>
        <w:pStyle w:val="Sinespaciado"/>
        <w:rPr>
          <w:rFonts w:ascii="Arial" w:hAnsi="Arial" w:cs="Arial"/>
          <w:color w:val="000000" w:themeColor="text1"/>
          <w:sz w:val="16"/>
          <w:szCs w:val="16"/>
        </w:rPr>
      </w:pPr>
    </w:p>
    <w:p w14:paraId="5CEB4DE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A17D475"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5D61A1C5" w14:textId="77777777">
        <w:tc>
          <w:tcPr>
            <w:tcW w:w="2093" w:type="dxa"/>
            <w:shd w:val="clear" w:color="auto" w:fill="auto"/>
            <w:tcMar>
              <w:left w:w="98" w:type="dxa"/>
            </w:tcMar>
          </w:tcPr>
          <w:p w14:paraId="0F3E61E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673F774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8CF78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A4B7F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0A5222BB" w14:textId="77777777">
        <w:tc>
          <w:tcPr>
            <w:tcW w:w="2093" w:type="dxa"/>
            <w:vMerge w:val="restart"/>
            <w:shd w:val="clear" w:color="auto" w:fill="auto"/>
            <w:tcMar>
              <w:left w:w="98" w:type="dxa"/>
            </w:tcMar>
          </w:tcPr>
          <w:p w14:paraId="0587E8F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4A023DB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306E029"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w:t>
            </w:r>
            <w:r w:rsidR="008644EB">
              <w:rPr>
                <w:rFonts w:ascii="Arial" w:hAnsi="Arial" w:cs="Arial"/>
                <w:color w:val="000000" w:themeColor="text1"/>
                <w:sz w:val="16"/>
                <w:szCs w:val="16"/>
              </w:rPr>
              <w:t xml:space="preserve"> </w:t>
            </w:r>
            <w:r w:rsidRPr="00E92FE1">
              <w:rPr>
                <w:rFonts w:ascii="Arial" w:hAnsi="Arial" w:cs="Arial"/>
                <w:color w:val="000000" w:themeColor="text1"/>
                <w:sz w:val="16"/>
                <w:szCs w:val="16"/>
              </w:rPr>
              <w:t>e los siguientes indicadores</w:t>
            </w:r>
          </w:p>
          <w:p w14:paraId="49D26BB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287A6D99"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BCB499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0D2285A"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962D518"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3F95CFBD"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lastRenderedPageBreak/>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714F4D3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525E4CD" w14:textId="77777777">
        <w:tc>
          <w:tcPr>
            <w:tcW w:w="2093" w:type="dxa"/>
            <w:vMerge/>
            <w:shd w:val="clear" w:color="auto" w:fill="auto"/>
            <w:tcMar>
              <w:left w:w="98" w:type="dxa"/>
            </w:tcMar>
          </w:tcPr>
          <w:p w14:paraId="0C0B1B35"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11F675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4CCD53F2"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7C1A39B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003C0FC3" w14:textId="77777777">
        <w:tc>
          <w:tcPr>
            <w:tcW w:w="2093" w:type="dxa"/>
            <w:vMerge/>
            <w:shd w:val="clear" w:color="auto" w:fill="auto"/>
            <w:tcMar>
              <w:left w:w="98" w:type="dxa"/>
            </w:tcMar>
          </w:tcPr>
          <w:p w14:paraId="69C7378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1AAB2D7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33FAD5E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38ED3CA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B7CC16" w14:textId="77777777">
        <w:tc>
          <w:tcPr>
            <w:tcW w:w="2093" w:type="dxa"/>
            <w:vMerge/>
            <w:shd w:val="clear" w:color="auto" w:fill="auto"/>
            <w:tcMar>
              <w:left w:w="98" w:type="dxa"/>
            </w:tcMar>
          </w:tcPr>
          <w:p w14:paraId="1B355773"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6868A5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11A8D057"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144D621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5FE81ABF" w14:textId="77777777">
        <w:tc>
          <w:tcPr>
            <w:tcW w:w="2093" w:type="dxa"/>
            <w:shd w:val="clear" w:color="auto" w:fill="auto"/>
            <w:tcMar>
              <w:left w:w="98" w:type="dxa"/>
            </w:tcMar>
          </w:tcPr>
          <w:p w14:paraId="611D64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3FAEDDD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32821F08"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44ED552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6656F4F7" w14:textId="132D3687" w:rsidR="009A689D" w:rsidRDefault="009A689D">
      <w:pPr>
        <w:pStyle w:val="Sinespaciado"/>
        <w:rPr>
          <w:rFonts w:ascii="Arial" w:hAnsi="Arial" w:cs="Arial"/>
          <w:color w:val="000000" w:themeColor="text1"/>
          <w:sz w:val="16"/>
          <w:szCs w:val="16"/>
        </w:rPr>
      </w:pPr>
    </w:p>
    <w:p w14:paraId="48918A32" w14:textId="77777777" w:rsidR="007A3B8F" w:rsidRPr="00E92FE1" w:rsidRDefault="007A3B8F">
      <w:pPr>
        <w:pStyle w:val="Sinespaciado"/>
        <w:rPr>
          <w:rFonts w:ascii="Arial" w:hAnsi="Arial" w:cs="Arial"/>
          <w:color w:val="000000" w:themeColor="text1"/>
          <w:sz w:val="16"/>
          <w:szCs w:val="16"/>
        </w:rPr>
      </w:pPr>
    </w:p>
    <w:p w14:paraId="19CB8C86" w14:textId="77777777" w:rsidR="007A3B8F" w:rsidRDefault="007A3B8F">
      <w:pPr>
        <w:pStyle w:val="Sinespaciado"/>
        <w:rPr>
          <w:rFonts w:ascii="Arial" w:hAnsi="Arial" w:cs="Arial"/>
          <w:b/>
          <w:bCs/>
          <w:color w:val="000000" w:themeColor="text1"/>
          <w:sz w:val="16"/>
          <w:szCs w:val="16"/>
        </w:rPr>
      </w:pPr>
    </w:p>
    <w:p w14:paraId="310090EE" w14:textId="72509E08"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7DC4D532" w14:textId="126F8000" w:rsidR="009A689D" w:rsidRDefault="009A689D">
      <w:pPr>
        <w:pStyle w:val="Sinespaciado"/>
        <w:rPr>
          <w:rFonts w:ascii="Arial" w:hAnsi="Arial" w:cs="Arial"/>
          <w:b/>
          <w:bCs/>
          <w:color w:val="000000" w:themeColor="text1"/>
          <w:sz w:val="16"/>
          <w:szCs w:val="16"/>
        </w:rPr>
      </w:pPr>
    </w:p>
    <w:p w14:paraId="5A8E3FB0" w14:textId="1E2E2BEA" w:rsidR="007A3B8F" w:rsidRDefault="007A3B8F">
      <w:pPr>
        <w:pStyle w:val="Sinespaciado"/>
        <w:rPr>
          <w:rFonts w:ascii="Arial" w:hAnsi="Arial" w:cs="Arial"/>
          <w:b/>
          <w:bCs/>
          <w:color w:val="000000" w:themeColor="text1"/>
          <w:sz w:val="16"/>
          <w:szCs w:val="16"/>
        </w:rPr>
      </w:pPr>
    </w:p>
    <w:p w14:paraId="6C5775D7" w14:textId="77777777" w:rsidR="007A3B8F" w:rsidRPr="00B032F5" w:rsidRDefault="007A3B8F">
      <w:pPr>
        <w:pStyle w:val="Sinespaciado"/>
        <w:rPr>
          <w:rFonts w:ascii="Arial" w:hAnsi="Arial" w:cs="Arial"/>
          <w:b/>
          <w:bCs/>
          <w:color w:val="000000" w:themeColor="text1"/>
          <w:sz w:val="16"/>
          <w:szCs w:val="16"/>
        </w:rPr>
      </w:pPr>
    </w:p>
    <w:p w14:paraId="0333DE19"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54"/>
        <w:gridCol w:w="700"/>
        <w:gridCol w:w="700"/>
        <w:gridCol w:w="692"/>
        <w:gridCol w:w="692"/>
        <w:gridCol w:w="700"/>
        <w:gridCol w:w="758"/>
        <w:gridCol w:w="5862"/>
      </w:tblGrid>
      <w:tr w:rsidR="009A689D" w:rsidRPr="00E92FE1" w14:paraId="077D6AAF" w14:textId="77777777" w:rsidTr="007B5C03">
        <w:trPr>
          <w:trHeight w:val="290"/>
        </w:trPr>
        <w:tc>
          <w:tcPr>
            <w:tcW w:w="3154"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7DC0D2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0"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F20B48" w14:textId="77777777" w:rsidR="009A689D" w:rsidRPr="00E92FE1" w:rsidRDefault="00D4617F">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4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3A79FDA"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86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20AC27B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EF3984F" w14:textId="77777777" w:rsidTr="007B5C03">
        <w:trPr>
          <w:trHeight w:val="290"/>
        </w:trPr>
        <w:tc>
          <w:tcPr>
            <w:tcW w:w="3154"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1727A1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FC1A462"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CC251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B77C8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31487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50B90"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897E7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86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4C544F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E1797D" w:rsidRPr="00E92FE1" w14:paraId="3677C025"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271412" w14:textId="77777777" w:rsidR="00E1797D" w:rsidRPr="00E92FE1"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Análisis de artículo (Lista de cotejo)</w:t>
            </w:r>
          </w:p>
          <w:p w14:paraId="160EC9D5" w14:textId="77777777" w:rsidR="00E1797D" w:rsidRDefault="00E1797D" w:rsidP="00E1797D">
            <w:pPr>
              <w:spacing w:after="0" w:line="240" w:lineRule="auto"/>
              <w:rPr>
                <w:rFonts w:ascii="Arial" w:hAnsi="Arial" w:cs="Arial"/>
                <w:sz w:val="16"/>
                <w:szCs w:val="16"/>
              </w:rPr>
            </w:pPr>
          </w:p>
          <w:p w14:paraId="50922F4B" w14:textId="77777777" w:rsidR="007A3B8F" w:rsidRDefault="007A3B8F" w:rsidP="00E1797D">
            <w:pPr>
              <w:spacing w:after="0" w:line="240" w:lineRule="auto"/>
              <w:rPr>
                <w:rFonts w:ascii="Arial" w:hAnsi="Arial" w:cs="Arial"/>
                <w:sz w:val="16"/>
                <w:szCs w:val="16"/>
              </w:rPr>
            </w:pPr>
          </w:p>
          <w:p w14:paraId="1039DCAB" w14:textId="5061BCBB" w:rsidR="007A3B8F" w:rsidRPr="00E92FE1" w:rsidRDefault="007A3B8F" w:rsidP="00E1797D">
            <w:pPr>
              <w:spacing w:after="0" w:line="240" w:lineRule="auto"/>
              <w:rPr>
                <w:rFonts w:ascii="Arial" w:hAnsi="Arial" w:cs="Arial"/>
                <w:sz w:val="16"/>
                <w:szCs w:val="16"/>
              </w:rPr>
            </w:pP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355B4"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8B9C1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F076C0"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86D6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9F775"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774B0D"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6FBD3" w14:textId="77777777" w:rsidR="00E1797D" w:rsidRPr="00D4617F" w:rsidRDefault="00E1797D" w:rsidP="00E1797D">
            <w:pPr>
              <w:pStyle w:val="Prrafodelista"/>
              <w:numPr>
                <w:ilvl w:val="0"/>
                <w:numId w:val="20"/>
              </w:numPr>
              <w:spacing w:after="0" w:line="240" w:lineRule="auto"/>
              <w:jc w:val="both"/>
              <w:rPr>
                <w:rFonts w:ascii="Arial" w:hAnsi="Arial" w:cs="Arial"/>
                <w:sz w:val="16"/>
                <w:szCs w:val="16"/>
              </w:rPr>
            </w:pPr>
            <w:r w:rsidRPr="00D4617F">
              <w:rPr>
                <w:rFonts w:ascii="Arial" w:hAnsi="Arial" w:cs="Arial"/>
                <w:sz w:val="16"/>
                <w:szCs w:val="16"/>
              </w:rPr>
              <w:t>Realiza la lectura y el análisis de artículos que les proporciona el docente.</w:t>
            </w:r>
          </w:p>
        </w:tc>
      </w:tr>
      <w:tr w:rsidR="00E1797D" w:rsidRPr="00E92FE1" w14:paraId="4661B59C"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1313E6" w14:textId="77777777" w:rsidR="00E1797D" w:rsidRPr="00E1797D" w:rsidRDefault="00E1797D" w:rsidP="00E1797D">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(L</w:t>
            </w:r>
            <w:r w:rsidRPr="00E92FE1">
              <w:rPr>
                <w:rFonts w:ascii="Arial" w:eastAsia="Times New Roman" w:hAnsi="Arial" w:cs="Arial"/>
                <w:color w:val="000000" w:themeColor="text1"/>
                <w:sz w:val="16"/>
                <w:szCs w:val="16"/>
                <w:lang w:eastAsia="es-MX"/>
              </w:rPr>
              <w:t>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EF2AD6"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4B03C6"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C86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288E0"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9B65E"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960872"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CEBE26"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Prepara una exposición de los temas 2.1.4.  </w:t>
            </w:r>
            <w:proofErr w:type="gramStart"/>
            <w:r>
              <w:rPr>
                <w:rFonts w:ascii="Arial" w:eastAsia="Times New Roman" w:hAnsi="Arial" w:cs="Arial"/>
                <w:color w:val="000000" w:themeColor="text1"/>
                <w:sz w:val="16"/>
                <w:szCs w:val="16"/>
                <w:lang w:eastAsia="es-MX"/>
              </w:rPr>
              <w:t>a  2.3</w:t>
            </w:r>
            <w:proofErr w:type="gramEnd"/>
            <w:r>
              <w:rPr>
                <w:rFonts w:ascii="Arial" w:eastAsia="Times New Roman" w:hAnsi="Arial" w:cs="Arial"/>
                <w:color w:val="000000" w:themeColor="text1"/>
                <w:sz w:val="16"/>
                <w:szCs w:val="16"/>
                <w:lang w:eastAsia="es-MX"/>
              </w:rPr>
              <w:t xml:space="preserve"> </w:t>
            </w:r>
          </w:p>
        </w:tc>
      </w:tr>
      <w:tr w:rsidR="00E1797D" w:rsidRPr="00E92FE1" w14:paraId="098FB43E" w14:textId="77777777" w:rsidTr="007B5C03">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D80FA9D" w14:textId="77777777" w:rsidR="00E1797D" w:rsidRPr="00E92FE1" w:rsidRDefault="00E1797D" w:rsidP="00E1797D">
            <w:pPr>
              <w:spacing w:after="0" w:line="240" w:lineRule="auto"/>
              <w:rPr>
                <w:rFonts w:ascii="Arial" w:hAnsi="Arial" w:cs="Arial"/>
                <w:sz w:val="16"/>
                <w:szCs w:val="16"/>
              </w:rPr>
            </w:pPr>
            <w:r>
              <w:rPr>
                <w:rFonts w:ascii="Arial" w:hAnsi="Arial" w:cs="Arial"/>
                <w:sz w:val="16"/>
                <w:szCs w:val="16"/>
              </w:rPr>
              <w:t xml:space="preserve">Evaluación escrita </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1B23D0"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9C70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5BABA"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294138"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7DE69"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C0630"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62114" w14:textId="77777777" w:rsidR="00E1797D" w:rsidRPr="00E92FE1" w:rsidRDefault="00E1797D" w:rsidP="00E1797D">
            <w:pPr>
              <w:pStyle w:val="Prrafodelista"/>
              <w:numPr>
                <w:ilvl w:val="0"/>
                <w:numId w:val="20"/>
              </w:numPr>
              <w:spacing w:after="0" w:line="240" w:lineRule="auto"/>
              <w:jc w:val="both"/>
              <w:rPr>
                <w:rFonts w:ascii="Arial" w:hAnsi="Arial" w:cs="Arial"/>
                <w:sz w:val="16"/>
                <w:szCs w:val="16"/>
              </w:rPr>
            </w:pPr>
            <w:r>
              <w:rPr>
                <w:rFonts w:ascii="Arial" w:hAnsi="Arial" w:cs="Arial"/>
                <w:sz w:val="16"/>
                <w:szCs w:val="16"/>
              </w:rPr>
              <w:t>Resuelve la evaluación escrita</w:t>
            </w:r>
          </w:p>
        </w:tc>
      </w:tr>
      <w:tr w:rsidR="00E1797D" w:rsidRPr="00E92FE1" w14:paraId="41668161"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90255EF"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Práctica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7A07F" w14:textId="77777777" w:rsidR="00E1797D" w:rsidRPr="00DA166B"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C4E67A"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CAB4F4"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CDE4A"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389B37"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7811E" w14:textId="77777777" w:rsidR="00E1797D" w:rsidRPr="00DA166B"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114A91" w14:textId="77777777" w:rsidR="00E1797D" w:rsidRPr="00E92FE1" w:rsidRDefault="00E1797D" w:rsidP="00E1797D">
            <w:pPr>
              <w:pStyle w:val="Prrafodelista"/>
              <w:numPr>
                <w:ilvl w:val="0"/>
                <w:numId w:val="20"/>
              </w:numPr>
              <w:spacing w:after="0" w:line="240" w:lineRule="auto"/>
              <w:jc w:val="both"/>
              <w:rPr>
                <w:rFonts w:ascii="Arial" w:eastAsia="Times New Roman" w:hAnsi="Arial" w:cs="Arial"/>
                <w:color w:val="000000" w:themeColor="text1"/>
                <w:sz w:val="16"/>
                <w:szCs w:val="16"/>
                <w:lang w:eastAsia="es-MX"/>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la practica 2, mediante la guía del docente.</w:t>
            </w:r>
          </w:p>
        </w:tc>
      </w:tr>
      <w:tr w:rsidR="00E1797D" w:rsidRPr="00E92FE1" w14:paraId="24FBB445" w14:textId="77777777" w:rsidTr="00473234">
        <w:trPr>
          <w:trHeight w:val="290"/>
        </w:trPr>
        <w:tc>
          <w:tcPr>
            <w:tcW w:w="3154"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47E44E0" w14:textId="77777777" w:rsidR="00E1797D" w:rsidRPr="00DA166B" w:rsidRDefault="00E1797D" w:rsidP="00E1797D">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Elaboración de esquemas (Lista de cotejo)</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508A9" w14:textId="77777777" w:rsidR="00E1797D" w:rsidRDefault="00E1797D" w:rsidP="00E1797D">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A1994" w14:textId="77777777" w:rsidR="00E1797D" w:rsidRPr="006B75BC"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18-20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4428F7" w14:textId="77777777" w:rsidR="00E1797D" w:rsidRDefault="00E1797D" w:rsidP="00E1797D">
            <w:pPr>
              <w:rPr>
                <w:rFonts w:ascii="Arial" w:hAnsi="Arial" w:cs="Arial"/>
                <w:color w:val="000000"/>
                <w:sz w:val="16"/>
                <w:szCs w:val="16"/>
              </w:rPr>
            </w:pPr>
            <w:r>
              <w:rPr>
                <w:rFonts w:ascii="Arial" w:hAnsi="Arial" w:cs="Arial"/>
                <w:color w:val="000000"/>
                <w:sz w:val="16"/>
                <w:szCs w:val="16"/>
              </w:rPr>
              <w:t>15-17</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482A4" w14:textId="77777777" w:rsidR="00E1797D" w:rsidRPr="002A321A" w:rsidRDefault="00E1797D" w:rsidP="00E1797D">
            <w:pPr>
              <w:pStyle w:val="Sinespaciado"/>
              <w:jc w:val="center"/>
              <w:rPr>
                <w:rFonts w:ascii="Arial" w:hAnsi="Arial" w:cs="Arial"/>
                <w:color w:val="000000" w:themeColor="text1"/>
                <w:sz w:val="16"/>
                <w:szCs w:val="16"/>
              </w:rPr>
            </w:pPr>
            <w:r>
              <w:rPr>
                <w:rFonts w:ascii="Arial" w:hAnsi="Arial" w:cs="Arial"/>
                <w:color w:val="000000" w:themeColor="text1"/>
                <w:sz w:val="16"/>
                <w:szCs w:val="16"/>
              </w:rPr>
              <w:t>11-14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74B19B" w14:textId="77777777" w:rsidR="00E1797D" w:rsidRPr="001B146B" w:rsidRDefault="00E1797D" w:rsidP="00E1797D">
            <w:pPr>
              <w:spacing w:after="0" w:line="240" w:lineRule="auto"/>
              <w:jc w:val="center"/>
              <w:rPr>
                <w:rFonts w:ascii="Arial" w:hAnsi="Arial" w:cs="Arial"/>
                <w:sz w:val="16"/>
                <w:szCs w:val="16"/>
              </w:rPr>
            </w:pPr>
            <w:r>
              <w:rPr>
                <w:rFonts w:ascii="Arial" w:hAnsi="Arial" w:cs="Arial"/>
                <w:sz w:val="16"/>
                <w:szCs w:val="16"/>
              </w:rPr>
              <w:t>7-10</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E73F4" w14:textId="77777777" w:rsidR="00E1797D" w:rsidRDefault="00E1797D" w:rsidP="00E1797D">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434003" w14:textId="77777777" w:rsidR="00E1797D" w:rsidRPr="00E92FE1" w:rsidRDefault="00E1797D" w:rsidP="00E1797D">
            <w:pPr>
              <w:pStyle w:val="Prrafodelista"/>
              <w:numPr>
                <w:ilvl w:val="0"/>
                <w:numId w:val="20"/>
              </w:num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Esquematiza rutas de degradación de contaminantes.</w:t>
            </w:r>
          </w:p>
        </w:tc>
      </w:tr>
      <w:tr w:rsidR="00E1797D" w:rsidRPr="00E92FE1" w14:paraId="611EAA59" w14:textId="77777777" w:rsidTr="00473234">
        <w:trPr>
          <w:trHeight w:val="290"/>
        </w:trPr>
        <w:tc>
          <w:tcPr>
            <w:tcW w:w="3154"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673F743C"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0"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085B1258" w14:textId="77777777" w:rsidR="00E1797D" w:rsidRPr="00E92FE1" w:rsidRDefault="00E1797D" w:rsidP="00E1797D">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B66B4"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FFCBBB"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76B3A"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93C93"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35CF90" w14:textId="77777777" w:rsidR="00E1797D" w:rsidRDefault="00E1797D" w:rsidP="00E1797D">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8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87A0A" w14:textId="77777777" w:rsidR="00E1797D" w:rsidRPr="00E92FE1" w:rsidRDefault="00E1797D" w:rsidP="00E1797D">
            <w:pPr>
              <w:spacing w:after="0" w:line="240" w:lineRule="auto"/>
              <w:jc w:val="center"/>
              <w:rPr>
                <w:rFonts w:ascii="Arial" w:eastAsia="Times New Roman" w:hAnsi="Arial" w:cs="Arial"/>
                <w:color w:val="000000" w:themeColor="text1"/>
                <w:sz w:val="16"/>
                <w:szCs w:val="16"/>
                <w:lang w:eastAsia="es-MX"/>
              </w:rPr>
            </w:pPr>
          </w:p>
        </w:tc>
      </w:tr>
    </w:tbl>
    <w:p w14:paraId="7079F491" w14:textId="77777777" w:rsidR="009A689D" w:rsidRPr="00E92FE1" w:rsidRDefault="009A689D">
      <w:pPr>
        <w:pStyle w:val="Sinespaciado"/>
        <w:rPr>
          <w:rFonts w:ascii="Arial" w:hAnsi="Arial" w:cs="Arial"/>
          <w:color w:val="000000" w:themeColor="text1"/>
          <w:sz w:val="16"/>
          <w:szCs w:val="16"/>
        </w:rPr>
      </w:pPr>
    </w:p>
    <w:p w14:paraId="11A84F85"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6562809D" w14:textId="77777777">
        <w:tc>
          <w:tcPr>
            <w:tcW w:w="2039" w:type="dxa"/>
            <w:tcBorders>
              <w:top w:val="nil"/>
              <w:left w:val="nil"/>
              <w:right w:val="nil"/>
            </w:tcBorders>
            <w:shd w:val="clear" w:color="auto" w:fill="auto"/>
            <w:vAlign w:val="center"/>
          </w:tcPr>
          <w:p w14:paraId="00FF6A13" w14:textId="77777777" w:rsidR="009A689D" w:rsidRPr="00E92FE1" w:rsidRDefault="00FA4CE4">
            <w:pPr>
              <w:pStyle w:val="Sinespaciado"/>
              <w:pageBreakBefore/>
              <w:rPr>
                <w:rFonts w:ascii="Arial" w:hAnsi="Arial" w:cs="Arial"/>
                <w:sz w:val="16"/>
                <w:szCs w:val="16"/>
              </w:rPr>
            </w:pPr>
            <w:r w:rsidRPr="00E92FE1">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61951CB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506AD219" w14:textId="77777777" w:rsidR="007A3B8F" w:rsidRDefault="007A3B8F" w:rsidP="00784990">
            <w:pPr>
              <w:spacing w:after="0" w:line="240" w:lineRule="auto"/>
              <w:jc w:val="both"/>
              <w:rPr>
                <w:rFonts w:ascii="Arial" w:hAnsi="Arial" w:cs="Arial"/>
                <w:sz w:val="16"/>
                <w:szCs w:val="16"/>
              </w:rPr>
            </w:pPr>
          </w:p>
          <w:p w14:paraId="307A7836" w14:textId="30DAAEA6" w:rsidR="009A689D" w:rsidRPr="00E92FE1" w:rsidRDefault="00784990" w:rsidP="00784990">
            <w:pPr>
              <w:spacing w:after="0" w:line="240" w:lineRule="auto"/>
              <w:jc w:val="both"/>
              <w:rPr>
                <w:rFonts w:ascii="Arial" w:hAnsi="Arial" w:cs="Arial"/>
                <w:sz w:val="16"/>
                <w:szCs w:val="16"/>
              </w:rPr>
            </w:pPr>
            <w:r w:rsidRPr="00784990">
              <w:rPr>
                <w:rFonts w:ascii="Arial" w:hAnsi="Arial" w:cs="Arial"/>
                <w:sz w:val="16"/>
                <w:szCs w:val="16"/>
              </w:rPr>
              <w:t xml:space="preserve"> Realiza estudios de caracterización de sitios contaminados. </w:t>
            </w:r>
            <w:r w:rsidRPr="00784990">
              <w:rPr>
                <w:rFonts w:ascii="Arial" w:hAnsi="Arial" w:cs="Arial"/>
                <w:sz w:val="16"/>
                <w:szCs w:val="16"/>
              </w:rPr>
              <w:t> Realiza muestreos de suelos y conservación de mue</w:t>
            </w:r>
            <w:r>
              <w:rPr>
                <w:rFonts w:ascii="Arial" w:hAnsi="Arial" w:cs="Arial"/>
                <w:sz w:val="16"/>
                <w:szCs w:val="16"/>
              </w:rPr>
              <w:t xml:space="preserve">stras para posterior análisis. </w:t>
            </w:r>
            <w:r w:rsidRPr="00784990">
              <w:rPr>
                <w:rFonts w:ascii="Arial" w:hAnsi="Arial" w:cs="Arial"/>
                <w:sz w:val="16"/>
                <w:szCs w:val="16"/>
              </w:rPr>
              <w:t xml:space="preserve"> Realiza una caracterización fisicoquímica y biológica de suelos y suelos contaminados. </w:t>
            </w:r>
            <w:r w:rsidRPr="00784990">
              <w:rPr>
                <w:rFonts w:ascii="Arial" w:hAnsi="Arial" w:cs="Arial"/>
                <w:sz w:val="16"/>
                <w:szCs w:val="16"/>
              </w:rPr>
              <w:t xml:space="preserve"> Aplica las características fisicoquímicas y biológicas de los suelos para monitorear un suelo contaminado. </w:t>
            </w:r>
            <w:r w:rsidRPr="00784990">
              <w:rPr>
                <w:rFonts w:ascii="Arial" w:hAnsi="Arial" w:cs="Arial"/>
                <w:sz w:val="16"/>
                <w:szCs w:val="16"/>
              </w:rPr>
              <w:t xml:space="preserve"> Elabora un plan de caracterización de sitios contaminados. </w:t>
            </w:r>
            <w:r w:rsidRPr="00784990">
              <w:rPr>
                <w:rFonts w:ascii="Arial" w:hAnsi="Arial" w:cs="Arial"/>
                <w:sz w:val="16"/>
                <w:szCs w:val="16"/>
              </w:rPr>
              <w:t xml:space="preserve"> Efectúa la interpretación de los resultados de las caracterizaciones de suelos contaminados. </w:t>
            </w:r>
            <w:r w:rsidRPr="00784990">
              <w:rPr>
                <w:rFonts w:ascii="Arial" w:hAnsi="Arial" w:cs="Arial"/>
                <w:sz w:val="16"/>
                <w:szCs w:val="16"/>
              </w:rPr>
              <w:t xml:space="preserve"> Realiza un estudio de sitios contaminados completo proponiendo las medidas de control, remediación o mitigación del contaminante. </w:t>
            </w:r>
            <w:r w:rsidRPr="00784990">
              <w:rPr>
                <w:rFonts w:ascii="Arial" w:hAnsi="Arial" w:cs="Arial"/>
                <w:sz w:val="16"/>
                <w:szCs w:val="16"/>
              </w:rPr>
              <w:t xml:space="preserve"> Caracteriza físico, química y biológicamente los suelos y suelos contaminados e interpreta resultados o datos en base al estudio, análisis y aplicación del conocimiento adquirido. </w:t>
            </w:r>
            <w:r w:rsidRPr="00784990">
              <w:rPr>
                <w:rFonts w:ascii="Arial" w:hAnsi="Arial" w:cs="Arial"/>
                <w:sz w:val="16"/>
                <w:szCs w:val="16"/>
              </w:rPr>
              <w:t xml:space="preserve"> Plantea posibles soluciones a problemas ambientales en materia de remediación de suelos mediante la utilización de una tecnología en específico o en cadenas de ellas. </w:t>
            </w:r>
            <w:r w:rsidRPr="00784990">
              <w:rPr>
                <w:rFonts w:ascii="Arial" w:hAnsi="Arial" w:cs="Arial"/>
                <w:sz w:val="16"/>
                <w:szCs w:val="16"/>
              </w:rPr>
              <w:t xml:space="preserve"> Maneja equipo especializado e interpreta su información o resultados de salida. </w:t>
            </w:r>
            <w:r w:rsidRPr="00784990">
              <w:rPr>
                <w:rFonts w:ascii="Arial" w:hAnsi="Arial" w:cs="Arial"/>
                <w:sz w:val="16"/>
                <w:szCs w:val="16"/>
              </w:rPr>
              <w:t> Realiza con responsabilidad y ética profesional tanto las caracterizaciones como la propuesta tecnológica.</w:t>
            </w:r>
          </w:p>
        </w:tc>
      </w:tr>
    </w:tbl>
    <w:p w14:paraId="0EECEE71" w14:textId="2D0AE0F9" w:rsidR="009A689D" w:rsidRDefault="009A689D">
      <w:pPr>
        <w:pStyle w:val="Sinespaciado"/>
        <w:rPr>
          <w:rFonts w:ascii="Arial" w:hAnsi="Arial" w:cs="Arial"/>
          <w:color w:val="000000" w:themeColor="text1"/>
          <w:sz w:val="16"/>
          <w:szCs w:val="16"/>
        </w:rPr>
      </w:pPr>
    </w:p>
    <w:p w14:paraId="15658CC6" w14:textId="77777777" w:rsidR="007A3B8F" w:rsidRPr="00E92FE1" w:rsidRDefault="007A3B8F">
      <w:pPr>
        <w:pStyle w:val="Sinespaciado"/>
        <w:rPr>
          <w:rFonts w:ascii="Arial" w:hAnsi="Arial" w:cs="Arial"/>
          <w:color w:val="000000" w:themeColor="text1"/>
          <w:sz w:val="16"/>
          <w:szCs w:val="16"/>
        </w:rPr>
      </w:pPr>
    </w:p>
    <w:tbl>
      <w:tblPr>
        <w:tblStyle w:val="Tablaconcuadrcula"/>
        <w:tblW w:w="13675" w:type="dxa"/>
        <w:tblInd w:w="-10" w:type="dxa"/>
        <w:tblCellMar>
          <w:left w:w="98" w:type="dxa"/>
        </w:tblCellMar>
        <w:tblLook w:val="04A0" w:firstRow="1" w:lastRow="0" w:firstColumn="1" w:lastColumn="0" w:noHBand="0" w:noVBand="1"/>
      </w:tblPr>
      <w:tblGrid>
        <w:gridCol w:w="2660"/>
        <w:gridCol w:w="3486"/>
        <w:gridCol w:w="2893"/>
        <w:gridCol w:w="3086"/>
        <w:gridCol w:w="1550"/>
      </w:tblGrid>
      <w:tr w:rsidR="009A689D" w:rsidRPr="00E92FE1" w14:paraId="71B6DA13" w14:textId="77777777" w:rsidTr="008D1FEC">
        <w:tc>
          <w:tcPr>
            <w:tcW w:w="2660" w:type="dxa"/>
            <w:tcBorders>
              <w:bottom w:val="single" w:sz="4" w:space="0" w:color="auto"/>
            </w:tcBorders>
            <w:shd w:val="clear" w:color="auto" w:fill="auto"/>
            <w:tcMar>
              <w:left w:w="98" w:type="dxa"/>
            </w:tcMar>
          </w:tcPr>
          <w:p w14:paraId="32840BA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86" w:type="dxa"/>
            <w:tcBorders>
              <w:bottom w:val="single" w:sz="4" w:space="0" w:color="auto"/>
            </w:tcBorders>
            <w:shd w:val="clear" w:color="auto" w:fill="auto"/>
            <w:tcMar>
              <w:left w:w="98" w:type="dxa"/>
            </w:tcMar>
          </w:tcPr>
          <w:p w14:paraId="0EBF5AF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893" w:type="dxa"/>
            <w:tcBorders>
              <w:bottom w:val="single" w:sz="4" w:space="0" w:color="auto"/>
            </w:tcBorders>
            <w:shd w:val="clear" w:color="auto" w:fill="auto"/>
            <w:tcMar>
              <w:left w:w="98" w:type="dxa"/>
            </w:tcMar>
          </w:tcPr>
          <w:p w14:paraId="5E1154A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086" w:type="dxa"/>
            <w:tcBorders>
              <w:bottom w:val="single" w:sz="4" w:space="0" w:color="auto"/>
            </w:tcBorders>
            <w:shd w:val="clear" w:color="auto" w:fill="auto"/>
            <w:tcMar>
              <w:left w:w="98" w:type="dxa"/>
            </w:tcMar>
          </w:tcPr>
          <w:p w14:paraId="59EA4B5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550" w:type="dxa"/>
            <w:tcBorders>
              <w:bottom w:val="single" w:sz="4" w:space="0" w:color="auto"/>
            </w:tcBorders>
            <w:shd w:val="clear" w:color="auto" w:fill="auto"/>
            <w:tcMar>
              <w:left w:w="98" w:type="dxa"/>
            </w:tcMar>
          </w:tcPr>
          <w:p w14:paraId="0C59F27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581D0E" w:rsidRPr="00E92FE1" w14:paraId="7D8A3736" w14:textId="77777777" w:rsidTr="00C726CB">
        <w:tc>
          <w:tcPr>
            <w:tcW w:w="2660" w:type="dxa"/>
            <w:vMerge w:val="restart"/>
            <w:shd w:val="clear" w:color="auto" w:fill="auto"/>
            <w:tcMar>
              <w:left w:w="98" w:type="dxa"/>
            </w:tcMar>
          </w:tcPr>
          <w:p w14:paraId="0ED902DE"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 Caracterización del sitio contaminado</w:t>
            </w:r>
          </w:p>
          <w:p w14:paraId="364FAAC8"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3.1 Muestreo</w:t>
            </w:r>
          </w:p>
          <w:p w14:paraId="295793F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3.2 Conservación del sitio </w:t>
            </w:r>
          </w:p>
          <w:p w14:paraId="1FD47EB7"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3.3 Caracterización de suelos: física, química y biológica </w:t>
            </w:r>
          </w:p>
          <w:p w14:paraId="360E025B"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3.4 Manejo y conservación de muestras de contaminantes </w:t>
            </w:r>
          </w:p>
          <w:p w14:paraId="527D28A9"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3.5 Interpretación de los resultados o datos de parámetros de suelos </w:t>
            </w:r>
          </w:p>
          <w:p w14:paraId="268DBFC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3.6 Monitoreo de suelos </w:t>
            </w:r>
          </w:p>
          <w:p w14:paraId="2703DE3C"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 Análisis de contaminantes </w:t>
            </w:r>
          </w:p>
          <w:p w14:paraId="5A717791"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3.7.1 Métodos de extracción </w:t>
            </w:r>
          </w:p>
          <w:p w14:paraId="4E04D25D"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 xml:space="preserve">3.7.2 Métodos de detección, cuantificación y límites de detección </w:t>
            </w:r>
          </w:p>
          <w:p w14:paraId="2A0707B6" w14:textId="77777777" w:rsidR="00581D0E" w:rsidRPr="00E92FE1" w:rsidRDefault="00581D0E" w:rsidP="0043712C">
            <w:pPr>
              <w:pStyle w:val="Sinespaciado"/>
              <w:spacing w:after="120"/>
              <w:rPr>
                <w:rFonts w:ascii="Arial" w:hAnsi="Arial" w:cs="Arial"/>
                <w:sz w:val="16"/>
                <w:szCs w:val="16"/>
              </w:rPr>
            </w:pPr>
            <w:r w:rsidRPr="00E92FE1">
              <w:rPr>
                <w:rFonts w:ascii="Arial" w:hAnsi="Arial" w:cs="Arial"/>
                <w:color w:val="000000"/>
                <w:sz w:val="16"/>
                <w:szCs w:val="16"/>
              </w:rPr>
              <w:t>3.7.3 Análisis de datos o de mediciones e interpretación</w:t>
            </w:r>
          </w:p>
        </w:tc>
        <w:tc>
          <w:tcPr>
            <w:tcW w:w="3486" w:type="dxa"/>
            <w:tcBorders>
              <w:bottom w:val="nil"/>
            </w:tcBorders>
            <w:shd w:val="clear" w:color="auto" w:fill="auto"/>
            <w:tcMar>
              <w:left w:w="98" w:type="dxa"/>
            </w:tcMar>
          </w:tcPr>
          <w:p w14:paraId="6ABFA75B" w14:textId="77777777"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 de temas</w:t>
            </w:r>
            <w:r>
              <w:rPr>
                <w:rFonts w:ascii="Arial" w:hAnsi="Arial" w:cs="Arial"/>
                <w:color w:val="000000" w:themeColor="text1"/>
                <w:sz w:val="16"/>
                <w:szCs w:val="16"/>
              </w:rPr>
              <w:t xml:space="preserve"> 3.1 </w:t>
            </w:r>
            <w:proofErr w:type="gramStart"/>
            <w:r>
              <w:rPr>
                <w:rFonts w:ascii="Arial" w:hAnsi="Arial" w:cs="Arial"/>
                <w:color w:val="000000" w:themeColor="text1"/>
                <w:sz w:val="16"/>
                <w:szCs w:val="16"/>
              </w:rPr>
              <w:t xml:space="preserve">al </w:t>
            </w:r>
            <w:r w:rsidRPr="00E92FE1">
              <w:rPr>
                <w:rFonts w:ascii="Arial" w:hAnsi="Arial" w:cs="Arial"/>
                <w:color w:val="000000" w:themeColor="text1"/>
                <w:sz w:val="16"/>
                <w:szCs w:val="16"/>
              </w:rPr>
              <w:t xml:space="preserve"> </w:t>
            </w:r>
            <w:r>
              <w:rPr>
                <w:rFonts w:ascii="Arial" w:hAnsi="Arial" w:cs="Arial"/>
                <w:color w:val="000000" w:themeColor="text1"/>
                <w:sz w:val="16"/>
                <w:szCs w:val="16"/>
              </w:rPr>
              <w:t>3.4</w:t>
            </w:r>
            <w:proofErr w:type="gramEnd"/>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discusión entre compañeros y responde preguntas. Y toma nota de los </w:t>
            </w:r>
            <w:proofErr w:type="gramStart"/>
            <w:r w:rsidRPr="00E92FE1">
              <w:rPr>
                <w:rFonts w:ascii="Arial" w:hAnsi="Arial" w:cs="Arial"/>
                <w:color w:val="000000" w:themeColor="text1"/>
                <w:sz w:val="16"/>
                <w:szCs w:val="16"/>
              </w:rPr>
              <w:t>puntos  más</w:t>
            </w:r>
            <w:proofErr w:type="gramEnd"/>
            <w:r w:rsidRPr="00E92FE1">
              <w:rPr>
                <w:rFonts w:ascii="Arial" w:hAnsi="Arial" w:cs="Arial"/>
                <w:color w:val="000000" w:themeColor="text1"/>
                <w:sz w:val="16"/>
                <w:szCs w:val="16"/>
              </w:rPr>
              <w:t xml:space="preserve"> importantes de cada tema Sigue las indicaciones de  la guía de observación.</w:t>
            </w:r>
          </w:p>
          <w:p w14:paraId="558450E2" w14:textId="76284C9C"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como guía </w:t>
            </w:r>
            <w:r w:rsidR="0056574B">
              <w:rPr>
                <w:rFonts w:ascii="Arial" w:hAnsi="Arial" w:cs="Arial"/>
                <w:color w:val="000000" w:themeColor="text1"/>
                <w:sz w:val="16"/>
                <w:szCs w:val="16"/>
              </w:rPr>
              <w:t>bibliográfica, la</w:t>
            </w:r>
            <w:r>
              <w:rPr>
                <w:rFonts w:ascii="Arial" w:hAnsi="Arial" w:cs="Arial"/>
                <w:color w:val="000000" w:themeColor="text1"/>
                <w:sz w:val="16"/>
                <w:szCs w:val="16"/>
              </w:rPr>
              <w:t xml:space="preserve"> proporcionada por el docente</w:t>
            </w:r>
          </w:p>
        </w:tc>
        <w:tc>
          <w:tcPr>
            <w:tcW w:w="2893" w:type="dxa"/>
            <w:tcBorders>
              <w:bottom w:val="nil"/>
            </w:tcBorders>
            <w:shd w:val="clear" w:color="auto" w:fill="auto"/>
            <w:tcMar>
              <w:left w:w="98" w:type="dxa"/>
            </w:tcMar>
          </w:tcPr>
          <w:p w14:paraId="0BEC8F77" w14:textId="77777777" w:rsidR="008D1FEC" w:rsidRDefault="008D1FEC" w:rsidP="00774B07">
            <w:pPr>
              <w:pStyle w:val="Sinespaciado"/>
              <w:jc w:val="both"/>
              <w:rPr>
                <w:rFonts w:ascii="Arial" w:hAnsi="Arial" w:cs="Arial"/>
                <w:color w:val="000000"/>
                <w:sz w:val="16"/>
                <w:szCs w:val="16"/>
                <w:lang w:eastAsia="es-ES"/>
              </w:rPr>
            </w:pPr>
          </w:p>
          <w:p w14:paraId="501FCD7C" w14:textId="04E62380" w:rsidR="00581D0E" w:rsidRPr="00E92FE1" w:rsidRDefault="00581D0E"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los temas </w:t>
            </w:r>
            <w:r>
              <w:rPr>
                <w:rFonts w:ascii="Arial" w:hAnsi="Arial" w:cs="Arial"/>
                <w:color w:val="000000" w:themeColor="text1"/>
                <w:sz w:val="16"/>
                <w:szCs w:val="16"/>
              </w:rPr>
              <w:t>3.1,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3.4,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participación entre estudiantes, para finalmente hacer una realimentación y responder preguntas </w:t>
            </w:r>
            <w:proofErr w:type="gramStart"/>
            <w:r w:rsidRPr="00E92FE1">
              <w:rPr>
                <w:rFonts w:ascii="Arial" w:hAnsi="Arial" w:cs="Arial"/>
                <w:color w:val="000000" w:themeColor="text1"/>
                <w:sz w:val="16"/>
                <w:szCs w:val="16"/>
              </w:rPr>
              <w:t>puntuales  evalúa</w:t>
            </w:r>
            <w:proofErr w:type="gramEnd"/>
            <w:r w:rsidRPr="00E92FE1">
              <w:rPr>
                <w:rFonts w:ascii="Arial" w:hAnsi="Arial" w:cs="Arial"/>
                <w:color w:val="000000" w:themeColor="text1"/>
                <w:sz w:val="16"/>
                <w:szCs w:val="16"/>
              </w:rPr>
              <w:t xml:space="preserve"> mediante guía de observación</w:t>
            </w:r>
          </w:p>
          <w:p w14:paraId="6F1AF0A6"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Proporciona información bibliográfica para complementar el tema</w:t>
            </w:r>
          </w:p>
          <w:p w14:paraId="778F1201" w14:textId="77777777" w:rsidR="00581D0E" w:rsidRPr="00E92FE1" w:rsidRDefault="00581D0E" w:rsidP="00774B07">
            <w:pPr>
              <w:pStyle w:val="Sinespaciado"/>
              <w:jc w:val="both"/>
              <w:rPr>
                <w:rFonts w:ascii="Arial" w:hAnsi="Arial" w:cs="Arial"/>
                <w:color w:val="000000" w:themeColor="text1"/>
                <w:sz w:val="16"/>
                <w:szCs w:val="16"/>
              </w:rPr>
            </w:pPr>
          </w:p>
        </w:tc>
        <w:tc>
          <w:tcPr>
            <w:tcW w:w="3086" w:type="dxa"/>
            <w:tcBorders>
              <w:bottom w:val="nil"/>
            </w:tcBorders>
            <w:shd w:val="clear" w:color="auto" w:fill="auto"/>
            <w:tcMar>
              <w:left w:w="98" w:type="dxa"/>
            </w:tcMar>
          </w:tcPr>
          <w:p w14:paraId="46B29A63"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4CD9A2B4"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5443ABF4" w14:textId="77777777" w:rsidR="00581D0E" w:rsidRDefault="003F6DAE" w:rsidP="00774B07">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Pensamiento crítico y creativo</w:t>
            </w:r>
          </w:p>
          <w:p w14:paraId="4328A44E" w14:textId="77777777" w:rsidR="003F6DAE" w:rsidRDefault="003F6DAE" w:rsidP="003F6DAE">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934170F" w14:textId="77777777" w:rsidR="003F6DAE" w:rsidRPr="00E92FE1" w:rsidRDefault="003F6DAE" w:rsidP="00774B07">
            <w:pPr>
              <w:tabs>
                <w:tab w:val="left" w:pos="53"/>
              </w:tabs>
              <w:spacing w:after="0" w:line="240" w:lineRule="auto"/>
              <w:rPr>
                <w:rFonts w:ascii="Arial" w:hAnsi="Arial" w:cs="Arial"/>
                <w:color w:val="000000" w:themeColor="text1"/>
                <w:sz w:val="16"/>
                <w:szCs w:val="16"/>
              </w:rPr>
            </w:pPr>
          </w:p>
          <w:p w14:paraId="2E65624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bottom w:val="nil"/>
            </w:tcBorders>
            <w:shd w:val="clear" w:color="auto" w:fill="auto"/>
            <w:tcMar>
              <w:left w:w="98" w:type="dxa"/>
            </w:tcMar>
          </w:tcPr>
          <w:p w14:paraId="02792B99" w14:textId="77777777" w:rsidR="00581D0E" w:rsidRPr="00E92FE1" w:rsidRDefault="00653612" w:rsidP="0065361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581D0E" w:rsidRPr="00E92FE1" w14:paraId="3C1D0523" w14:textId="77777777" w:rsidTr="00C726CB">
        <w:tc>
          <w:tcPr>
            <w:tcW w:w="2660" w:type="dxa"/>
            <w:vMerge/>
            <w:shd w:val="clear" w:color="auto" w:fill="auto"/>
            <w:tcMar>
              <w:left w:w="98" w:type="dxa"/>
            </w:tcMar>
          </w:tcPr>
          <w:p w14:paraId="3A752062"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3A6833A2" w14:textId="77777777" w:rsidR="00581D0E" w:rsidRPr="00E92FE1"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Participa en la dinámica de muestreo en la que debe hacer una historia para relacionar los tipos de muestreo con el uso de este. En equipos. Utilizando la técnica expositiva </w:t>
            </w:r>
          </w:p>
        </w:tc>
        <w:tc>
          <w:tcPr>
            <w:tcW w:w="2893" w:type="dxa"/>
            <w:tcBorders>
              <w:top w:val="nil"/>
              <w:bottom w:val="nil"/>
            </w:tcBorders>
            <w:shd w:val="clear" w:color="auto" w:fill="auto"/>
            <w:tcMar>
              <w:left w:w="98" w:type="dxa"/>
            </w:tcMar>
          </w:tcPr>
          <w:p w14:paraId="4A919422" w14:textId="77777777" w:rsidR="00581D0E" w:rsidRPr="00E92FE1"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Conduce dinámica por equipos para abordar mediante una </w:t>
            </w:r>
            <w:proofErr w:type="gramStart"/>
            <w:r>
              <w:rPr>
                <w:rFonts w:ascii="Arial" w:hAnsi="Arial" w:cs="Arial"/>
                <w:color w:val="000000" w:themeColor="text1"/>
                <w:sz w:val="16"/>
                <w:szCs w:val="16"/>
              </w:rPr>
              <w:t>historia  de</w:t>
            </w:r>
            <w:proofErr w:type="gramEnd"/>
            <w:r>
              <w:rPr>
                <w:rFonts w:ascii="Arial" w:hAnsi="Arial" w:cs="Arial"/>
                <w:color w:val="000000" w:themeColor="text1"/>
                <w:sz w:val="16"/>
                <w:szCs w:val="16"/>
              </w:rPr>
              <w:t xml:space="preserve"> los tipos de y usos del muestreo. </w:t>
            </w:r>
          </w:p>
        </w:tc>
        <w:tc>
          <w:tcPr>
            <w:tcW w:w="3086" w:type="dxa"/>
            <w:tcBorders>
              <w:top w:val="nil"/>
              <w:bottom w:val="nil"/>
            </w:tcBorders>
            <w:shd w:val="clear" w:color="auto" w:fill="auto"/>
            <w:tcMar>
              <w:left w:w="98" w:type="dxa"/>
            </w:tcMar>
          </w:tcPr>
          <w:p w14:paraId="4DECC4BA" w14:textId="77777777" w:rsidR="00581D0E" w:rsidRPr="00E92FE1" w:rsidRDefault="00581D0E" w:rsidP="006A0248">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0F43EE63" w14:textId="77777777" w:rsidR="00581D0E" w:rsidRPr="00E92FE1" w:rsidRDefault="00581D0E">
            <w:pPr>
              <w:pStyle w:val="Sinespaciado"/>
              <w:rPr>
                <w:rFonts w:ascii="Arial" w:hAnsi="Arial" w:cs="Arial"/>
                <w:color w:val="000000" w:themeColor="text1"/>
                <w:sz w:val="16"/>
                <w:szCs w:val="16"/>
              </w:rPr>
            </w:pPr>
          </w:p>
        </w:tc>
      </w:tr>
      <w:tr w:rsidR="00581D0E" w:rsidRPr="00E92FE1" w14:paraId="6614B5E3" w14:textId="77777777" w:rsidTr="00C726CB">
        <w:tc>
          <w:tcPr>
            <w:tcW w:w="2660" w:type="dxa"/>
            <w:vMerge/>
            <w:shd w:val="clear" w:color="auto" w:fill="auto"/>
            <w:tcMar>
              <w:left w:w="98" w:type="dxa"/>
            </w:tcMar>
          </w:tcPr>
          <w:p w14:paraId="405AD9E5"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865F949"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Resuelve un ejemplo práctico diseñado por el docente, centrado en la aplicación práctica de los elementos de muestreo por tipos de contaminante </w:t>
            </w:r>
            <w:r w:rsidR="00FD614B">
              <w:rPr>
                <w:rFonts w:ascii="Arial" w:hAnsi="Arial" w:cs="Arial"/>
                <w:color w:val="000000" w:themeColor="text1"/>
                <w:sz w:val="16"/>
                <w:szCs w:val="16"/>
              </w:rPr>
              <w:t>(practica).</w:t>
            </w:r>
          </w:p>
        </w:tc>
        <w:tc>
          <w:tcPr>
            <w:tcW w:w="2893" w:type="dxa"/>
            <w:tcBorders>
              <w:top w:val="nil"/>
              <w:bottom w:val="nil"/>
            </w:tcBorders>
            <w:shd w:val="clear" w:color="auto" w:fill="auto"/>
            <w:tcMar>
              <w:left w:w="98" w:type="dxa"/>
            </w:tcMar>
          </w:tcPr>
          <w:p w14:paraId="7B195037" w14:textId="0D4870EC" w:rsidR="00581D0E" w:rsidRDefault="00581D0E" w:rsidP="006A0248">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Diseña y simula condiciones de un suelo contaminado indicando al alumno que desarrolle el proceso de muestreo. Definiendo cada proceso y especificando </w:t>
            </w:r>
            <w:proofErr w:type="gramStart"/>
            <w:r>
              <w:rPr>
                <w:rFonts w:ascii="Arial" w:hAnsi="Arial" w:cs="Arial"/>
                <w:color w:val="000000" w:themeColor="text1"/>
                <w:sz w:val="16"/>
                <w:szCs w:val="16"/>
              </w:rPr>
              <w:t>el contaminantes</w:t>
            </w:r>
            <w:proofErr w:type="gramEnd"/>
            <w:r>
              <w:rPr>
                <w:rFonts w:ascii="Arial" w:hAnsi="Arial" w:cs="Arial"/>
                <w:color w:val="000000" w:themeColor="text1"/>
                <w:sz w:val="16"/>
                <w:szCs w:val="16"/>
              </w:rPr>
              <w:t xml:space="preserve"> en cuestión</w:t>
            </w:r>
            <w:r w:rsidR="008D1FEC">
              <w:rPr>
                <w:rFonts w:ascii="Arial" w:hAnsi="Arial" w:cs="Arial"/>
                <w:color w:val="000000" w:themeColor="text1"/>
                <w:sz w:val="16"/>
                <w:szCs w:val="16"/>
              </w:rPr>
              <w:t>.</w:t>
            </w:r>
          </w:p>
        </w:tc>
        <w:tc>
          <w:tcPr>
            <w:tcW w:w="3086" w:type="dxa"/>
            <w:tcBorders>
              <w:top w:val="nil"/>
              <w:bottom w:val="nil"/>
            </w:tcBorders>
            <w:shd w:val="clear" w:color="auto" w:fill="auto"/>
            <w:tcMar>
              <w:left w:w="98" w:type="dxa"/>
            </w:tcMar>
          </w:tcPr>
          <w:p w14:paraId="15274100" w14:textId="77777777" w:rsidR="00581D0E"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DF54996" w14:textId="77777777" w:rsidR="00581D0E" w:rsidRPr="00E92FE1" w:rsidRDefault="00581D0E">
            <w:pPr>
              <w:pStyle w:val="Sinespaciado"/>
              <w:rPr>
                <w:rFonts w:ascii="Arial" w:hAnsi="Arial" w:cs="Arial"/>
                <w:color w:val="000000" w:themeColor="text1"/>
                <w:sz w:val="16"/>
                <w:szCs w:val="16"/>
              </w:rPr>
            </w:pPr>
          </w:p>
        </w:tc>
      </w:tr>
      <w:tr w:rsidR="00581D0E" w:rsidRPr="00E92FE1" w14:paraId="3E89B261" w14:textId="77777777" w:rsidTr="007A3B8F">
        <w:trPr>
          <w:trHeight w:val="2360"/>
        </w:trPr>
        <w:tc>
          <w:tcPr>
            <w:tcW w:w="2660" w:type="dxa"/>
            <w:vMerge/>
            <w:tcBorders>
              <w:bottom w:val="single" w:sz="4" w:space="0" w:color="auto"/>
            </w:tcBorders>
            <w:shd w:val="clear" w:color="auto" w:fill="auto"/>
            <w:tcMar>
              <w:left w:w="98" w:type="dxa"/>
            </w:tcMar>
          </w:tcPr>
          <w:p w14:paraId="4392C0B9"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single" w:sz="4" w:space="0" w:color="auto"/>
            </w:tcBorders>
            <w:shd w:val="clear" w:color="auto" w:fill="auto"/>
            <w:tcMar>
              <w:left w:w="98" w:type="dxa"/>
            </w:tcMar>
          </w:tcPr>
          <w:p w14:paraId="6FF84B53" w14:textId="77777777" w:rsidR="00581D0E" w:rsidRDefault="00581D0E"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Revisa y comprende los materiales digitales. Toma nota acerca de los temas presentados por el docente, hace preguntas y unifica criterios en conjunto con el docente. Realiza relación de conceptos y hace cuadros sinópticos</w:t>
            </w:r>
          </w:p>
        </w:tc>
        <w:tc>
          <w:tcPr>
            <w:tcW w:w="2893" w:type="dxa"/>
            <w:tcBorders>
              <w:top w:val="nil"/>
              <w:bottom w:val="single" w:sz="4" w:space="0" w:color="auto"/>
            </w:tcBorders>
            <w:shd w:val="clear" w:color="auto" w:fill="auto"/>
            <w:tcMar>
              <w:left w:w="98" w:type="dxa"/>
            </w:tcMar>
          </w:tcPr>
          <w:p w14:paraId="236EB25B" w14:textId="77777777" w:rsidR="00581D0E" w:rsidRDefault="00581D0E" w:rsidP="00B06ADB">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Indica que materiales revisar para la comprensión de los temas. Explica mediante técnica expositiva los temas 3.5al 3.7. aclara duras y promueve la realización de cuadros sinópticos y la relación de conceptos </w:t>
            </w:r>
          </w:p>
        </w:tc>
        <w:tc>
          <w:tcPr>
            <w:tcW w:w="3086" w:type="dxa"/>
            <w:tcBorders>
              <w:top w:val="nil"/>
              <w:bottom w:val="single" w:sz="4" w:space="0" w:color="auto"/>
            </w:tcBorders>
            <w:shd w:val="clear" w:color="auto" w:fill="auto"/>
            <w:tcMar>
              <w:left w:w="98" w:type="dxa"/>
            </w:tcMar>
          </w:tcPr>
          <w:p w14:paraId="68BD02A1" w14:textId="77777777" w:rsidR="00581D0E" w:rsidRPr="00E92FE1" w:rsidRDefault="00581D0E" w:rsidP="00B06ADB">
            <w:pPr>
              <w:tabs>
                <w:tab w:val="left" w:pos="53"/>
              </w:tabs>
              <w:spacing w:after="0" w:line="240" w:lineRule="auto"/>
              <w:rPr>
                <w:rFonts w:ascii="Arial" w:hAnsi="Arial" w:cs="Arial"/>
                <w:color w:val="000000" w:themeColor="text1"/>
                <w:sz w:val="16"/>
                <w:szCs w:val="16"/>
              </w:rPr>
            </w:pPr>
          </w:p>
        </w:tc>
        <w:tc>
          <w:tcPr>
            <w:tcW w:w="1550" w:type="dxa"/>
            <w:tcBorders>
              <w:top w:val="nil"/>
              <w:bottom w:val="single" w:sz="4" w:space="0" w:color="auto"/>
            </w:tcBorders>
            <w:shd w:val="clear" w:color="auto" w:fill="auto"/>
            <w:tcMar>
              <w:left w:w="98" w:type="dxa"/>
            </w:tcMar>
          </w:tcPr>
          <w:p w14:paraId="361AD5D2" w14:textId="77777777" w:rsidR="00581D0E" w:rsidRPr="00E92FE1" w:rsidRDefault="00581D0E">
            <w:pPr>
              <w:pStyle w:val="Sinespaciado"/>
              <w:rPr>
                <w:rFonts w:ascii="Arial" w:hAnsi="Arial" w:cs="Arial"/>
                <w:color w:val="000000" w:themeColor="text1"/>
                <w:sz w:val="16"/>
                <w:szCs w:val="16"/>
              </w:rPr>
            </w:pPr>
          </w:p>
        </w:tc>
      </w:tr>
      <w:tr w:rsidR="00581D0E" w:rsidRPr="00E92FE1" w14:paraId="64664CE1" w14:textId="77777777" w:rsidTr="008D1FEC">
        <w:tc>
          <w:tcPr>
            <w:tcW w:w="2660" w:type="dxa"/>
            <w:vMerge/>
            <w:tcBorders>
              <w:top w:val="single" w:sz="4" w:space="0" w:color="auto"/>
            </w:tcBorders>
            <w:shd w:val="clear" w:color="auto" w:fill="auto"/>
            <w:tcMar>
              <w:left w:w="98" w:type="dxa"/>
            </w:tcMar>
          </w:tcPr>
          <w:p w14:paraId="438D0BF4" w14:textId="77777777" w:rsidR="00581D0E" w:rsidRPr="00E92FE1" w:rsidRDefault="00581D0E">
            <w:pPr>
              <w:pStyle w:val="Sinespaciado"/>
              <w:rPr>
                <w:rFonts w:ascii="Arial" w:hAnsi="Arial" w:cs="Arial"/>
                <w:color w:val="000000" w:themeColor="text1"/>
                <w:sz w:val="16"/>
                <w:szCs w:val="16"/>
              </w:rPr>
            </w:pPr>
          </w:p>
        </w:tc>
        <w:tc>
          <w:tcPr>
            <w:tcW w:w="3486" w:type="dxa"/>
            <w:tcBorders>
              <w:top w:val="single" w:sz="4" w:space="0" w:color="auto"/>
              <w:bottom w:val="nil"/>
            </w:tcBorders>
            <w:shd w:val="clear" w:color="auto" w:fill="auto"/>
            <w:tcMar>
              <w:left w:w="98" w:type="dxa"/>
            </w:tcMar>
          </w:tcPr>
          <w:p w14:paraId="15106BE1" w14:textId="77777777" w:rsidR="00581D0E" w:rsidRDefault="00581D0E" w:rsidP="00774B07">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32076138" w14:textId="77777777" w:rsidR="00581D0E" w:rsidRPr="009630D6" w:rsidRDefault="00581D0E" w:rsidP="00774B07">
            <w:pPr>
              <w:jc w:val="right"/>
              <w:rPr>
                <w:rFonts w:ascii="Arial" w:hAnsi="Arial" w:cs="Arial"/>
                <w:sz w:val="16"/>
                <w:szCs w:val="16"/>
              </w:rPr>
            </w:pPr>
          </w:p>
        </w:tc>
        <w:tc>
          <w:tcPr>
            <w:tcW w:w="2893" w:type="dxa"/>
            <w:tcBorders>
              <w:top w:val="single" w:sz="4" w:space="0" w:color="auto"/>
              <w:bottom w:val="nil"/>
            </w:tcBorders>
            <w:shd w:val="clear" w:color="auto" w:fill="auto"/>
            <w:tcMar>
              <w:left w:w="98" w:type="dxa"/>
            </w:tcMar>
          </w:tcPr>
          <w:p w14:paraId="602969F3" w14:textId="77777777" w:rsidR="00581D0E" w:rsidRDefault="00581D0E" w:rsidP="00774B07">
            <w:pPr>
              <w:autoSpaceDE w:val="0"/>
              <w:autoSpaceDN w:val="0"/>
              <w:adjustRightInd w:val="0"/>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Aplica evaluación escrita</w:t>
            </w:r>
          </w:p>
        </w:tc>
        <w:tc>
          <w:tcPr>
            <w:tcW w:w="3086" w:type="dxa"/>
            <w:tcBorders>
              <w:top w:val="single" w:sz="4" w:space="0" w:color="auto"/>
              <w:bottom w:val="nil"/>
            </w:tcBorders>
            <w:shd w:val="clear" w:color="auto" w:fill="auto"/>
            <w:tcMar>
              <w:left w:w="98" w:type="dxa"/>
            </w:tcMar>
          </w:tcPr>
          <w:p w14:paraId="2FD2697E" w14:textId="77777777" w:rsidR="00581D0E" w:rsidRPr="008C4AF9" w:rsidRDefault="00581D0E" w:rsidP="00774B07">
            <w:pPr>
              <w:spacing w:after="120" w:line="240" w:lineRule="auto"/>
              <w:jc w:val="both"/>
              <w:rPr>
                <w:rFonts w:ascii="Arial" w:hAnsi="Arial" w:cs="Arial"/>
                <w:color w:val="000000" w:themeColor="text1"/>
                <w:sz w:val="16"/>
                <w:szCs w:val="16"/>
              </w:rPr>
            </w:pPr>
          </w:p>
        </w:tc>
        <w:tc>
          <w:tcPr>
            <w:tcW w:w="1550" w:type="dxa"/>
            <w:tcBorders>
              <w:top w:val="single" w:sz="4" w:space="0" w:color="auto"/>
              <w:bottom w:val="nil"/>
            </w:tcBorders>
            <w:shd w:val="clear" w:color="auto" w:fill="auto"/>
            <w:tcMar>
              <w:left w:w="98" w:type="dxa"/>
            </w:tcMar>
          </w:tcPr>
          <w:p w14:paraId="3625D4ED"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35A6C6E8" w14:textId="77777777" w:rsidTr="00C726CB">
        <w:tc>
          <w:tcPr>
            <w:tcW w:w="2660" w:type="dxa"/>
            <w:vMerge/>
            <w:shd w:val="clear" w:color="auto" w:fill="auto"/>
            <w:tcMar>
              <w:left w:w="98" w:type="dxa"/>
            </w:tcMar>
          </w:tcPr>
          <w:p w14:paraId="43A04A33"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bottom w:val="nil"/>
            </w:tcBorders>
            <w:shd w:val="clear" w:color="auto" w:fill="auto"/>
            <w:tcMar>
              <w:left w:w="98" w:type="dxa"/>
            </w:tcMar>
          </w:tcPr>
          <w:p w14:paraId="774B6708" w14:textId="77777777" w:rsidR="00581D0E" w:rsidRPr="00E92FE1" w:rsidRDefault="00581D0E" w:rsidP="00581D0E">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3</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Trabaja en campo y </w:t>
            </w:r>
            <w:proofErr w:type="gramStart"/>
            <w:r>
              <w:rPr>
                <w:rFonts w:ascii="Arial" w:hAnsi="Arial" w:cs="Arial"/>
                <w:color w:val="000000" w:themeColor="text1"/>
                <w:sz w:val="16"/>
                <w:szCs w:val="16"/>
              </w:rPr>
              <w:t>aplica  conocimientos</w:t>
            </w:r>
            <w:proofErr w:type="gramEnd"/>
            <w:r>
              <w:rPr>
                <w:rFonts w:ascii="Arial" w:hAnsi="Arial" w:cs="Arial"/>
                <w:color w:val="000000" w:themeColor="text1"/>
                <w:sz w:val="16"/>
                <w:szCs w:val="16"/>
              </w:rPr>
              <w:t xml:space="preserve"> de las técnicas de muestreo y forma de toma de muestras y conocer las  diferencias  del uso del suelo. </w:t>
            </w:r>
            <w:r w:rsidRPr="00E92FE1">
              <w:rPr>
                <w:rFonts w:ascii="Arial" w:hAnsi="Arial" w:cs="Arial"/>
                <w:color w:val="000000" w:themeColor="text1"/>
                <w:sz w:val="16"/>
                <w:szCs w:val="16"/>
              </w:rPr>
              <w:t xml:space="preserve"> En equipos y entrega un reporte por escrito basado en una lista de cotejo</w:t>
            </w:r>
          </w:p>
        </w:tc>
        <w:tc>
          <w:tcPr>
            <w:tcW w:w="2893" w:type="dxa"/>
            <w:tcBorders>
              <w:top w:val="nil"/>
              <w:bottom w:val="nil"/>
            </w:tcBorders>
            <w:shd w:val="clear" w:color="auto" w:fill="auto"/>
            <w:tcMar>
              <w:left w:w="98" w:type="dxa"/>
            </w:tcMar>
          </w:tcPr>
          <w:p w14:paraId="22BC9C50" w14:textId="77777777" w:rsidR="00581D0E" w:rsidRDefault="00581D0E" w:rsidP="00774B07">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Pr>
                <w:rFonts w:cs="Arial"/>
                <w:b w:val="0"/>
                <w:color w:val="000000" w:themeColor="text1"/>
                <w:sz w:val="16"/>
                <w:szCs w:val="16"/>
                <w:lang w:eastAsia="es-ES_tradnl"/>
              </w:rPr>
              <w:t>3</w:t>
            </w:r>
            <w:r w:rsidRPr="00BF0F91">
              <w:rPr>
                <w:rFonts w:cs="Arial"/>
                <w:b w:val="0"/>
                <w:color w:val="000000" w:themeColor="text1"/>
                <w:sz w:val="16"/>
                <w:szCs w:val="16"/>
              </w:rPr>
              <w:t xml:space="preserve">. </w:t>
            </w:r>
            <w:r>
              <w:rPr>
                <w:rFonts w:cs="Arial"/>
                <w:b w:val="0"/>
                <w:color w:val="000000" w:themeColor="text1"/>
                <w:sz w:val="16"/>
                <w:szCs w:val="16"/>
              </w:rPr>
              <w:t>Técnicas de muestreo de un sitio contaminado</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p>
          <w:p w14:paraId="38C56D06" w14:textId="77777777" w:rsidR="00581D0E" w:rsidRPr="00BF0F91" w:rsidRDefault="00581D0E" w:rsidP="00774B07">
            <w:pPr>
              <w:spacing w:after="0"/>
            </w:pPr>
          </w:p>
        </w:tc>
        <w:tc>
          <w:tcPr>
            <w:tcW w:w="3086" w:type="dxa"/>
            <w:tcBorders>
              <w:top w:val="nil"/>
              <w:bottom w:val="nil"/>
            </w:tcBorders>
            <w:shd w:val="clear" w:color="auto" w:fill="auto"/>
            <w:tcMar>
              <w:left w:w="98" w:type="dxa"/>
            </w:tcMar>
          </w:tcPr>
          <w:p w14:paraId="08F44F5B"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bottom w:val="nil"/>
            </w:tcBorders>
            <w:shd w:val="clear" w:color="auto" w:fill="auto"/>
            <w:tcMar>
              <w:left w:w="98" w:type="dxa"/>
            </w:tcMar>
          </w:tcPr>
          <w:p w14:paraId="1F95172C" w14:textId="77777777" w:rsidR="00581D0E" w:rsidRPr="00E92FE1" w:rsidRDefault="00581D0E" w:rsidP="00774B07">
            <w:pPr>
              <w:pStyle w:val="Sinespaciado"/>
              <w:jc w:val="center"/>
              <w:rPr>
                <w:rFonts w:ascii="Arial" w:hAnsi="Arial" w:cs="Arial"/>
                <w:color w:val="000000" w:themeColor="text1"/>
                <w:sz w:val="16"/>
                <w:szCs w:val="16"/>
              </w:rPr>
            </w:pPr>
          </w:p>
        </w:tc>
      </w:tr>
      <w:tr w:rsidR="00581D0E" w:rsidRPr="00E92FE1" w14:paraId="01C02CA7" w14:textId="77777777" w:rsidTr="00C726CB">
        <w:tc>
          <w:tcPr>
            <w:tcW w:w="2660" w:type="dxa"/>
            <w:vMerge/>
            <w:shd w:val="clear" w:color="auto" w:fill="auto"/>
            <w:tcMar>
              <w:left w:w="98" w:type="dxa"/>
            </w:tcMar>
          </w:tcPr>
          <w:p w14:paraId="5A29768A" w14:textId="77777777" w:rsidR="00581D0E" w:rsidRPr="00E92FE1" w:rsidRDefault="00581D0E">
            <w:pPr>
              <w:pStyle w:val="Sinespaciado"/>
              <w:rPr>
                <w:rFonts w:ascii="Arial" w:hAnsi="Arial" w:cs="Arial"/>
                <w:color w:val="000000" w:themeColor="text1"/>
                <w:sz w:val="16"/>
                <w:szCs w:val="16"/>
              </w:rPr>
            </w:pPr>
          </w:p>
        </w:tc>
        <w:tc>
          <w:tcPr>
            <w:tcW w:w="3486" w:type="dxa"/>
            <w:tcBorders>
              <w:top w:val="nil"/>
            </w:tcBorders>
            <w:shd w:val="clear" w:color="auto" w:fill="auto"/>
            <w:tcMar>
              <w:left w:w="98" w:type="dxa"/>
            </w:tcMar>
          </w:tcPr>
          <w:p w14:paraId="03B5782F" w14:textId="77777777" w:rsidR="00581D0E" w:rsidRPr="00E92FE1" w:rsidRDefault="00581D0E" w:rsidP="00581D0E">
            <w:pPr>
              <w:jc w:val="both"/>
              <w:rPr>
                <w:rFonts w:ascii="Arial" w:hAnsi="Arial" w:cs="Arial"/>
                <w:color w:val="000000" w:themeColor="text1"/>
                <w:sz w:val="16"/>
                <w:szCs w:val="16"/>
              </w:rPr>
            </w:pPr>
            <w:r>
              <w:rPr>
                <w:rFonts w:ascii="Arial" w:hAnsi="Arial" w:cs="Arial"/>
                <w:color w:val="000000" w:themeColor="text1"/>
                <w:sz w:val="16"/>
                <w:szCs w:val="16"/>
              </w:rPr>
              <w:t xml:space="preserve">Realiza una investigación en diversas fuentes bibliográficas de temas solicitados por el docente, plasmando cuadros de las características de los contaminantes y esquematizando rutas de la degradación de ellos, basados en lo visto en clase y hace un informe por escrito basado en una lista de cotejo para su evaluación </w:t>
            </w:r>
          </w:p>
        </w:tc>
        <w:tc>
          <w:tcPr>
            <w:tcW w:w="2893" w:type="dxa"/>
            <w:tcBorders>
              <w:top w:val="nil"/>
            </w:tcBorders>
            <w:shd w:val="clear" w:color="auto" w:fill="auto"/>
            <w:tcMar>
              <w:left w:w="98" w:type="dxa"/>
            </w:tcMar>
          </w:tcPr>
          <w:p w14:paraId="63D053B3" w14:textId="03100066" w:rsidR="00581D0E" w:rsidRPr="00E92FE1" w:rsidRDefault="00581D0E" w:rsidP="00581D0E">
            <w:pPr>
              <w:pStyle w:val="Sinespaciad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Solicita la realización de una investigación resumida y (complementada con esquemas y </w:t>
            </w:r>
            <w:proofErr w:type="gramStart"/>
            <w:r>
              <w:rPr>
                <w:rFonts w:ascii="Arial" w:hAnsi="Arial" w:cs="Arial"/>
                <w:color w:val="000000" w:themeColor="text1"/>
                <w:sz w:val="16"/>
                <w:szCs w:val="16"/>
                <w:lang w:eastAsia="es-ES_tradnl"/>
              </w:rPr>
              <w:t xml:space="preserve">cuadros)   </w:t>
            </w:r>
            <w:proofErr w:type="gramEnd"/>
            <w:r>
              <w:rPr>
                <w:rFonts w:ascii="Arial" w:hAnsi="Arial" w:cs="Arial"/>
                <w:color w:val="000000" w:themeColor="text1"/>
                <w:sz w:val="16"/>
                <w:szCs w:val="16"/>
                <w:lang w:eastAsia="es-ES_tradnl"/>
              </w:rPr>
              <w:t>por escrito, de los temas 3.1 al 3.7 basado en fuentes bibliográficas tales como libros, artículos científicos y páginas de internet. Evalúa basado en una lis</w:t>
            </w:r>
            <w:r w:rsidR="0056574B">
              <w:rPr>
                <w:rFonts w:ascii="Arial" w:hAnsi="Arial" w:cs="Arial"/>
                <w:color w:val="000000" w:themeColor="text1"/>
                <w:sz w:val="16"/>
                <w:szCs w:val="16"/>
                <w:lang w:eastAsia="es-ES_tradnl"/>
              </w:rPr>
              <w:t>t</w:t>
            </w:r>
            <w:r>
              <w:rPr>
                <w:rFonts w:ascii="Arial" w:hAnsi="Arial" w:cs="Arial"/>
                <w:color w:val="000000" w:themeColor="text1"/>
                <w:sz w:val="16"/>
                <w:szCs w:val="16"/>
                <w:lang w:eastAsia="es-ES_tradnl"/>
              </w:rPr>
              <w:t>a de cotejo</w:t>
            </w:r>
          </w:p>
        </w:tc>
        <w:tc>
          <w:tcPr>
            <w:tcW w:w="3086" w:type="dxa"/>
            <w:tcBorders>
              <w:top w:val="nil"/>
            </w:tcBorders>
            <w:shd w:val="clear" w:color="auto" w:fill="auto"/>
            <w:tcMar>
              <w:left w:w="98" w:type="dxa"/>
            </w:tcMar>
          </w:tcPr>
          <w:p w14:paraId="4A27F5CF" w14:textId="77777777" w:rsidR="00581D0E" w:rsidRPr="00E92FE1" w:rsidRDefault="00581D0E" w:rsidP="00774B07">
            <w:pPr>
              <w:tabs>
                <w:tab w:val="left" w:pos="53"/>
              </w:tabs>
              <w:spacing w:after="0" w:line="240" w:lineRule="auto"/>
              <w:rPr>
                <w:rFonts w:ascii="Arial" w:hAnsi="Arial" w:cs="Arial"/>
                <w:color w:val="000000" w:themeColor="text1"/>
                <w:sz w:val="16"/>
                <w:szCs w:val="16"/>
              </w:rPr>
            </w:pPr>
          </w:p>
        </w:tc>
        <w:tc>
          <w:tcPr>
            <w:tcW w:w="1550" w:type="dxa"/>
            <w:tcBorders>
              <w:top w:val="nil"/>
            </w:tcBorders>
            <w:shd w:val="clear" w:color="auto" w:fill="auto"/>
            <w:tcMar>
              <w:left w:w="98" w:type="dxa"/>
            </w:tcMar>
          </w:tcPr>
          <w:p w14:paraId="7A0DE2BC" w14:textId="77777777" w:rsidR="00581D0E" w:rsidRPr="00E92FE1" w:rsidRDefault="00581D0E" w:rsidP="00774B07">
            <w:pPr>
              <w:pStyle w:val="Sinespaciado"/>
              <w:jc w:val="center"/>
              <w:rPr>
                <w:rFonts w:ascii="Arial" w:hAnsi="Arial" w:cs="Arial"/>
                <w:color w:val="000000" w:themeColor="text1"/>
                <w:sz w:val="16"/>
                <w:szCs w:val="16"/>
              </w:rPr>
            </w:pPr>
          </w:p>
        </w:tc>
      </w:tr>
    </w:tbl>
    <w:p w14:paraId="447DBAF0" w14:textId="77777777" w:rsidR="009A689D" w:rsidRPr="00E92FE1" w:rsidRDefault="009A689D">
      <w:pPr>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0881"/>
        <w:gridCol w:w="2115"/>
      </w:tblGrid>
      <w:tr w:rsidR="009A689D" w:rsidRPr="00E92FE1" w14:paraId="15F4379A" w14:textId="77777777" w:rsidTr="00826E0B">
        <w:tc>
          <w:tcPr>
            <w:tcW w:w="10881" w:type="dxa"/>
            <w:tcBorders>
              <w:bottom w:val="single" w:sz="6" w:space="0" w:color="000000"/>
              <w:right w:val="single" w:sz="6" w:space="0" w:color="000000"/>
            </w:tcBorders>
            <w:shd w:val="clear" w:color="auto" w:fill="auto"/>
            <w:tcMar>
              <w:left w:w="98" w:type="dxa"/>
            </w:tcMar>
          </w:tcPr>
          <w:p w14:paraId="267972D7"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2115" w:type="dxa"/>
            <w:tcBorders>
              <w:left w:val="single" w:sz="6" w:space="0" w:color="000000"/>
              <w:bottom w:val="single" w:sz="6" w:space="0" w:color="000000"/>
            </w:tcBorders>
            <w:shd w:val="clear" w:color="auto" w:fill="auto"/>
            <w:tcMar>
              <w:left w:w="98" w:type="dxa"/>
            </w:tcMar>
          </w:tcPr>
          <w:p w14:paraId="1C3770E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422A3F" w:rsidRPr="00E92FE1" w14:paraId="55633206" w14:textId="77777777" w:rsidTr="00826E0B">
        <w:tc>
          <w:tcPr>
            <w:tcW w:w="10881"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505B9F4" w14:textId="5CB2849E" w:rsidR="00422A3F" w:rsidRPr="00AF0F6D" w:rsidRDefault="00422A3F" w:rsidP="00AF0F6D">
            <w:pPr>
              <w:pStyle w:val="Prrafodelista"/>
              <w:numPr>
                <w:ilvl w:val="0"/>
                <w:numId w:val="13"/>
              </w:numPr>
              <w:spacing w:after="0" w:line="240" w:lineRule="auto"/>
              <w:jc w:val="both"/>
              <w:rPr>
                <w:rFonts w:ascii="Arial" w:hAnsi="Arial" w:cs="Arial"/>
                <w:sz w:val="16"/>
                <w:szCs w:val="16"/>
              </w:rPr>
            </w:pPr>
            <w:r w:rsidRPr="00AF0F6D">
              <w:rPr>
                <w:rFonts w:ascii="Arial" w:eastAsia="Times New Roman" w:hAnsi="Arial" w:cs="Arial"/>
                <w:color w:val="000000" w:themeColor="text1"/>
                <w:sz w:val="16"/>
                <w:szCs w:val="16"/>
                <w:lang w:eastAsia="es-MX"/>
              </w:rPr>
              <w:t>Demuestra conocimientos y dom</w:t>
            </w:r>
            <w:r w:rsidR="00AF0F6D">
              <w:rPr>
                <w:rFonts w:ascii="Arial" w:eastAsia="Times New Roman" w:hAnsi="Arial" w:cs="Arial"/>
                <w:color w:val="000000" w:themeColor="text1"/>
                <w:sz w:val="16"/>
                <w:szCs w:val="16"/>
                <w:lang w:eastAsia="es-MX"/>
              </w:rPr>
              <w:t>inio de los temas de la unidad. Comprende en que consiste la caracterización de los suelos, el muestreo y el análisis de los contaminantes.</w:t>
            </w:r>
            <w:r w:rsidR="0083565B">
              <w:rPr>
                <w:rFonts w:ascii="Arial" w:eastAsia="Times New Roman" w:hAnsi="Arial" w:cs="Arial"/>
                <w:color w:val="000000" w:themeColor="text1"/>
                <w:sz w:val="16"/>
                <w:szCs w:val="16"/>
                <w:lang w:eastAsia="es-MX"/>
              </w:rPr>
              <w:t xml:space="preserve"> </w:t>
            </w:r>
          </w:p>
        </w:tc>
        <w:tc>
          <w:tcPr>
            <w:tcW w:w="2115"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57BBA985" w14:textId="77777777" w:rsidR="00422A3F" w:rsidRPr="00E92FE1" w:rsidRDefault="00422A3F" w:rsidP="00774B07">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422A3F" w:rsidRPr="00E92FE1" w14:paraId="6ABCBA8F"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598300CC" w14:textId="77777777" w:rsidR="00422A3F" w:rsidRPr="00E92FE1" w:rsidRDefault="00AF0F6D" w:rsidP="00BB4987">
            <w:pPr>
              <w:pStyle w:val="Prrafodelista"/>
              <w:numPr>
                <w:ilvl w:val="0"/>
                <w:numId w:val="13"/>
              </w:num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Asiste y realiza la </w:t>
            </w:r>
            <w:proofErr w:type="spellStart"/>
            <w:r>
              <w:rPr>
                <w:rFonts w:ascii="Arial" w:eastAsia="Times New Roman" w:hAnsi="Arial" w:cs="Arial"/>
                <w:color w:val="000000" w:themeColor="text1"/>
                <w:sz w:val="16"/>
                <w:szCs w:val="16"/>
                <w:lang w:eastAsia="es-MX"/>
              </w:rPr>
              <w:t>practica</w:t>
            </w:r>
            <w:proofErr w:type="spellEnd"/>
            <w:r>
              <w:rPr>
                <w:rFonts w:ascii="Arial" w:eastAsia="Times New Roman" w:hAnsi="Arial" w:cs="Arial"/>
                <w:color w:val="000000" w:themeColor="text1"/>
                <w:sz w:val="16"/>
                <w:szCs w:val="16"/>
                <w:lang w:eastAsia="es-MX"/>
              </w:rPr>
              <w:t xml:space="preserve"> de </w:t>
            </w:r>
            <w:proofErr w:type="gramStart"/>
            <w:r>
              <w:rPr>
                <w:rFonts w:ascii="Arial" w:eastAsia="Times New Roman" w:hAnsi="Arial" w:cs="Arial"/>
                <w:color w:val="000000" w:themeColor="text1"/>
                <w:sz w:val="16"/>
                <w:szCs w:val="16"/>
                <w:lang w:eastAsia="es-MX"/>
              </w:rPr>
              <w:t>laboratorio  correspondiente</w:t>
            </w:r>
            <w:proofErr w:type="gramEnd"/>
            <w:r>
              <w:rPr>
                <w:rFonts w:ascii="Arial" w:eastAsia="Times New Roman" w:hAnsi="Arial" w:cs="Arial"/>
                <w:color w:val="000000" w:themeColor="text1"/>
                <w:sz w:val="16"/>
                <w:szCs w:val="16"/>
                <w:lang w:eastAsia="es-MX"/>
              </w:rPr>
              <w:t xml:space="preserve"> a</w:t>
            </w:r>
            <w:r w:rsidR="00FD614B">
              <w:rPr>
                <w:rFonts w:ascii="Arial" w:eastAsia="Times New Roman" w:hAnsi="Arial" w:cs="Arial"/>
                <w:color w:val="000000" w:themeColor="text1"/>
                <w:sz w:val="16"/>
                <w:szCs w:val="16"/>
                <w:lang w:eastAsia="es-MX"/>
              </w:rPr>
              <w:t xml:space="preserve"> el análisis de los contaminantes, en donde involucra los contenidos de la unidad </w:t>
            </w:r>
            <w:r w:rsidR="00753616">
              <w:rPr>
                <w:rFonts w:ascii="Arial" w:eastAsia="Times New Roman" w:hAnsi="Arial" w:cs="Arial"/>
                <w:color w:val="000000" w:themeColor="text1"/>
                <w:sz w:val="16"/>
                <w:szCs w:val="16"/>
                <w:lang w:eastAsia="es-MX"/>
              </w:rPr>
              <w:t xml:space="preserve">      </w:t>
            </w:r>
            <w:r w:rsidR="00FD614B">
              <w:rPr>
                <w:rFonts w:ascii="Arial" w:eastAsia="Times New Roman" w:hAnsi="Arial" w:cs="Arial"/>
                <w:color w:val="000000" w:themeColor="text1"/>
                <w:sz w:val="16"/>
                <w:szCs w:val="16"/>
                <w:lang w:eastAsia="es-MX"/>
              </w:rPr>
              <w:t>2</w:t>
            </w:r>
            <w:r w:rsidR="00422A3F" w:rsidRPr="00E92FE1">
              <w:rPr>
                <w:rFonts w:ascii="Arial" w:eastAsia="Times New Roman" w:hAnsi="Arial" w:cs="Arial"/>
                <w:color w:val="000000" w:themeColor="text1"/>
                <w:sz w:val="16"/>
                <w:szCs w:val="16"/>
                <w:lang w:eastAsia="es-MX"/>
              </w:rPr>
              <w:t>.</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11C26C2D"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2D3FBB31" w14:textId="77777777" w:rsidTr="00826E0B">
        <w:tc>
          <w:tcPr>
            <w:tcW w:w="10881" w:type="dxa"/>
            <w:tcBorders>
              <w:top w:val="nil"/>
              <w:left w:val="single" w:sz="6" w:space="0" w:color="000000"/>
              <w:bottom w:val="nil"/>
              <w:right w:val="single" w:sz="6" w:space="0" w:color="000000"/>
            </w:tcBorders>
            <w:shd w:val="clear" w:color="auto" w:fill="auto"/>
            <w:tcMar>
              <w:left w:w="98" w:type="dxa"/>
            </w:tcMar>
            <w:vAlign w:val="center"/>
          </w:tcPr>
          <w:p w14:paraId="654DF356" w14:textId="0A3591C3" w:rsidR="00422A3F" w:rsidRPr="00E92FE1" w:rsidRDefault="00422A3F" w:rsidP="00A5762F">
            <w:pPr>
              <w:pStyle w:val="Prrafodelista"/>
              <w:numPr>
                <w:ilvl w:val="0"/>
                <w:numId w:val="13"/>
              </w:numPr>
              <w:spacing w:after="0" w:line="240" w:lineRule="auto"/>
              <w:jc w:val="both"/>
              <w:rPr>
                <w:rFonts w:ascii="Arial" w:hAnsi="Arial" w:cs="Arial"/>
                <w:sz w:val="16"/>
                <w:szCs w:val="16"/>
              </w:rPr>
            </w:pPr>
            <w:r w:rsidRPr="00E92FE1">
              <w:rPr>
                <w:rFonts w:ascii="Arial" w:eastAsia="Times New Roman" w:hAnsi="Arial" w:cs="Arial"/>
                <w:color w:val="000000" w:themeColor="text1"/>
                <w:sz w:val="16"/>
                <w:szCs w:val="16"/>
                <w:lang w:eastAsia="es-MX"/>
              </w:rPr>
              <w:t>Realiza</w:t>
            </w:r>
            <w:r w:rsidR="00E16E8F">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r w:rsidR="00A5762F">
              <w:rPr>
                <w:rFonts w:ascii="Arial" w:eastAsia="Times New Roman" w:hAnsi="Arial" w:cs="Arial"/>
                <w:color w:val="000000" w:themeColor="text1"/>
                <w:sz w:val="16"/>
                <w:szCs w:val="16"/>
                <w:lang w:eastAsia="es-MX"/>
              </w:rPr>
              <w:t xml:space="preserve">  (Realiza un mapa de los tipos de muestreo para suelos contaminados). </w:t>
            </w:r>
          </w:p>
        </w:tc>
        <w:tc>
          <w:tcPr>
            <w:tcW w:w="2115" w:type="dxa"/>
            <w:tcBorders>
              <w:top w:val="nil"/>
              <w:left w:val="single" w:sz="6" w:space="0" w:color="000000"/>
              <w:bottom w:val="nil"/>
              <w:right w:val="single" w:sz="6" w:space="0" w:color="000000"/>
            </w:tcBorders>
            <w:shd w:val="clear" w:color="auto" w:fill="auto"/>
            <w:tcMar>
              <w:left w:w="98" w:type="dxa"/>
            </w:tcMar>
            <w:vAlign w:val="center"/>
          </w:tcPr>
          <w:p w14:paraId="7A7D1FF4" w14:textId="77777777" w:rsidR="00422A3F" w:rsidRPr="00E92FE1" w:rsidRDefault="00422A3F" w:rsidP="00774B07">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r w:rsidR="00422A3F" w:rsidRPr="00E92FE1" w14:paraId="706EDFE3" w14:textId="77777777" w:rsidTr="00826E0B">
        <w:tc>
          <w:tcPr>
            <w:tcW w:w="10881"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00FD21D8" w14:textId="46FCF3A8" w:rsidR="00422A3F" w:rsidRPr="00E92FE1" w:rsidRDefault="00422A3F" w:rsidP="00BB4987">
            <w:pPr>
              <w:pStyle w:val="Prrafodelista"/>
              <w:numPr>
                <w:ilvl w:val="0"/>
                <w:numId w:val="13"/>
              </w:num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w:t>
            </w:r>
            <w:proofErr w:type="gramStart"/>
            <w:r w:rsidRPr="00DA166B">
              <w:rPr>
                <w:rFonts w:ascii="Arial" w:eastAsia="Times New Roman" w:hAnsi="Arial" w:cs="Arial"/>
                <w:color w:val="000000" w:themeColor="text1"/>
                <w:sz w:val="16"/>
                <w:szCs w:val="16"/>
                <w:lang w:eastAsia="es-MX"/>
              </w:rPr>
              <w:t>búsqueda,</w:t>
            </w:r>
            <w:proofErr w:type="gramEnd"/>
            <w:r w:rsidRPr="00DA166B">
              <w:rPr>
                <w:rFonts w:ascii="Arial" w:eastAsia="Times New Roman" w:hAnsi="Arial" w:cs="Arial"/>
                <w:color w:val="000000" w:themeColor="text1"/>
                <w:sz w:val="16"/>
                <w:szCs w:val="16"/>
                <w:lang w:eastAsia="es-MX"/>
              </w:rPr>
              <w:t xml:space="preserve"> maneja las citas bibliográficas según los formatos vistos en clase, las relaciona correctamente y maneja las TIC. Demuestra un trabajo colaborativo y sigue las indicaciones de presentación en </w:t>
            </w:r>
            <w:proofErr w:type="gramStart"/>
            <w:r w:rsidRPr="00DA166B">
              <w:rPr>
                <w:rFonts w:ascii="Arial" w:eastAsia="Times New Roman" w:hAnsi="Arial" w:cs="Arial"/>
                <w:color w:val="000000" w:themeColor="text1"/>
                <w:sz w:val="16"/>
                <w:szCs w:val="16"/>
                <w:lang w:eastAsia="es-MX"/>
              </w:rPr>
              <w:t>público</w:t>
            </w:r>
            <w:r w:rsidR="00A5762F">
              <w:rPr>
                <w:rFonts w:ascii="Arial" w:eastAsia="Times New Roman" w:hAnsi="Arial" w:cs="Arial"/>
                <w:color w:val="000000" w:themeColor="text1"/>
                <w:sz w:val="16"/>
                <w:szCs w:val="16"/>
                <w:lang w:eastAsia="es-MX"/>
              </w:rPr>
              <w:t xml:space="preserve">  (</w:t>
            </w:r>
            <w:proofErr w:type="gramEnd"/>
            <w:r w:rsidR="00A5762F">
              <w:rPr>
                <w:rFonts w:ascii="Arial" w:eastAsia="Times New Roman" w:hAnsi="Arial" w:cs="Arial"/>
                <w:color w:val="000000" w:themeColor="text1"/>
                <w:sz w:val="16"/>
                <w:szCs w:val="16"/>
                <w:lang w:eastAsia="es-MX"/>
              </w:rPr>
              <w:t>Manejo y conservación de muestras de suelos contaminados).</w:t>
            </w:r>
          </w:p>
        </w:tc>
        <w:tc>
          <w:tcPr>
            <w:tcW w:w="2115"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0A08032F" w14:textId="77777777" w:rsidR="00422A3F" w:rsidRPr="00E92FE1" w:rsidRDefault="00422A3F" w:rsidP="00774B07">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w:t>
            </w:r>
            <w:r w:rsidRPr="00E92FE1">
              <w:rPr>
                <w:rFonts w:ascii="Arial" w:eastAsia="Times New Roman" w:hAnsi="Arial" w:cs="Arial"/>
                <w:color w:val="000000" w:themeColor="text1"/>
                <w:sz w:val="16"/>
                <w:szCs w:val="16"/>
                <w:lang w:eastAsia="es-MX"/>
              </w:rPr>
              <w:t>0%</w:t>
            </w:r>
          </w:p>
        </w:tc>
      </w:tr>
    </w:tbl>
    <w:p w14:paraId="68900D8C" w14:textId="77777777" w:rsidR="009A689D" w:rsidRPr="00E92FE1" w:rsidRDefault="009A689D">
      <w:pPr>
        <w:pStyle w:val="Sinespaciado"/>
        <w:rPr>
          <w:rFonts w:ascii="Arial" w:hAnsi="Arial" w:cs="Arial"/>
          <w:color w:val="000000" w:themeColor="text1"/>
          <w:sz w:val="16"/>
          <w:szCs w:val="16"/>
        </w:rPr>
      </w:pPr>
    </w:p>
    <w:p w14:paraId="7964A2AD"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Niveles de desempeño:</w:t>
      </w:r>
    </w:p>
    <w:p w14:paraId="24C1B97D" w14:textId="77777777" w:rsidR="009A689D" w:rsidRPr="00E92FE1" w:rsidRDefault="009A689D">
      <w:pPr>
        <w:pStyle w:val="Sinespaciado"/>
        <w:rPr>
          <w:rFonts w:ascii="Arial" w:hAnsi="Arial" w:cs="Arial"/>
          <w:color w:val="000000" w:themeColor="text1"/>
          <w:sz w:val="16"/>
          <w:szCs w:val="16"/>
        </w:rPr>
      </w:pPr>
    </w:p>
    <w:tbl>
      <w:tblPr>
        <w:tblStyle w:val="Tablaconcuadrcula"/>
        <w:tblW w:w="13222" w:type="dxa"/>
        <w:tblInd w:w="-10" w:type="dxa"/>
        <w:tblCellMar>
          <w:left w:w="98" w:type="dxa"/>
        </w:tblCellMar>
        <w:tblLook w:val="04A0" w:firstRow="1" w:lastRow="0" w:firstColumn="1" w:lastColumn="0" w:noHBand="0" w:noVBand="1"/>
      </w:tblPr>
      <w:tblGrid>
        <w:gridCol w:w="2093"/>
        <w:gridCol w:w="1417"/>
        <w:gridCol w:w="8449"/>
        <w:gridCol w:w="1263"/>
      </w:tblGrid>
      <w:tr w:rsidR="009A689D" w:rsidRPr="00E92FE1" w14:paraId="27B928B7" w14:textId="77777777" w:rsidTr="00DD2A21">
        <w:tc>
          <w:tcPr>
            <w:tcW w:w="2093" w:type="dxa"/>
            <w:shd w:val="clear" w:color="auto" w:fill="auto"/>
            <w:tcMar>
              <w:left w:w="98" w:type="dxa"/>
            </w:tcMar>
          </w:tcPr>
          <w:p w14:paraId="36F5C6F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0DDE509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449" w:type="dxa"/>
            <w:shd w:val="clear" w:color="auto" w:fill="auto"/>
            <w:tcMar>
              <w:left w:w="98" w:type="dxa"/>
            </w:tcMar>
          </w:tcPr>
          <w:p w14:paraId="24C765F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109E65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3BA2E88C" w14:textId="77777777" w:rsidTr="00DD2A21">
        <w:tc>
          <w:tcPr>
            <w:tcW w:w="2093" w:type="dxa"/>
            <w:vMerge w:val="restart"/>
            <w:shd w:val="clear" w:color="auto" w:fill="auto"/>
            <w:tcMar>
              <w:left w:w="98" w:type="dxa"/>
            </w:tcMar>
          </w:tcPr>
          <w:p w14:paraId="055BB26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29D6C1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449" w:type="dxa"/>
            <w:shd w:val="clear" w:color="auto" w:fill="auto"/>
            <w:tcMar>
              <w:left w:w="98" w:type="dxa"/>
            </w:tcMar>
            <w:vAlign w:val="center"/>
          </w:tcPr>
          <w:p w14:paraId="2ED1CC0A"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418D7792"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6B30F10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F9AB2D1"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CCAD4B6"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4F53B0"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5A4A4D4B"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6F84259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431CBE18" w14:textId="77777777" w:rsidTr="00DD2A21">
        <w:tc>
          <w:tcPr>
            <w:tcW w:w="2093" w:type="dxa"/>
            <w:vMerge/>
            <w:shd w:val="clear" w:color="auto" w:fill="auto"/>
            <w:tcMar>
              <w:left w:w="98" w:type="dxa"/>
            </w:tcMar>
          </w:tcPr>
          <w:p w14:paraId="73C022D7"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2D0586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449" w:type="dxa"/>
            <w:shd w:val="clear" w:color="auto" w:fill="auto"/>
            <w:tcMar>
              <w:left w:w="98" w:type="dxa"/>
            </w:tcMar>
          </w:tcPr>
          <w:p w14:paraId="47F62773"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495453B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5D4F1F0F" w14:textId="77777777" w:rsidTr="00DD2A21">
        <w:tc>
          <w:tcPr>
            <w:tcW w:w="2093" w:type="dxa"/>
            <w:vMerge/>
            <w:shd w:val="clear" w:color="auto" w:fill="auto"/>
            <w:tcMar>
              <w:left w:w="98" w:type="dxa"/>
            </w:tcMar>
          </w:tcPr>
          <w:p w14:paraId="40B5690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8BD26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449" w:type="dxa"/>
            <w:shd w:val="clear" w:color="auto" w:fill="auto"/>
            <w:tcMar>
              <w:left w:w="98" w:type="dxa"/>
            </w:tcMar>
          </w:tcPr>
          <w:p w14:paraId="311328C9"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4710746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77F9D1E9" w14:textId="77777777" w:rsidTr="00DD2A21">
        <w:tc>
          <w:tcPr>
            <w:tcW w:w="2093" w:type="dxa"/>
            <w:vMerge/>
            <w:shd w:val="clear" w:color="auto" w:fill="auto"/>
            <w:tcMar>
              <w:left w:w="98" w:type="dxa"/>
            </w:tcMar>
          </w:tcPr>
          <w:p w14:paraId="3F677BC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0039E3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449" w:type="dxa"/>
            <w:shd w:val="clear" w:color="auto" w:fill="auto"/>
            <w:tcMar>
              <w:left w:w="98" w:type="dxa"/>
            </w:tcMar>
          </w:tcPr>
          <w:p w14:paraId="25DA5F0E"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457D6E3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2A0E990A" w14:textId="77777777" w:rsidTr="00DD2A21">
        <w:tc>
          <w:tcPr>
            <w:tcW w:w="2093" w:type="dxa"/>
            <w:shd w:val="clear" w:color="auto" w:fill="auto"/>
            <w:tcMar>
              <w:left w:w="98" w:type="dxa"/>
            </w:tcMar>
          </w:tcPr>
          <w:p w14:paraId="45F6DA5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A224D3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449" w:type="dxa"/>
            <w:shd w:val="clear" w:color="auto" w:fill="auto"/>
            <w:tcMar>
              <w:left w:w="98" w:type="dxa"/>
            </w:tcMar>
          </w:tcPr>
          <w:p w14:paraId="00F9E1A6"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0D52518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0D11D051" w14:textId="77777777" w:rsidR="009A689D" w:rsidRPr="00E92FE1" w:rsidRDefault="009A689D">
      <w:pPr>
        <w:pStyle w:val="Sinespaciado"/>
        <w:rPr>
          <w:rFonts w:ascii="Arial" w:hAnsi="Arial" w:cs="Arial"/>
          <w:color w:val="000000" w:themeColor="text1"/>
          <w:sz w:val="16"/>
          <w:szCs w:val="16"/>
        </w:rPr>
      </w:pPr>
    </w:p>
    <w:p w14:paraId="7F716DA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Matriz de Evaluación:</w:t>
      </w:r>
    </w:p>
    <w:p w14:paraId="3D89A1E3" w14:textId="77777777" w:rsidR="009A689D" w:rsidRPr="00B032F5" w:rsidRDefault="009A689D">
      <w:pPr>
        <w:pStyle w:val="Sinespaciado"/>
        <w:rPr>
          <w:rFonts w:ascii="Arial" w:hAnsi="Arial" w:cs="Arial"/>
          <w:b/>
          <w:bCs/>
          <w:color w:val="000000" w:themeColor="text1"/>
          <w:sz w:val="16"/>
          <w:szCs w:val="16"/>
        </w:rPr>
      </w:pPr>
    </w:p>
    <w:p w14:paraId="64145276" w14:textId="77777777" w:rsidR="009A689D" w:rsidRPr="00E92FE1" w:rsidRDefault="009A689D">
      <w:pPr>
        <w:pStyle w:val="Sinespaciado"/>
        <w:rPr>
          <w:rFonts w:ascii="Arial" w:hAnsi="Arial" w:cs="Arial"/>
          <w:color w:val="000000" w:themeColor="text1"/>
          <w:sz w:val="16"/>
          <w:szCs w:val="16"/>
        </w:rPr>
      </w:pPr>
    </w:p>
    <w:tbl>
      <w:tblPr>
        <w:tblW w:w="13421"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9A689D" w:rsidRPr="00E92FE1" w14:paraId="63695725" w14:textId="77777777" w:rsidTr="007B5C03">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AAC6044"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1F60405" w14:textId="77777777" w:rsidR="009A689D" w:rsidRPr="00E92FE1" w:rsidRDefault="00A727B3">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1604FC4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84ED5B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71A97CEA" w14:textId="77777777" w:rsidTr="007B5C03">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B4110D7"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A2FDF3F"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94573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3B9D1"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C6E0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5D9F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8717D"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5DE69330"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753616" w:rsidRPr="00E92FE1" w14:paraId="22696E24"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0E2A0D1B" w14:textId="77777777" w:rsidR="00753616" w:rsidRPr="00E92FE1" w:rsidRDefault="009E41A9" w:rsidP="00753616">
            <w:pPr>
              <w:spacing w:after="0" w:line="240" w:lineRule="auto"/>
              <w:rPr>
                <w:rFonts w:ascii="Arial" w:eastAsia="Times New Roman" w:hAnsi="Arial" w:cs="Arial"/>
                <w:color w:val="000000" w:themeColor="text1"/>
                <w:sz w:val="16"/>
                <w:szCs w:val="16"/>
                <w:lang w:eastAsia="es-MX"/>
              </w:rPr>
            </w:pPr>
            <w:proofErr w:type="gramStart"/>
            <w:r>
              <w:rPr>
                <w:rFonts w:ascii="Arial" w:eastAsia="Times New Roman" w:hAnsi="Arial" w:cs="Arial"/>
                <w:color w:val="000000" w:themeColor="text1"/>
                <w:sz w:val="16"/>
                <w:szCs w:val="16"/>
                <w:lang w:eastAsia="es-MX"/>
              </w:rPr>
              <w:t xml:space="preserve">Evaluación </w:t>
            </w:r>
            <w:r w:rsidR="00753616" w:rsidRPr="00E92FE1">
              <w:rPr>
                <w:rFonts w:ascii="Arial" w:eastAsia="Times New Roman" w:hAnsi="Arial" w:cs="Arial"/>
                <w:color w:val="000000" w:themeColor="text1"/>
                <w:sz w:val="16"/>
                <w:szCs w:val="16"/>
                <w:lang w:eastAsia="es-MX"/>
              </w:rPr>
              <w:t xml:space="preserve"> escrita</w:t>
            </w:r>
            <w:proofErr w:type="gramEnd"/>
          </w:p>
          <w:p w14:paraId="7E456E17" w14:textId="77777777" w:rsidR="00753616" w:rsidRPr="00E92FE1" w:rsidRDefault="009E41A9" w:rsidP="00753616">
            <w:pPr>
              <w:spacing w:after="0" w:line="240" w:lineRule="auto"/>
              <w:rPr>
                <w:rFonts w:ascii="Arial" w:hAnsi="Arial" w:cs="Arial"/>
                <w:sz w:val="16"/>
                <w:szCs w:val="16"/>
              </w:rPr>
            </w:pPr>
            <w:r>
              <w:rPr>
                <w:rFonts w:ascii="Arial" w:eastAsia="Times New Roman" w:hAnsi="Arial" w:cs="Arial"/>
                <w:color w:val="000000" w:themeColor="text1"/>
                <w:sz w:val="16"/>
                <w:szCs w:val="16"/>
                <w:lang w:eastAsia="es-MX"/>
              </w:rPr>
              <w:t xml:space="preserve"> </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9D6BC8" w14:textId="77777777" w:rsidR="00753616" w:rsidRPr="001B146B" w:rsidRDefault="00A727B3" w:rsidP="00753616">
            <w:pPr>
              <w:spacing w:after="0" w:line="240" w:lineRule="auto"/>
              <w:jc w:val="center"/>
              <w:rPr>
                <w:rFonts w:ascii="Arial" w:hAnsi="Arial" w:cs="Arial"/>
                <w:sz w:val="16"/>
                <w:szCs w:val="16"/>
              </w:rPr>
            </w:pPr>
            <w:r>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3CA235" w14:textId="77777777" w:rsidR="00753616" w:rsidRPr="006B75BC"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36</w:t>
            </w:r>
            <w:r w:rsidR="00753616">
              <w:rPr>
                <w:rFonts w:ascii="Arial" w:hAnsi="Arial" w:cs="Arial"/>
                <w:color w:val="000000" w:themeColor="text1"/>
                <w:sz w:val="16"/>
                <w:szCs w:val="16"/>
              </w:rPr>
              <w:t>-40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27C130" w14:textId="77777777" w:rsidR="00753616" w:rsidRDefault="00753616" w:rsidP="00A727B3">
            <w:pPr>
              <w:jc w:val="center"/>
              <w:rPr>
                <w:rFonts w:ascii="Arial" w:hAnsi="Arial" w:cs="Arial"/>
                <w:color w:val="000000"/>
                <w:sz w:val="16"/>
                <w:szCs w:val="16"/>
              </w:rPr>
            </w:pPr>
            <w:r w:rsidRPr="006B75BC">
              <w:rPr>
                <w:rFonts w:ascii="Arial" w:hAnsi="Arial" w:cs="Arial"/>
                <w:color w:val="000000" w:themeColor="text1"/>
                <w:sz w:val="16"/>
                <w:szCs w:val="16"/>
              </w:rPr>
              <w:t>3</w:t>
            </w:r>
            <w:r w:rsidR="00A727B3">
              <w:rPr>
                <w:rFonts w:ascii="Arial" w:hAnsi="Arial" w:cs="Arial"/>
                <w:color w:val="000000" w:themeColor="text1"/>
                <w:sz w:val="16"/>
                <w:szCs w:val="16"/>
              </w:rPr>
              <w:t>1</w:t>
            </w:r>
            <w:r>
              <w:rPr>
                <w:rFonts w:ascii="Arial" w:hAnsi="Arial" w:cs="Arial"/>
                <w:color w:val="000000" w:themeColor="text1"/>
                <w:sz w:val="16"/>
                <w:szCs w:val="16"/>
              </w:rPr>
              <w:t>-</w:t>
            </w:r>
            <w:r w:rsidR="00A727B3">
              <w:rPr>
                <w:rFonts w:ascii="Arial" w:hAnsi="Arial" w:cs="Arial"/>
                <w:color w:val="000000" w:themeColor="text1"/>
                <w:sz w:val="16"/>
                <w:szCs w:val="16"/>
              </w:rPr>
              <w:t>35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2B4AE6" w14:textId="77777777" w:rsidR="00753616" w:rsidRPr="002A321A" w:rsidRDefault="00A727B3" w:rsidP="00753616">
            <w:pPr>
              <w:pStyle w:val="Sinespaciado"/>
              <w:jc w:val="center"/>
              <w:rPr>
                <w:rFonts w:ascii="Arial" w:hAnsi="Arial" w:cs="Arial"/>
                <w:color w:val="000000" w:themeColor="text1"/>
                <w:sz w:val="16"/>
                <w:szCs w:val="16"/>
              </w:rPr>
            </w:pPr>
            <w:r>
              <w:rPr>
                <w:rFonts w:ascii="Arial" w:hAnsi="Arial" w:cs="Arial"/>
                <w:color w:val="000000" w:themeColor="text1"/>
                <w:sz w:val="16"/>
                <w:szCs w:val="16"/>
              </w:rPr>
              <w:t>26-30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E501B8" w14:textId="77777777" w:rsidR="00753616" w:rsidRPr="001B146B" w:rsidRDefault="00A727B3" w:rsidP="00753616">
            <w:pPr>
              <w:spacing w:after="0" w:line="240" w:lineRule="auto"/>
              <w:jc w:val="center"/>
              <w:rPr>
                <w:rFonts w:ascii="Arial" w:hAnsi="Arial" w:cs="Arial"/>
                <w:sz w:val="16"/>
                <w:szCs w:val="16"/>
              </w:rPr>
            </w:pPr>
            <w:r>
              <w:rPr>
                <w:rFonts w:ascii="Arial" w:hAnsi="Arial" w:cs="Arial"/>
                <w:color w:val="000000" w:themeColor="text1"/>
                <w:sz w:val="16"/>
                <w:szCs w:val="16"/>
              </w:rPr>
              <w:t>2</w:t>
            </w:r>
            <w:r w:rsidR="00753616">
              <w:rPr>
                <w:rFonts w:ascii="Arial" w:hAnsi="Arial" w:cs="Arial"/>
                <w:color w:val="000000" w:themeColor="text1"/>
                <w:sz w:val="16"/>
                <w:szCs w:val="16"/>
              </w:rPr>
              <w:t>0-</w:t>
            </w:r>
            <w:r>
              <w:rPr>
                <w:rFonts w:ascii="Arial" w:hAnsi="Arial" w:cs="Arial"/>
                <w:color w:val="000000" w:themeColor="text1"/>
                <w:sz w:val="16"/>
                <w:szCs w:val="16"/>
              </w:rPr>
              <w:t>25</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7FB11B" w14:textId="77777777" w:rsidR="00753616" w:rsidRPr="001B146B" w:rsidRDefault="00B60138" w:rsidP="00B60138">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A3AAB" w14:textId="77777777" w:rsidR="00753616" w:rsidRPr="009E41A9" w:rsidRDefault="009E41A9" w:rsidP="009E41A9">
            <w:pPr>
              <w:spacing w:after="0" w:line="240" w:lineRule="auto"/>
              <w:jc w:val="both"/>
              <w:rPr>
                <w:rFonts w:ascii="Arial" w:hAnsi="Arial" w:cs="Arial"/>
                <w:sz w:val="16"/>
                <w:szCs w:val="16"/>
              </w:rPr>
            </w:pPr>
            <w:proofErr w:type="gramStart"/>
            <w:r>
              <w:rPr>
                <w:rFonts w:ascii="Arial" w:eastAsia="Times New Roman" w:hAnsi="Arial" w:cs="Arial"/>
                <w:color w:val="000000" w:themeColor="text1"/>
                <w:sz w:val="16"/>
                <w:szCs w:val="16"/>
                <w:lang w:eastAsia="es-MX"/>
              </w:rPr>
              <w:t>a)</w:t>
            </w:r>
            <w:r w:rsidR="00753616" w:rsidRPr="009E41A9">
              <w:rPr>
                <w:rFonts w:ascii="Arial" w:eastAsia="Times New Roman" w:hAnsi="Arial" w:cs="Arial"/>
                <w:color w:val="000000" w:themeColor="text1"/>
                <w:sz w:val="16"/>
                <w:szCs w:val="16"/>
                <w:lang w:eastAsia="es-MX"/>
              </w:rPr>
              <w:t>Demuestra</w:t>
            </w:r>
            <w:proofErr w:type="gramEnd"/>
            <w:r w:rsidR="00753616" w:rsidRPr="009E41A9">
              <w:rPr>
                <w:rFonts w:ascii="Arial" w:eastAsia="Times New Roman" w:hAnsi="Arial" w:cs="Arial"/>
                <w:color w:val="000000" w:themeColor="text1"/>
                <w:sz w:val="16"/>
                <w:szCs w:val="16"/>
                <w:lang w:eastAsia="es-MX"/>
              </w:rPr>
              <w:t xml:space="preserve"> conocimientos y dominio de los temas de la unidad. Comprende en que consiste la caracterización de los suelos, el muestreo y el análisis de los contaminantes.</w:t>
            </w:r>
          </w:p>
        </w:tc>
      </w:tr>
      <w:tr w:rsidR="00753616" w:rsidRPr="00E92FE1" w14:paraId="291BD6A8"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41B32183" w14:textId="77777777" w:rsidR="00753616" w:rsidRPr="009E41A9"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Reporte de </w:t>
            </w:r>
            <w:proofErr w:type="gramStart"/>
            <w:r>
              <w:rPr>
                <w:rFonts w:ascii="Arial" w:eastAsia="Times New Roman" w:hAnsi="Arial" w:cs="Arial"/>
                <w:color w:val="000000" w:themeColor="text1"/>
                <w:sz w:val="16"/>
                <w:szCs w:val="16"/>
                <w:lang w:eastAsia="es-MX"/>
              </w:rPr>
              <w:t>práctica  (</w:t>
            </w:r>
            <w:proofErr w:type="gramEnd"/>
            <w:r>
              <w:rPr>
                <w:rFonts w:ascii="Arial" w:eastAsia="Times New Roman" w:hAnsi="Arial" w:cs="Arial"/>
                <w:color w:val="000000" w:themeColor="text1"/>
                <w:sz w:val="16"/>
                <w:szCs w:val="16"/>
                <w:lang w:eastAsia="es-MX"/>
              </w:rPr>
              <w:t>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96E8B"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B276B4"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0B7A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32AF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64D5CC"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ABB30"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C169A" w14:textId="77777777" w:rsidR="00753616" w:rsidRPr="00E92FE1" w:rsidRDefault="009E41A9" w:rsidP="009E41A9">
            <w:pPr>
              <w:pStyle w:val="Prrafodelista"/>
              <w:spacing w:after="0" w:line="240" w:lineRule="auto"/>
              <w:ind w:left="0"/>
              <w:jc w:val="both"/>
              <w:rPr>
                <w:rFonts w:ascii="Arial" w:hAnsi="Arial" w:cs="Arial"/>
                <w:sz w:val="16"/>
                <w:szCs w:val="16"/>
              </w:rPr>
            </w:pPr>
            <w:proofErr w:type="gramStart"/>
            <w:r>
              <w:rPr>
                <w:rFonts w:ascii="Arial" w:eastAsia="Times New Roman" w:hAnsi="Arial" w:cs="Arial"/>
                <w:color w:val="000000" w:themeColor="text1"/>
                <w:sz w:val="16"/>
                <w:szCs w:val="16"/>
                <w:lang w:eastAsia="es-MX"/>
              </w:rPr>
              <w:t>b)</w:t>
            </w:r>
            <w:r w:rsidR="00753616">
              <w:rPr>
                <w:rFonts w:ascii="Arial" w:eastAsia="Times New Roman" w:hAnsi="Arial" w:cs="Arial"/>
                <w:color w:val="000000" w:themeColor="text1"/>
                <w:sz w:val="16"/>
                <w:szCs w:val="16"/>
                <w:lang w:eastAsia="es-MX"/>
              </w:rPr>
              <w:t>Asiste</w:t>
            </w:r>
            <w:proofErr w:type="gramEnd"/>
            <w:r w:rsidR="00753616">
              <w:rPr>
                <w:rFonts w:ascii="Arial" w:eastAsia="Times New Roman" w:hAnsi="Arial" w:cs="Arial"/>
                <w:color w:val="000000" w:themeColor="text1"/>
                <w:sz w:val="16"/>
                <w:szCs w:val="16"/>
                <w:lang w:eastAsia="es-MX"/>
              </w:rPr>
              <w:t xml:space="preserve"> y realiza la </w:t>
            </w:r>
            <w:proofErr w:type="spellStart"/>
            <w:r w:rsidR="00753616">
              <w:rPr>
                <w:rFonts w:ascii="Arial" w:eastAsia="Times New Roman" w:hAnsi="Arial" w:cs="Arial"/>
                <w:color w:val="000000" w:themeColor="text1"/>
                <w:sz w:val="16"/>
                <w:szCs w:val="16"/>
                <w:lang w:eastAsia="es-MX"/>
              </w:rPr>
              <w:t>practica</w:t>
            </w:r>
            <w:proofErr w:type="spellEnd"/>
            <w:r w:rsidR="00753616">
              <w:rPr>
                <w:rFonts w:ascii="Arial" w:eastAsia="Times New Roman" w:hAnsi="Arial" w:cs="Arial"/>
                <w:color w:val="000000" w:themeColor="text1"/>
                <w:sz w:val="16"/>
                <w:szCs w:val="16"/>
                <w:lang w:eastAsia="es-MX"/>
              </w:rPr>
              <w:t xml:space="preserve"> de laboratorio  correspondiente a el análisis de los contaminantes, en donde involucra los contenidos de la unidad       2</w:t>
            </w:r>
            <w:r w:rsidR="00753616" w:rsidRPr="00E92FE1">
              <w:rPr>
                <w:rFonts w:ascii="Arial" w:eastAsia="Times New Roman" w:hAnsi="Arial" w:cs="Arial"/>
                <w:color w:val="000000" w:themeColor="text1"/>
                <w:sz w:val="16"/>
                <w:szCs w:val="16"/>
                <w:lang w:eastAsia="es-MX"/>
              </w:rPr>
              <w:t>.</w:t>
            </w:r>
          </w:p>
        </w:tc>
      </w:tr>
      <w:tr w:rsidR="00753616" w:rsidRPr="00E92FE1" w14:paraId="7C4CD983" w14:textId="77777777" w:rsidTr="007B5C0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C06B42A" w14:textId="77777777" w:rsidR="00753616" w:rsidRPr="009E41A9" w:rsidRDefault="009E41A9" w:rsidP="00753616">
            <w:pPr>
              <w:spacing w:after="0" w:line="240" w:lineRule="auto"/>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Investigación (L</w:t>
            </w:r>
            <w:r w:rsidR="00753616" w:rsidRPr="00E92FE1">
              <w:rPr>
                <w:rFonts w:ascii="Arial" w:eastAsia="Times New Roman" w:hAnsi="Arial" w:cs="Arial"/>
                <w:color w:val="000000" w:themeColor="text1"/>
                <w:sz w:val="16"/>
                <w:szCs w:val="16"/>
                <w:lang w:eastAsia="es-MX"/>
              </w:rPr>
              <w:t>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3A6D87"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88559"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706EBD"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5267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B1B35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90FA8"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A62CB" w14:textId="77777777" w:rsidR="00753616" w:rsidRPr="00E92FE1" w:rsidRDefault="009E41A9" w:rsidP="009E41A9">
            <w:pPr>
              <w:pStyle w:val="Prrafodelista"/>
              <w:spacing w:after="0" w:line="240" w:lineRule="auto"/>
              <w:ind w:left="0"/>
              <w:jc w:val="both"/>
              <w:rPr>
                <w:rFonts w:ascii="Arial" w:hAnsi="Arial" w:cs="Arial"/>
                <w:sz w:val="16"/>
                <w:szCs w:val="16"/>
              </w:rPr>
            </w:pPr>
            <w:r>
              <w:rPr>
                <w:rFonts w:ascii="Arial" w:eastAsia="Times New Roman" w:hAnsi="Arial" w:cs="Arial"/>
                <w:color w:val="000000" w:themeColor="text1"/>
                <w:sz w:val="16"/>
                <w:szCs w:val="16"/>
                <w:lang w:eastAsia="es-MX"/>
              </w:rPr>
              <w:t>c)</w:t>
            </w:r>
            <w:r w:rsidR="00753616" w:rsidRPr="00E92FE1">
              <w:rPr>
                <w:rFonts w:ascii="Arial" w:eastAsia="Times New Roman" w:hAnsi="Arial" w:cs="Arial"/>
                <w:color w:val="000000" w:themeColor="text1"/>
                <w:sz w:val="16"/>
                <w:szCs w:val="16"/>
                <w:lang w:eastAsia="es-MX"/>
              </w:rPr>
              <w:t>Realiza</w:t>
            </w:r>
            <w:r w:rsidR="00753616">
              <w:rPr>
                <w:rFonts w:ascii="Arial" w:eastAsia="Times New Roman" w:hAnsi="Arial" w:cs="Arial"/>
                <w:color w:val="000000" w:themeColor="text1"/>
                <w:sz w:val="16"/>
                <w:szCs w:val="16"/>
                <w:lang w:eastAsia="es-MX"/>
              </w:rPr>
              <w:t xml:space="preserve"> mapas conceptuales y cuadros sinópticos a partir de la información de los materiales digitales proporcionados por el docente. </w:t>
            </w:r>
          </w:p>
        </w:tc>
      </w:tr>
      <w:tr w:rsidR="00753616" w:rsidRPr="00E92FE1" w14:paraId="28DE8B56" w14:textId="77777777" w:rsidTr="00422A3F">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2B4179A4" w14:textId="77777777" w:rsidR="00753616" w:rsidRPr="00DA166B" w:rsidRDefault="009E41A9" w:rsidP="00753616">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temática </w:t>
            </w:r>
            <w:r w:rsidR="00753616" w:rsidRPr="00DA166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E45695" w14:textId="77777777" w:rsidR="00753616" w:rsidRPr="00DA166B" w:rsidRDefault="00A727B3"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DA48FB" w14:textId="77777777" w:rsidR="00753616" w:rsidRPr="00DA166B" w:rsidRDefault="00753616" w:rsidP="00753616">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2E772A"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E3FA8"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CC8C1" w14:textId="77777777" w:rsidR="00753616" w:rsidRPr="00DA166B" w:rsidRDefault="00753616" w:rsidP="00753616">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AE5AD9" w14:textId="77777777" w:rsidR="00753616" w:rsidRPr="00DA166B" w:rsidRDefault="00B60138" w:rsidP="00B60138">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DFFC4B" w14:textId="77777777" w:rsidR="00753616" w:rsidRPr="00E92FE1" w:rsidRDefault="009E41A9" w:rsidP="009E41A9">
            <w:pPr>
              <w:pStyle w:val="Prrafodelista"/>
              <w:spacing w:after="0" w:line="240" w:lineRule="auto"/>
              <w:ind w:left="0"/>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d)</w:t>
            </w:r>
            <w:r w:rsidR="00753616" w:rsidRPr="00DA166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w:t>
            </w:r>
            <w:proofErr w:type="gramStart"/>
            <w:r w:rsidR="00753616" w:rsidRPr="00DA166B">
              <w:rPr>
                <w:rFonts w:ascii="Arial" w:eastAsia="Times New Roman" w:hAnsi="Arial" w:cs="Arial"/>
                <w:color w:val="000000" w:themeColor="text1"/>
                <w:sz w:val="16"/>
                <w:szCs w:val="16"/>
                <w:lang w:eastAsia="es-MX"/>
              </w:rPr>
              <w:t>búsqueda,</w:t>
            </w:r>
            <w:proofErr w:type="gramEnd"/>
            <w:r w:rsidR="00753616" w:rsidRPr="00DA166B">
              <w:rPr>
                <w:rFonts w:ascii="Arial" w:eastAsia="Times New Roman" w:hAnsi="Arial" w:cs="Arial"/>
                <w:color w:val="000000" w:themeColor="text1"/>
                <w:sz w:val="16"/>
                <w:szCs w:val="16"/>
                <w:lang w:eastAsia="es-MX"/>
              </w:rPr>
              <w:t xml:space="preserve"> maneja las citas bibliográficas según los formatos vistos en clase, las relaciona correctamente y maneja las TIC. Demuestra un trabajo colaborativo y sigue las indicaciones de presentación en público</w:t>
            </w:r>
          </w:p>
        </w:tc>
      </w:tr>
      <w:tr w:rsidR="00753616" w:rsidRPr="00E92FE1" w14:paraId="0EBD563C" w14:textId="77777777" w:rsidTr="00422A3F">
        <w:trPr>
          <w:trHeight w:val="290"/>
        </w:trPr>
        <w:tc>
          <w:tcPr>
            <w:tcW w:w="319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7C941DA8"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8"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5942B7CE" w14:textId="77777777" w:rsidR="00753616" w:rsidRPr="00E92FE1" w:rsidRDefault="00753616" w:rsidP="00753616">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924AC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4A9DB0"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903F2D"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D4A42C"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B0B84" w14:textId="77777777" w:rsidR="00753616" w:rsidRDefault="00753616" w:rsidP="00753616">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5B77F" w14:textId="77777777" w:rsidR="00753616" w:rsidRPr="00E92FE1" w:rsidRDefault="00753616" w:rsidP="00753616">
            <w:pPr>
              <w:spacing w:after="0" w:line="240" w:lineRule="auto"/>
              <w:jc w:val="center"/>
              <w:rPr>
                <w:rFonts w:ascii="Arial" w:eastAsia="Times New Roman" w:hAnsi="Arial" w:cs="Arial"/>
                <w:color w:val="000000" w:themeColor="text1"/>
                <w:sz w:val="16"/>
                <w:szCs w:val="16"/>
                <w:lang w:eastAsia="es-MX"/>
              </w:rPr>
            </w:pPr>
          </w:p>
        </w:tc>
      </w:tr>
    </w:tbl>
    <w:p w14:paraId="10A20022" w14:textId="77777777" w:rsidR="009A689D" w:rsidRPr="00E92FE1" w:rsidRDefault="009A689D">
      <w:pPr>
        <w:pStyle w:val="Sinespaciado"/>
        <w:rPr>
          <w:rFonts w:ascii="Arial" w:hAnsi="Arial" w:cs="Arial"/>
          <w:color w:val="000000" w:themeColor="text1"/>
          <w:sz w:val="16"/>
          <w:szCs w:val="16"/>
        </w:rPr>
      </w:pPr>
    </w:p>
    <w:p w14:paraId="31EBE501" w14:textId="77777777" w:rsidR="009A689D" w:rsidRPr="00E92FE1" w:rsidRDefault="00FA4CE4">
      <w:pPr>
        <w:rPr>
          <w:rFonts w:ascii="Arial" w:hAnsi="Arial" w:cs="Arial"/>
          <w:color w:val="000000" w:themeColor="text1"/>
          <w:sz w:val="16"/>
          <w:szCs w:val="16"/>
        </w:rPr>
      </w:pPr>
      <w:r w:rsidRPr="00E92FE1">
        <w:rPr>
          <w:rFonts w:ascii="Arial" w:hAnsi="Arial" w:cs="Arial"/>
          <w:sz w:val="16"/>
          <w:szCs w:val="16"/>
        </w:rPr>
        <w:br w:type="page"/>
      </w:r>
    </w:p>
    <w:p w14:paraId="41BD2A3C" w14:textId="77777777" w:rsidR="009A689D" w:rsidRPr="00E92FE1" w:rsidRDefault="009A689D">
      <w:pPr>
        <w:rPr>
          <w:rFonts w:ascii="Arial" w:hAnsi="Arial" w:cs="Arial"/>
          <w:color w:val="000000" w:themeColor="text1"/>
          <w:sz w:val="16"/>
          <w:szCs w:val="16"/>
        </w:rPr>
      </w:pPr>
    </w:p>
    <w:tbl>
      <w:tblPr>
        <w:tblStyle w:val="Tablaconcuadrcula"/>
        <w:tblW w:w="13008" w:type="dxa"/>
        <w:tblCellMar>
          <w:left w:w="118" w:type="dxa"/>
        </w:tblCellMar>
        <w:tblLook w:val="04A0" w:firstRow="1" w:lastRow="0" w:firstColumn="1" w:lastColumn="0" w:noHBand="0" w:noVBand="1"/>
      </w:tblPr>
      <w:tblGrid>
        <w:gridCol w:w="2039"/>
        <w:gridCol w:w="1261"/>
        <w:gridCol w:w="9708"/>
      </w:tblGrid>
      <w:tr w:rsidR="009A689D" w:rsidRPr="00E92FE1" w14:paraId="22A728D6" w14:textId="77777777">
        <w:trPr>
          <w:trHeight w:val="438"/>
        </w:trPr>
        <w:tc>
          <w:tcPr>
            <w:tcW w:w="2039" w:type="dxa"/>
            <w:tcBorders>
              <w:top w:val="nil"/>
              <w:left w:val="nil"/>
              <w:right w:val="nil"/>
            </w:tcBorders>
            <w:shd w:val="clear" w:color="auto" w:fill="auto"/>
            <w:vAlign w:val="center"/>
          </w:tcPr>
          <w:p w14:paraId="110A1598"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4AEB1A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Descripción</w:t>
            </w:r>
          </w:p>
        </w:tc>
        <w:tc>
          <w:tcPr>
            <w:tcW w:w="9708" w:type="dxa"/>
            <w:tcBorders>
              <w:top w:val="nil"/>
              <w:left w:val="nil"/>
              <w:right w:val="nil"/>
            </w:tcBorders>
            <w:shd w:val="clear" w:color="auto" w:fill="auto"/>
            <w:vAlign w:val="center"/>
          </w:tcPr>
          <w:p w14:paraId="3872AEC2" w14:textId="77777777" w:rsidR="009A689D" w:rsidRPr="00E92FE1" w:rsidRDefault="00784990">
            <w:pPr>
              <w:pStyle w:val="Sinespaciado"/>
              <w:rPr>
                <w:rFonts w:ascii="Arial" w:hAnsi="Arial" w:cs="Arial"/>
                <w:sz w:val="16"/>
                <w:szCs w:val="16"/>
              </w:rPr>
            </w:pPr>
            <w:r w:rsidRPr="00784990">
              <w:rPr>
                <w:rFonts w:ascii="Arial" w:hAnsi="Arial" w:cs="Arial"/>
                <w:sz w:val="16"/>
                <w:szCs w:val="16"/>
              </w:rPr>
              <w:t xml:space="preserve"> Conoce las diferentes tecnologías utilizadas en la remediación de sitios contaminados, in situ y ex situ: térmicas, fisicoquímicas, biológicas.  </w:t>
            </w:r>
            <w:r w:rsidRPr="00784990">
              <w:rPr>
                <w:rFonts w:ascii="Arial" w:hAnsi="Arial" w:cs="Arial"/>
                <w:sz w:val="16"/>
                <w:szCs w:val="16"/>
              </w:rPr>
              <w:t xml:space="preserve"> Conoce y explica los fundamentos, criterios de dimensionamiento, operación y costos de las tecnologías de remediación en suelos.  </w:t>
            </w:r>
            <w:r w:rsidRPr="00784990">
              <w:rPr>
                <w:rFonts w:ascii="Arial" w:hAnsi="Arial" w:cs="Arial"/>
                <w:sz w:val="16"/>
                <w:szCs w:val="16"/>
              </w:rPr>
              <w:t> Realiza un prototipo didáctico que contemple los parámetros a considerar para el desarrollo de tecnologías de remediación, control, o mitigación de contaminación en suelos.</w:t>
            </w:r>
          </w:p>
        </w:tc>
      </w:tr>
    </w:tbl>
    <w:p w14:paraId="01D663DA" w14:textId="77777777" w:rsidR="009A689D" w:rsidRPr="00E92FE1" w:rsidRDefault="009A689D">
      <w:pPr>
        <w:pStyle w:val="Sinespaciado"/>
        <w:rPr>
          <w:rFonts w:ascii="Arial" w:hAnsi="Arial" w:cs="Arial"/>
          <w:color w:val="000000" w:themeColor="text1"/>
          <w:sz w:val="16"/>
          <w:szCs w:val="16"/>
        </w:rPr>
      </w:pPr>
    </w:p>
    <w:p w14:paraId="18C147F6" w14:textId="77777777" w:rsidR="009A689D" w:rsidRPr="00E92FE1" w:rsidRDefault="009A689D">
      <w:pPr>
        <w:pStyle w:val="Sinespaciado"/>
        <w:rPr>
          <w:rFonts w:ascii="Arial" w:hAnsi="Arial" w:cs="Arial"/>
          <w:color w:val="000000" w:themeColor="text1"/>
          <w:sz w:val="16"/>
          <w:szCs w:val="16"/>
        </w:rPr>
      </w:pPr>
    </w:p>
    <w:tbl>
      <w:tblPr>
        <w:tblStyle w:val="Tablaconcuadrcula"/>
        <w:tblW w:w="13448" w:type="dxa"/>
        <w:tblInd w:w="-10" w:type="dxa"/>
        <w:tblCellMar>
          <w:left w:w="98" w:type="dxa"/>
        </w:tblCellMar>
        <w:tblLook w:val="04A0" w:firstRow="1" w:lastRow="0" w:firstColumn="1" w:lastColumn="0" w:noHBand="0" w:noVBand="1"/>
      </w:tblPr>
      <w:tblGrid>
        <w:gridCol w:w="2660"/>
        <w:gridCol w:w="3402"/>
        <w:gridCol w:w="2919"/>
        <w:gridCol w:w="3176"/>
        <w:gridCol w:w="1291"/>
      </w:tblGrid>
      <w:tr w:rsidR="009A689D" w:rsidRPr="00E92FE1" w14:paraId="35B9100F" w14:textId="77777777" w:rsidTr="008D1FEC">
        <w:tc>
          <w:tcPr>
            <w:tcW w:w="2660" w:type="dxa"/>
            <w:tcBorders>
              <w:bottom w:val="single" w:sz="4" w:space="0" w:color="auto"/>
            </w:tcBorders>
            <w:shd w:val="clear" w:color="auto" w:fill="auto"/>
            <w:tcMar>
              <w:left w:w="98" w:type="dxa"/>
            </w:tcMar>
          </w:tcPr>
          <w:p w14:paraId="49F270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Temas y subtemas para desarrollar la competencia específica</w:t>
            </w:r>
          </w:p>
        </w:tc>
        <w:tc>
          <w:tcPr>
            <w:tcW w:w="3402" w:type="dxa"/>
            <w:tcBorders>
              <w:bottom w:val="single" w:sz="4" w:space="0" w:color="auto"/>
            </w:tcBorders>
            <w:shd w:val="clear" w:color="auto" w:fill="auto"/>
            <w:tcMar>
              <w:left w:w="98" w:type="dxa"/>
            </w:tcMar>
          </w:tcPr>
          <w:p w14:paraId="74DF31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aprendizaje</w:t>
            </w:r>
          </w:p>
        </w:tc>
        <w:tc>
          <w:tcPr>
            <w:tcW w:w="2919" w:type="dxa"/>
            <w:tcBorders>
              <w:bottom w:val="single" w:sz="4" w:space="0" w:color="auto"/>
            </w:tcBorders>
            <w:shd w:val="clear" w:color="auto" w:fill="auto"/>
            <w:tcMar>
              <w:left w:w="98" w:type="dxa"/>
            </w:tcMar>
          </w:tcPr>
          <w:p w14:paraId="318B6B2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Actividades de enseñanza</w:t>
            </w:r>
          </w:p>
        </w:tc>
        <w:tc>
          <w:tcPr>
            <w:tcW w:w="3176" w:type="dxa"/>
            <w:tcBorders>
              <w:bottom w:val="single" w:sz="4" w:space="0" w:color="auto"/>
            </w:tcBorders>
            <w:shd w:val="clear" w:color="auto" w:fill="auto"/>
            <w:tcMar>
              <w:left w:w="98" w:type="dxa"/>
            </w:tcMar>
          </w:tcPr>
          <w:p w14:paraId="4C9A7C0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Desarrollo de competencias genéricas</w:t>
            </w:r>
          </w:p>
        </w:tc>
        <w:tc>
          <w:tcPr>
            <w:tcW w:w="1291" w:type="dxa"/>
            <w:shd w:val="clear" w:color="auto" w:fill="auto"/>
            <w:tcMar>
              <w:left w:w="98" w:type="dxa"/>
            </w:tcMar>
          </w:tcPr>
          <w:p w14:paraId="5D94EF9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Horas teórico-práctica</w:t>
            </w:r>
          </w:p>
        </w:tc>
      </w:tr>
      <w:tr w:rsidR="00DD2A21" w:rsidRPr="00E92FE1" w14:paraId="6090EB44" w14:textId="77777777" w:rsidTr="00DD2A21">
        <w:tc>
          <w:tcPr>
            <w:tcW w:w="2660" w:type="dxa"/>
            <w:vMerge w:val="restart"/>
            <w:shd w:val="clear" w:color="auto" w:fill="auto"/>
            <w:tcMar>
              <w:left w:w="98" w:type="dxa"/>
            </w:tcMar>
          </w:tcPr>
          <w:p w14:paraId="17A9E7DE" w14:textId="77777777" w:rsidR="00DD2A21" w:rsidRDefault="00DD2A21">
            <w:pPr>
              <w:pStyle w:val="Sinespaciado"/>
              <w:rPr>
                <w:rFonts w:ascii="Arial" w:hAnsi="Arial" w:cs="Arial"/>
                <w:color w:val="000000" w:themeColor="text1"/>
                <w:sz w:val="16"/>
                <w:szCs w:val="16"/>
              </w:rPr>
            </w:pPr>
          </w:p>
          <w:p w14:paraId="6C30F002" w14:textId="77777777" w:rsidR="00DD2A21" w:rsidRDefault="00DD2A21" w:rsidP="00DD2A21"/>
          <w:p w14:paraId="2C747E0E" w14:textId="77777777" w:rsidR="00DD2A21" w:rsidRPr="00E92FE1" w:rsidRDefault="00DD2A21" w:rsidP="0043712C">
            <w:pPr>
              <w:pStyle w:val="Sinespaciado"/>
              <w:spacing w:after="120"/>
              <w:rPr>
                <w:rFonts w:ascii="Arial" w:hAnsi="Arial" w:cs="Arial"/>
                <w:sz w:val="16"/>
                <w:szCs w:val="16"/>
              </w:rPr>
            </w:pPr>
            <w:r w:rsidRPr="00E92FE1">
              <w:rPr>
                <w:rFonts w:ascii="Arial" w:hAnsi="Arial" w:cs="Arial"/>
                <w:color w:val="000000"/>
                <w:sz w:val="16"/>
                <w:szCs w:val="16"/>
              </w:rPr>
              <w:t>4. Tecnologías de Remediación de suelo</w:t>
            </w:r>
            <w:r w:rsidR="00784990">
              <w:rPr>
                <w:rFonts w:ascii="Arial" w:hAnsi="Arial" w:cs="Arial"/>
                <w:color w:val="000000"/>
                <w:sz w:val="16"/>
                <w:szCs w:val="16"/>
              </w:rPr>
              <w:t>s</w:t>
            </w:r>
            <w:r w:rsidRPr="00E92FE1">
              <w:rPr>
                <w:rFonts w:ascii="Arial" w:hAnsi="Arial" w:cs="Arial"/>
                <w:color w:val="000000"/>
                <w:sz w:val="16"/>
                <w:szCs w:val="16"/>
              </w:rPr>
              <w:t>.</w:t>
            </w:r>
          </w:p>
          <w:p w14:paraId="0C14A659" w14:textId="77777777" w:rsidR="00784990" w:rsidRPr="00784990" w:rsidRDefault="00784990" w:rsidP="008B1B2E">
            <w:pPr>
              <w:jc w:val="both"/>
            </w:pPr>
            <w:r w:rsidRPr="008B1B2E">
              <w:rPr>
                <w:rFonts w:ascii="Arial" w:hAnsi="Arial" w:cs="Arial"/>
                <w:sz w:val="16"/>
                <w:szCs w:val="16"/>
              </w:rPr>
              <w:t xml:space="preserve">4.1 Muestreo 4.2 Conservación del sitio 4.3 Caracterización de suelos: física, química y biológica 4.4 Manejo y conservación de muestras de contaminantes 4.5 Interpretación de los resultados o datos de parámetros de </w:t>
            </w:r>
            <w:proofErr w:type="gramStart"/>
            <w:r w:rsidRPr="008B1B2E">
              <w:rPr>
                <w:rFonts w:ascii="Arial" w:hAnsi="Arial" w:cs="Arial"/>
                <w:sz w:val="16"/>
                <w:szCs w:val="16"/>
              </w:rPr>
              <w:t>suelos  4.6</w:t>
            </w:r>
            <w:proofErr w:type="gramEnd"/>
            <w:r w:rsidRPr="008B1B2E">
              <w:rPr>
                <w:rFonts w:ascii="Arial" w:hAnsi="Arial" w:cs="Arial"/>
                <w:sz w:val="16"/>
                <w:szCs w:val="16"/>
              </w:rPr>
              <w:t xml:space="preserve"> Monitoreo de suelos  4.7 Análisis de contaminantes  4.7.1 Métodos de extracción 4.7.2 Métodos de detección, cuantificación y límites de detección 4.7.3 Análisis de</w:t>
            </w:r>
            <w:r w:rsidRPr="00784990">
              <w:t xml:space="preserve"> </w:t>
            </w:r>
            <w:r w:rsidRPr="008B1B2E">
              <w:rPr>
                <w:rFonts w:ascii="Arial" w:hAnsi="Arial" w:cs="Arial"/>
                <w:sz w:val="16"/>
                <w:szCs w:val="16"/>
              </w:rPr>
              <w:t>datos o de mediciones e interpretación</w:t>
            </w:r>
            <w:r w:rsidRPr="00784990">
              <w:t xml:space="preserve">. </w:t>
            </w:r>
          </w:p>
          <w:p w14:paraId="0F3E4DD8" w14:textId="77777777" w:rsidR="00DD2A21" w:rsidRPr="00DD2A21" w:rsidRDefault="00DD2A21" w:rsidP="0043712C">
            <w:pPr>
              <w:spacing w:after="120" w:line="240" w:lineRule="auto"/>
            </w:pPr>
          </w:p>
        </w:tc>
        <w:tc>
          <w:tcPr>
            <w:tcW w:w="3402" w:type="dxa"/>
            <w:tcBorders>
              <w:bottom w:val="nil"/>
            </w:tcBorders>
            <w:shd w:val="clear" w:color="auto" w:fill="auto"/>
            <w:tcMar>
              <w:left w:w="98" w:type="dxa"/>
            </w:tcMar>
          </w:tcPr>
          <w:p w14:paraId="643D2312" w14:textId="65C6E8F1"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 xml:space="preserve">Forma equipos de trabajo para la investigación de </w:t>
            </w:r>
            <w:proofErr w:type="gramStart"/>
            <w:r w:rsidRPr="00E92FE1">
              <w:rPr>
                <w:rFonts w:ascii="Arial" w:hAnsi="Arial" w:cs="Arial"/>
                <w:color w:val="000000" w:themeColor="text1"/>
                <w:sz w:val="16"/>
                <w:szCs w:val="16"/>
              </w:rPr>
              <w:t>temas</w:t>
            </w:r>
            <w:r>
              <w:rPr>
                <w:rFonts w:ascii="Arial" w:hAnsi="Arial" w:cs="Arial"/>
                <w:color w:val="000000" w:themeColor="text1"/>
                <w:sz w:val="16"/>
                <w:szCs w:val="16"/>
              </w:rPr>
              <w:t xml:space="preserve"> </w:t>
            </w:r>
            <w:r w:rsidRPr="00E92FE1">
              <w:rPr>
                <w:rFonts w:ascii="Arial" w:hAnsi="Arial" w:cs="Arial"/>
                <w:color w:val="000000" w:themeColor="text1"/>
                <w:sz w:val="16"/>
                <w:szCs w:val="16"/>
              </w:rPr>
              <w:t xml:space="preserve"> </w:t>
            </w:r>
            <w:r>
              <w:rPr>
                <w:rFonts w:ascii="Arial" w:hAnsi="Arial" w:cs="Arial"/>
                <w:color w:val="000000" w:themeColor="text1"/>
                <w:sz w:val="16"/>
                <w:szCs w:val="16"/>
              </w:rPr>
              <w:t>4.1</w:t>
            </w:r>
            <w:proofErr w:type="gramEnd"/>
            <w:r>
              <w:rPr>
                <w:rFonts w:ascii="Arial" w:hAnsi="Arial" w:cs="Arial"/>
                <w:color w:val="000000" w:themeColor="text1"/>
                <w:sz w:val="16"/>
                <w:szCs w:val="16"/>
              </w:rPr>
              <w:t xml:space="preserve"> al 4.3</w:t>
            </w:r>
            <w:r w:rsidRPr="00E92FE1">
              <w:rPr>
                <w:rFonts w:ascii="Arial" w:hAnsi="Arial" w:cs="Arial"/>
                <w:color w:val="000000" w:themeColor="text1"/>
                <w:sz w:val="16"/>
                <w:szCs w:val="16"/>
              </w:rPr>
              <w:t>, y realiza una exposición temática</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discusión entre compañeros y responde preguntas. Y toma nota de los </w:t>
            </w:r>
            <w:proofErr w:type="gramStart"/>
            <w:r w:rsidRPr="00E92FE1">
              <w:rPr>
                <w:rFonts w:ascii="Arial" w:hAnsi="Arial" w:cs="Arial"/>
                <w:color w:val="000000" w:themeColor="text1"/>
                <w:sz w:val="16"/>
                <w:szCs w:val="16"/>
              </w:rPr>
              <w:t>puntos  más</w:t>
            </w:r>
            <w:proofErr w:type="gramEnd"/>
            <w:r w:rsidRPr="00E92FE1">
              <w:rPr>
                <w:rFonts w:ascii="Arial" w:hAnsi="Arial" w:cs="Arial"/>
                <w:color w:val="000000" w:themeColor="text1"/>
                <w:sz w:val="16"/>
                <w:szCs w:val="16"/>
              </w:rPr>
              <w:t xml:space="preserve"> importantes de cada tema </w:t>
            </w:r>
            <w:r w:rsidR="007B7317">
              <w:rPr>
                <w:rFonts w:ascii="Arial" w:hAnsi="Arial" w:cs="Arial"/>
                <w:color w:val="000000" w:themeColor="text1"/>
                <w:sz w:val="16"/>
                <w:szCs w:val="16"/>
              </w:rPr>
              <w:t>s</w:t>
            </w:r>
            <w:r w:rsidRPr="00E92FE1">
              <w:rPr>
                <w:rFonts w:ascii="Arial" w:hAnsi="Arial" w:cs="Arial"/>
                <w:color w:val="000000" w:themeColor="text1"/>
                <w:sz w:val="16"/>
                <w:szCs w:val="16"/>
              </w:rPr>
              <w:t>igue las indicaciones de  la guía de observación.</w:t>
            </w:r>
          </w:p>
          <w:p w14:paraId="18774DF2" w14:textId="4463AF0D" w:rsidR="00DD2A21" w:rsidRPr="00E92FE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Toma como guía bibliografía proporcionada por el docente</w:t>
            </w:r>
            <w:r w:rsidR="00BC592E">
              <w:rPr>
                <w:rFonts w:ascii="Arial" w:hAnsi="Arial" w:cs="Arial"/>
                <w:color w:val="000000" w:themeColor="text1"/>
                <w:sz w:val="16"/>
                <w:szCs w:val="16"/>
              </w:rPr>
              <w:t>.</w:t>
            </w:r>
          </w:p>
        </w:tc>
        <w:tc>
          <w:tcPr>
            <w:tcW w:w="2919" w:type="dxa"/>
            <w:tcBorders>
              <w:bottom w:val="nil"/>
            </w:tcBorders>
            <w:shd w:val="clear" w:color="auto" w:fill="auto"/>
            <w:tcMar>
              <w:left w:w="98" w:type="dxa"/>
            </w:tcMar>
          </w:tcPr>
          <w:p w14:paraId="33F5FFAD" w14:textId="34CFC50B" w:rsidR="00DD2A21" w:rsidRPr="00E92FE1" w:rsidRDefault="00DD2A21" w:rsidP="00774B07">
            <w:pPr>
              <w:pStyle w:val="Sinespaciado"/>
              <w:jc w:val="both"/>
              <w:rPr>
                <w:rFonts w:ascii="Arial" w:hAnsi="Arial" w:cs="Arial"/>
                <w:color w:val="000000" w:themeColor="text1"/>
                <w:sz w:val="16"/>
                <w:szCs w:val="16"/>
              </w:rPr>
            </w:pPr>
            <w:r w:rsidRPr="00E92FE1">
              <w:rPr>
                <w:rFonts w:ascii="Arial" w:hAnsi="Arial" w:cs="Arial"/>
                <w:color w:val="000000" w:themeColor="text1"/>
                <w:sz w:val="16"/>
                <w:szCs w:val="16"/>
              </w:rPr>
              <w:t>Forma equipos de trabajo para la investigación</w:t>
            </w:r>
            <w:r>
              <w:rPr>
                <w:rFonts w:ascii="Arial" w:hAnsi="Arial" w:cs="Arial"/>
                <w:color w:val="000000" w:themeColor="text1"/>
                <w:sz w:val="16"/>
                <w:szCs w:val="16"/>
              </w:rPr>
              <w:t xml:space="preserve">, además </w:t>
            </w:r>
            <w:r w:rsidR="00BC592E">
              <w:rPr>
                <w:rFonts w:ascii="Arial" w:hAnsi="Arial" w:cs="Arial"/>
                <w:color w:val="000000" w:themeColor="text1"/>
                <w:sz w:val="16"/>
                <w:szCs w:val="16"/>
              </w:rPr>
              <w:t>p</w:t>
            </w:r>
            <w:r>
              <w:rPr>
                <w:rFonts w:ascii="Arial" w:hAnsi="Arial" w:cs="Arial"/>
                <w:color w:val="000000" w:themeColor="text1"/>
                <w:sz w:val="16"/>
                <w:szCs w:val="16"/>
              </w:rPr>
              <w:t>roporciona información bibliográfica complementaria</w:t>
            </w:r>
            <w:r w:rsidRPr="00E92FE1">
              <w:rPr>
                <w:rFonts w:ascii="Arial" w:hAnsi="Arial" w:cs="Arial"/>
                <w:color w:val="000000" w:themeColor="text1"/>
                <w:sz w:val="16"/>
                <w:szCs w:val="16"/>
              </w:rPr>
              <w:t xml:space="preserve"> de los temas </w:t>
            </w:r>
            <w:r>
              <w:rPr>
                <w:rFonts w:ascii="Arial" w:hAnsi="Arial" w:cs="Arial"/>
                <w:color w:val="000000" w:themeColor="text1"/>
                <w:sz w:val="16"/>
                <w:szCs w:val="16"/>
              </w:rPr>
              <w:t>4.1,</w:t>
            </w:r>
            <w:r w:rsidRPr="00E92FE1">
              <w:rPr>
                <w:rFonts w:ascii="Arial" w:hAnsi="Arial" w:cs="Arial"/>
                <w:color w:val="000000" w:themeColor="text1"/>
                <w:sz w:val="16"/>
                <w:szCs w:val="16"/>
              </w:rPr>
              <w:t xml:space="preserve"> </w:t>
            </w:r>
            <w:r>
              <w:rPr>
                <w:rFonts w:ascii="Arial" w:hAnsi="Arial" w:cs="Arial"/>
                <w:color w:val="000000" w:themeColor="text1"/>
                <w:sz w:val="16"/>
                <w:szCs w:val="16"/>
              </w:rPr>
              <w:t>al 4.3, para una</w:t>
            </w:r>
            <w:r w:rsidRPr="00E92FE1">
              <w:rPr>
                <w:rFonts w:ascii="Arial" w:hAnsi="Arial" w:cs="Arial"/>
                <w:color w:val="000000" w:themeColor="text1"/>
                <w:sz w:val="16"/>
                <w:szCs w:val="16"/>
              </w:rPr>
              <w:t xml:space="preserve"> exposición</w:t>
            </w:r>
            <w:r>
              <w:rPr>
                <w:rFonts w:ascii="Arial" w:hAnsi="Arial" w:cs="Arial"/>
                <w:color w:val="000000" w:themeColor="text1"/>
                <w:sz w:val="16"/>
                <w:szCs w:val="16"/>
              </w:rPr>
              <w:t xml:space="preserve"> usando una TIC</w:t>
            </w:r>
            <w:r w:rsidRPr="00E92FE1">
              <w:rPr>
                <w:rFonts w:ascii="Arial" w:hAnsi="Arial" w:cs="Arial"/>
                <w:color w:val="000000" w:themeColor="text1"/>
                <w:sz w:val="16"/>
                <w:szCs w:val="16"/>
              </w:rPr>
              <w:t xml:space="preserve">, promueve la participación entre estudiantes, para finalmente hacer una realimentación y responder preguntas </w:t>
            </w:r>
            <w:proofErr w:type="gramStart"/>
            <w:r w:rsidRPr="00E92FE1">
              <w:rPr>
                <w:rFonts w:ascii="Arial" w:hAnsi="Arial" w:cs="Arial"/>
                <w:color w:val="000000" w:themeColor="text1"/>
                <w:sz w:val="16"/>
                <w:szCs w:val="16"/>
              </w:rPr>
              <w:t>puntuales  evalúa</w:t>
            </w:r>
            <w:proofErr w:type="gramEnd"/>
            <w:r w:rsidRPr="00E92FE1">
              <w:rPr>
                <w:rFonts w:ascii="Arial" w:hAnsi="Arial" w:cs="Arial"/>
                <w:color w:val="000000" w:themeColor="text1"/>
                <w:sz w:val="16"/>
                <w:szCs w:val="16"/>
              </w:rPr>
              <w:t xml:space="preserve"> mediante guía de observación</w:t>
            </w:r>
          </w:p>
          <w:p w14:paraId="7F5E639D" w14:textId="77777777" w:rsidR="00DD2A21" w:rsidRPr="00E92FE1" w:rsidRDefault="00DD2A21" w:rsidP="00BA44EC">
            <w:pPr>
              <w:pStyle w:val="Sinespaciado"/>
              <w:jc w:val="both"/>
              <w:rPr>
                <w:rFonts w:ascii="Arial" w:hAnsi="Arial" w:cs="Arial"/>
                <w:color w:val="000000" w:themeColor="text1"/>
                <w:sz w:val="16"/>
                <w:szCs w:val="16"/>
              </w:rPr>
            </w:pPr>
          </w:p>
        </w:tc>
        <w:tc>
          <w:tcPr>
            <w:tcW w:w="3176" w:type="dxa"/>
            <w:tcBorders>
              <w:bottom w:val="nil"/>
            </w:tcBorders>
            <w:shd w:val="clear" w:color="auto" w:fill="auto"/>
            <w:tcMar>
              <w:left w:w="98" w:type="dxa"/>
            </w:tcMar>
          </w:tcPr>
          <w:p w14:paraId="63208115" w14:textId="77777777" w:rsidR="00DD2A21" w:rsidRPr="00E92FE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 xml:space="preserve">Habilidad para búsqueda de información. </w:t>
            </w:r>
          </w:p>
          <w:p w14:paraId="7104F6FD" w14:textId="77777777" w:rsidR="00DD2A21" w:rsidRDefault="00DD2A21" w:rsidP="00774B07">
            <w:pPr>
              <w:tabs>
                <w:tab w:val="left" w:pos="53"/>
              </w:tabs>
              <w:spacing w:after="0" w:line="240" w:lineRule="auto"/>
              <w:rPr>
                <w:rFonts w:ascii="Arial" w:hAnsi="Arial" w:cs="Arial"/>
                <w:color w:val="000000" w:themeColor="text1"/>
                <w:sz w:val="16"/>
                <w:szCs w:val="16"/>
              </w:rPr>
            </w:pPr>
            <w:r w:rsidRPr="00E92FE1">
              <w:rPr>
                <w:rFonts w:ascii="Arial" w:hAnsi="Arial" w:cs="Arial"/>
                <w:color w:val="000000" w:themeColor="text1"/>
                <w:sz w:val="16"/>
                <w:szCs w:val="16"/>
              </w:rPr>
              <w:t>Habilidad en el uso de tecnologías de información y comunicación.</w:t>
            </w:r>
          </w:p>
          <w:p w14:paraId="66844B7B" w14:textId="77777777" w:rsidR="00EB335A" w:rsidRPr="00E92FE1" w:rsidRDefault="00EB335A" w:rsidP="00EB335A">
            <w:pPr>
              <w:pStyle w:val="Sinespaciado"/>
              <w:rPr>
                <w:rFonts w:ascii="Arial" w:hAnsi="Arial" w:cs="Arial"/>
                <w:sz w:val="16"/>
                <w:szCs w:val="16"/>
              </w:rPr>
            </w:pPr>
            <w:r w:rsidRPr="00E92FE1">
              <w:rPr>
                <w:rFonts w:ascii="Arial" w:hAnsi="Arial" w:cs="Arial"/>
                <w:color w:val="000000" w:themeColor="text1"/>
                <w:sz w:val="16"/>
                <w:szCs w:val="16"/>
              </w:rPr>
              <w:t>Ca</w:t>
            </w:r>
            <w:r>
              <w:rPr>
                <w:rFonts w:ascii="Arial" w:hAnsi="Arial" w:cs="Arial"/>
                <w:color w:val="000000" w:themeColor="text1"/>
                <w:sz w:val="16"/>
                <w:szCs w:val="16"/>
              </w:rPr>
              <w:t>pacidad de análisis y síntesis.</w:t>
            </w:r>
          </w:p>
          <w:p w14:paraId="7C50AC62"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comprensión de textos</w:t>
            </w:r>
          </w:p>
          <w:p w14:paraId="3DF231B9" w14:textId="77777777" w:rsidR="00EB335A" w:rsidRDefault="00EB335A" w:rsidP="00EB335A">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Análisis y síntesis de la información</w:t>
            </w:r>
          </w:p>
          <w:p w14:paraId="0F6A6572" w14:textId="77777777" w:rsidR="00EB335A" w:rsidRPr="00E92FE1" w:rsidRDefault="00EB335A" w:rsidP="00774B07">
            <w:pPr>
              <w:tabs>
                <w:tab w:val="left" w:pos="53"/>
              </w:tabs>
              <w:spacing w:after="0" w:line="240" w:lineRule="auto"/>
              <w:rPr>
                <w:rFonts w:ascii="Arial" w:hAnsi="Arial" w:cs="Arial"/>
                <w:color w:val="000000" w:themeColor="text1"/>
                <w:sz w:val="16"/>
                <w:szCs w:val="16"/>
              </w:rPr>
            </w:pPr>
          </w:p>
          <w:p w14:paraId="7FC274B7"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val="restart"/>
            <w:shd w:val="clear" w:color="auto" w:fill="auto"/>
            <w:tcMar>
              <w:left w:w="98" w:type="dxa"/>
            </w:tcMar>
          </w:tcPr>
          <w:p w14:paraId="62049A6C" w14:textId="77777777" w:rsidR="00DD2A21" w:rsidRDefault="00DD2A21">
            <w:pPr>
              <w:pStyle w:val="Sinespaciado"/>
              <w:rPr>
                <w:rFonts w:ascii="Arial" w:hAnsi="Arial" w:cs="Arial"/>
                <w:color w:val="000000" w:themeColor="text1"/>
                <w:sz w:val="16"/>
                <w:szCs w:val="16"/>
              </w:rPr>
            </w:pPr>
          </w:p>
          <w:p w14:paraId="65A50A82" w14:textId="77777777" w:rsidR="00DD2A21" w:rsidRDefault="00DD2A21">
            <w:pPr>
              <w:pStyle w:val="Sinespaciado"/>
              <w:rPr>
                <w:rFonts w:ascii="Arial" w:hAnsi="Arial" w:cs="Arial"/>
                <w:color w:val="000000" w:themeColor="text1"/>
                <w:sz w:val="16"/>
                <w:szCs w:val="16"/>
              </w:rPr>
            </w:pPr>
          </w:p>
          <w:p w14:paraId="0790FEF0" w14:textId="77777777" w:rsidR="00DD2A21" w:rsidRPr="00E92FE1" w:rsidRDefault="00BA30C2" w:rsidP="00BA30C2">
            <w:pPr>
              <w:pStyle w:val="Sinespaciado"/>
              <w:rPr>
                <w:rFonts w:ascii="Arial" w:hAnsi="Arial" w:cs="Arial"/>
                <w:color w:val="000000" w:themeColor="text1"/>
                <w:sz w:val="16"/>
                <w:szCs w:val="16"/>
              </w:rPr>
            </w:pPr>
            <w:r>
              <w:rPr>
                <w:rFonts w:ascii="Arial" w:hAnsi="Arial" w:cs="Arial"/>
                <w:color w:val="000000" w:themeColor="text1"/>
                <w:sz w:val="16"/>
                <w:szCs w:val="16"/>
              </w:rPr>
              <w:t>20-4</w:t>
            </w:r>
          </w:p>
        </w:tc>
      </w:tr>
      <w:tr w:rsidR="00DD2A21" w:rsidRPr="00E92FE1" w14:paraId="72AFBEE3" w14:textId="77777777" w:rsidTr="00303BA4">
        <w:trPr>
          <w:trHeight w:val="2998"/>
        </w:trPr>
        <w:tc>
          <w:tcPr>
            <w:tcW w:w="2660" w:type="dxa"/>
            <w:vMerge/>
            <w:tcBorders>
              <w:bottom w:val="single" w:sz="4" w:space="0" w:color="auto"/>
            </w:tcBorders>
            <w:shd w:val="clear" w:color="auto" w:fill="auto"/>
            <w:tcMar>
              <w:left w:w="98" w:type="dxa"/>
            </w:tcMar>
          </w:tcPr>
          <w:p w14:paraId="329E84BE" w14:textId="77777777" w:rsidR="00DD2A21" w:rsidRPr="00E92FE1" w:rsidRDefault="00DD2A21">
            <w:pPr>
              <w:pStyle w:val="Sinespaciado"/>
              <w:rPr>
                <w:rFonts w:ascii="Arial" w:hAnsi="Arial" w:cs="Arial"/>
                <w:color w:val="000000" w:themeColor="text1"/>
                <w:sz w:val="16"/>
                <w:szCs w:val="16"/>
              </w:rPr>
            </w:pPr>
          </w:p>
        </w:tc>
        <w:tc>
          <w:tcPr>
            <w:tcW w:w="3402" w:type="dxa"/>
            <w:tcBorders>
              <w:top w:val="nil"/>
              <w:bottom w:val="single" w:sz="4" w:space="0" w:color="auto"/>
            </w:tcBorders>
            <w:shd w:val="clear" w:color="auto" w:fill="auto"/>
            <w:tcMar>
              <w:left w:w="98" w:type="dxa"/>
            </w:tcMar>
          </w:tcPr>
          <w:p w14:paraId="06573C3A" w14:textId="6EFC3AEE" w:rsidR="00DD2A21" w:rsidRPr="00E92FE1" w:rsidRDefault="00DD2A21" w:rsidP="00BA44EC">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Lleva a cabo una investigación y resumen de los temas y </w:t>
            </w:r>
            <w:r w:rsidR="007B7317">
              <w:rPr>
                <w:rFonts w:ascii="Arial" w:hAnsi="Arial" w:cs="Arial"/>
                <w:color w:val="000000" w:themeColor="text1"/>
                <w:sz w:val="16"/>
                <w:szCs w:val="16"/>
              </w:rPr>
              <w:t>e</w:t>
            </w:r>
            <w:r>
              <w:rPr>
                <w:rFonts w:ascii="Arial" w:hAnsi="Arial" w:cs="Arial"/>
                <w:color w:val="000000" w:themeColor="text1"/>
                <w:sz w:val="16"/>
                <w:szCs w:val="16"/>
              </w:rPr>
              <w:t>labora cuadros comparativos de las tecnologías de remediación de suelos identificando a la vez y diferencias en dimensionamiento, operación y costos</w:t>
            </w:r>
            <w:r w:rsidR="00BC592E">
              <w:rPr>
                <w:rFonts w:ascii="Arial" w:hAnsi="Arial" w:cs="Arial"/>
                <w:color w:val="000000" w:themeColor="text1"/>
                <w:sz w:val="16"/>
                <w:szCs w:val="16"/>
              </w:rPr>
              <w:t xml:space="preserve"> de</w:t>
            </w:r>
            <w:r>
              <w:rPr>
                <w:rFonts w:ascii="Arial" w:hAnsi="Arial" w:cs="Arial"/>
                <w:color w:val="000000" w:themeColor="text1"/>
                <w:sz w:val="16"/>
                <w:szCs w:val="16"/>
              </w:rPr>
              <w:t xml:space="preserve"> las diferentes tecnologías de remediación </w:t>
            </w:r>
            <w:r w:rsidR="00BC592E">
              <w:rPr>
                <w:rFonts w:ascii="Arial" w:hAnsi="Arial" w:cs="Arial"/>
                <w:color w:val="000000" w:themeColor="text1"/>
                <w:sz w:val="16"/>
                <w:szCs w:val="16"/>
              </w:rPr>
              <w:t>d</w:t>
            </w:r>
            <w:r>
              <w:rPr>
                <w:rFonts w:ascii="Arial" w:hAnsi="Arial" w:cs="Arial"/>
                <w:color w:val="000000" w:themeColor="text1"/>
                <w:sz w:val="16"/>
                <w:szCs w:val="16"/>
              </w:rPr>
              <w:t>e suelos</w:t>
            </w:r>
            <w:r w:rsidR="00BC592E">
              <w:rPr>
                <w:rFonts w:ascii="Arial" w:hAnsi="Arial" w:cs="Arial"/>
                <w:color w:val="000000" w:themeColor="text1"/>
                <w:sz w:val="16"/>
                <w:szCs w:val="16"/>
              </w:rPr>
              <w:t xml:space="preserve"> </w:t>
            </w:r>
            <w:r>
              <w:rPr>
                <w:rFonts w:ascii="Arial" w:hAnsi="Arial" w:cs="Arial"/>
                <w:color w:val="000000" w:themeColor="text1"/>
                <w:sz w:val="16"/>
                <w:szCs w:val="16"/>
              </w:rPr>
              <w:t>prevalecientes</w:t>
            </w:r>
            <w:r w:rsidR="00BC592E">
              <w:rPr>
                <w:rFonts w:ascii="Arial" w:hAnsi="Arial" w:cs="Arial"/>
                <w:color w:val="000000" w:themeColor="text1"/>
                <w:sz w:val="16"/>
                <w:szCs w:val="16"/>
              </w:rPr>
              <w:t>.</w:t>
            </w:r>
          </w:p>
        </w:tc>
        <w:tc>
          <w:tcPr>
            <w:tcW w:w="2919" w:type="dxa"/>
            <w:tcBorders>
              <w:top w:val="nil"/>
              <w:bottom w:val="single" w:sz="4" w:space="0" w:color="auto"/>
            </w:tcBorders>
            <w:shd w:val="clear" w:color="auto" w:fill="auto"/>
            <w:tcMar>
              <w:left w:w="98" w:type="dxa"/>
            </w:tcMar>
          </w:tcPr>
          <w:p w14:paraId="5BAE3052" w14:textId="77777777" w:rsidR="00DD2A21" w:rsidRDefault="00DD2A21" w:rsidP="00774B07">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Promueve derivado de cada tema una investigación </w:t>
            </w:r>
            <w:proofErr w:type="gramStart"/>
            <w:r>
              <w:rPr>
                <w:rFonts w:ascii="Arial" w:hAnsi="Arial" w:cs="Arial"/>
                <w:color w:val="000000" w:themeColor="text1"/>
                <w:sz w:val="16"/>
                <w:szCs w:val="16"/>
              </w:rPr>
              <w:t>complementaria  y</w:t>
            </w:r>
            <w:proofErr w:type="gramEnd"/>
            <w:r>
              <w:rPr>
                <w:rFonts w:ascii="Arial" w:hAnsi="Arial" w:cs="Arial"/>
                <w:color w:val="000000" w:themeColor="text1"/>
                <w:sz w:val="16"/>
                <w:szCs w:val="16"/>
              </w:rPr>
              <w:t xml:space="preserve">  la elaboración de cuadros para identificar y diferencias en dimensionamiento, operación y costos las diferentes tecnologías de remediación se suelos, prevaleciente, evalúa mediante lista de cotejo </w:t>
            </w:r>
          </w:p>
          <w:p w14:paraId="44809CEB" w14:textId="77777777" w:rsidR="00DD2A21" w:rsidRPr="00E92FE1" w:rsidRDefault="00DD2A21" w:rsidP="00774B07">
            <w:pPr>
              <w:pStyle w:val="Sinespaciado"/>
              <w:jc w:val="both"/>
              <w:rPr>
                <w:rFonts w:ascii="Arial" w:hAnsi="Arial" w:cs="Arial"/>
                <w:color w:val="000000" w:themeColor="text1"/>
                <w:sz w:val="16"/>
                <w:szCs w:val="16"/>
              </w:rPr>
            </w:pPr>
          </w:p>
        </w:tc>
        <w:tc>
          <w:tcPr>
            <w:tcW w:w="3176" w:type="dxa"/>
            <w:tcBorders>
              <w:top w:val="nil"/>
              <w:bottom w:val="single" w:sz="4" w:space="0" w:color="auto"/>
            </w:tcBorders>
            <w:shd w:val="clear" w:color="auto" w:fill="auto"/>
            <w:tcMar>
              <w:left w:w="98" w:type="dxa"/>
            </w:tcMar>
          </w:tcPr>
          <w:p w14:paraId="1510C920"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40009DBA" w14:textId="77777777" w:rsidR="00DD2A21" w:rsidRPr="00E92FE1" w:rsidRDefault="00DD2A21">
            <w:pPr>
              <w:pStyle w:val="Sinespaciado"/>
              <w:rPr>
                <w:rFonts w:ascii="Arial" w:hAnsi="Arial" w:cs="Arial"/>
                <w:color w:val="000000" w:themeColor="text1"/>
                <w:sz w:val="16"/>
                <w:szCs w:val="16"/>
              </w:rPr>
            </w:pPr>
          </w:p>
        </w:tc>
      </w:tr>
      <w:tr w:rsidR="00DD2A21" w:rsidRPr="00E92FE1" w14:paraId="4D8D6017" w14:textId="77777777" w:rsidTr="00303BA4">
        <w:trPr>
          <w:trHeight w:val="2814"/>
        </w:trPr>
        <w:tc>
          <w:tcPr>
            <w:tcW w:w="2660" w:type="dxa"/>
            <w:vMerge/>
            <w:tcBorders>
              <w:top w:val="single" w:sz="4" w:space="0" w:color="auto"/>
            </w:tcBorders>
            <w:shd w:val="clear" w:color="auto" w:fill="auto"/>
            <w:tcMar>
              <w:left w:w="98" w:type="dxa"/>
            </w:tcMar>
          </w:tcPr>
          <w:p w14:paraId="5B3AEDE5" w14:textId="77777777" w:rsidR="00DD2A21" w:rsidRPr="00E92FE1" w:rsidRDefault="00DD2A21">
            <w:pPr>
              <w:pStyle w:val="Sinespaciado"/>
              <w:rPr>
                <w:rFonts w:ascii="Arial" w:hAnsi="Arial" w:cs="Arial"/>
                <w:color w:val="000000" w:themeColor="text1"/>
                <w:sz w:val="16"/>
                <w:szCs w:val="16"/>
              </w:rPr>
            </w:pPr>
          </w:p>
        </w:tc>
        <w:tc>
          <w:tcPr>
            <w:tcW w:w="3402" w:type="dxa"/>
            <w:tcBorders>
              <w:top w:val="single" w:sz="4" w:space="0" w:color="auto"/>
            </w:tcBorders>
            <w:shd w:val="clear" w:color="auto" w:fill="auto"/>
            <w:tcMar>
              <w:left w:w="98" w:type="dxa"/>
            </w:tcMar>
          </w:tcPr>
          <w:p w14:paraId="7EC54587" w14:textId="77777777" w:rsidR="00DD2A21" w:rsidRDefault="00DD2A21" w:rsidP="00DD2A21">
            <w:pPr>
              <w:jc w:val="both"/>
              <w:rPr>
                <w:rFonts w:ascii="Arial" w:hAnsi="Arial" w:cs="Arial"/>
                <w:color w:val="000000" w:themeColor="text1"/>
                <w:sz w:val="16"/>
                <w:szCs w:val="16"/>
              </w:rPr>
            </w:pPr>
            <w:r w:rsidRPr="00E92FE1">
              <w:rPr>
                <w:rFonts w:ascii="Arial" w:hAnsi="Arial" w:cs="Arial"/>
                <w:color w:val="000000" w:themeColor="text1"/>
                <w:sz w:val="16"/>
                <w:szCs w:val="16"/>
              </w:rPr>
              <w:t xml:space="preserve">Realiza </w:t>
            </w:r>
            <w:r>
              <w:rPr>
                <w:rFonts w:ascii="Arial" w:hAnsi="Arial" w:cs="Arial"/>
                <w:color w:val="000000" w:themeColor="text1"/>
                <w:sz w:val="16"/>
                <w:szCs w:val="16"/>
              </w:rPr>
              <w:t xml:space="preserve">en equipos con material previo </w:t>
            </w:r>
            <w:r w:rsidRPr="00E92FE1">
              <w:rPr>
                <w:rFonts w:ascii="Arial" w:hAnsi="Arial" w:cs="Arial"/>
                <w:color w:val="000000" w:themeColor="text1"/>
                <w:sz w:val="16"/>
                <w:szCs w:val="16"/>
              </w:rPr>
              <w:t xml:space="preserve">la práctica </w:t>
            </w:r>
            <w:r>
              <w:rPr>
                <w:rFonts w:ascii="Arial" w:hAnsi="Arial" w:cs="Arial"/>
                <w:color w:val="000000" w:themeColor="text1"/>
                <w:sz w:val="16"/>
                <w:szCs w:val="16"/>
              </w:rPr>
              <w:t>4 y 5</w:t>
            </w:r>
            <w:r w:rsidRPr="00E92FE1">
              <w:rPr>
                <w:rFonts w:ascii="Arial" w:hAnsi="Arial" w:cs="Arial"/>
                <w:color w:val="000000" w:themeColor="text1"/>
                <w:sz w:val="16"/>
                <w:szCs w:val="16"/>
              </w:rPr>
              <w:t>, con el apoyo y guía del docente.</w:t>
            </w:r>
            <w:r>
              <w:rPr>
                <w:rFonts w:ascii="Arial" w:hAnsi="Arial" w:cs="Arial"/>
                <w:color w:val="000000" w:themeColor="text1"/>
                <w:sz w:val="16"/>
                <w:szCs w:val="16"/>
              </w:rPr>
              <w:t xml:space="preserve">  Aplica conocimientos de las técnicas de muestreo y forma de toma de muestras determina y explica características físicas del suelo y evalúa el grado de la calidad de este. </w:t>
            </w:r>
            <w:r w:rsidRPr="00E92FE1">
              <w:rPr>
                <w:rFonts w:ascii="Arial" w:hAnsi="Arial" w:cs="Arial"/>
                <w:color w:val="000000" w:themeColor="text1"/>
                <w:sz w:val="16"/>
                <w:szCs w:val="16"/>
              </w:rPr>
              <w:t xml:space="preserve"> En equipos y entrega un reporte por escrito basado en una lista de cotejo</w:t>
            </w:r>
            <w:r w:rsidR="00693070">
              <w:rPr>
                <w:rFonts w:ascii="Arial" w:hAnsi="Arial" w:cs="Arial"/>
                <w:color w:val="000000" w:themeColor="text1"/>
                <w:sz w:val="16"/>
                <w:szCs w:val="16"/>
              </w:rPr>
              <w:t>.</w:t>
            </w:r>
          </w:p>
          <w:p w14:paraId="710935FD" w14:textId="77777777" w:rsidR="00693070" w:rsidRDefault="00693070" w:rsidP="00693070">
            <w:pPr>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p w14:paraId="0969251F" w14:textId="77777777" w:rsidR="00693070" w:rsidRPr="00E92FE1" w:rsidRDefault="00693070" w:rsidP="00DD2A21">
            <w:pPr>
              <w:jc w:val="both"/>
              <w:rPr>
                <w:rFonts w:ascii="Arial" w:hAnsi="Arial" w:cs="Arial"/>
                <w:color w:val="000000" w:themeColor="text1"/>
                <w:sz w:val="16"/>
                <w:szCs w:val="16"/>
              </w:rPr>
            </w:pPr>
          </w:p>
        </w:tc>
        <w:tc>
          <w:tcPr>
            <w:tcW w:w="2919" w:type="dxa"/>
            <w:tcBorders>
              <w:top w:val="single" w:sz="4" w:space="0" w:color="auto"/>
            </w:tcBorders>
            <w:shd w:val="clear" w:color="auto" w:fill="auto"/>
            <w:tcMar>
              <w:left w:w="98" w:type="dxa"/>
            </w:tcMar>
          </w:tcPr>
          <w:p w14:paraId="21C1D3A1" w14:textId="77777777" w:rsidR="00DD2A21" w:rsidRDefault="00DD2A21" w:rsidP="00553A22">
            <w:pPr>
              <w:pStyle w:val="Ttulo1"/>
              <w:spacing w:before="0"/>
              <w:jc w:val="both"/>
              <w:rPr>
                <w:rFonts w:cs="Arial"/>
                <w:b w:val="0"/>
                <w:color w:val="000000" w:themeColor="text1"/>
                <w:sz w:val="16"/>
                <w:szCs w:val="16"/>
              </w:rPr>
            </w:pPr>
            <w:r w:rsidRPr="00BF0F91">
              <w:rPr>
                <w:rFonts w:cs="Arial"/>
                <w:b w:val="0"/>
                <w:color w:val="000000" w:themeColor="text1"/>
                <w:sz w:val="16"/>
                <w:szCs w:val="16"/>
                <w:lang w:eastAsia="es-ES_tradnl"/>
              </w:rPr>
              <w:t xml:space="preserve">Da la información y conduce por equipos, el desarrollo de la práctica no. </w:t>
            </w:r>
            <w:r w:rsidR="00467C4F">
              <w:rPr>
                <w:rFonts w:cs="Arial"/>
                <w:b w:val="0"/>
                <w:color w:val="000000" w:themeColor="text1"/>
                <w:sz w:val="16"/>
                <w:szCs w:val="16"/>
                <w:lang w:eastAsia="es-ES_tradnl"/>
              </w:rPr>
              <w:t>4 y 5</w:t>
            </w:r>
            <w:r w:rsidRPr="00BF0F91">
              <w:rPr>
                <w:rFonts w:cs="Arial"/>
                <w:b w:val="0"/>
                <w:color w:val="000000" w:themeColor="text1"/>
                <w:sz w:val="16"/>
                <w:szCs w:val="16"/>
              </w:rPr>
              <w:t xml:space="preserve">. </w:t>
            </w:r>
            <w:r>
              <w:rPr>
                <w:rFonts w:cs="Arial"/>
                <w:b w:val="0"/>
                <w:color w:val="000000" w:themeColor="text1"/>
                <w:sz w:val="16"/>
                <w:szCs w:val="16"/>
              </w:rPr>
              <w:t>Determinación de pH y CE</w:t>
            </w:r>
            <w:r>
              <w:rPr>
                <w:rFonts w:cs="Arial"/>
                <w:b w:val="0"/>
                <w:sz w:val="16"/>
                <w:szCs w:val="16"/>
              </w:rPr>
              <w:t xml:space="preserve">. </w:t>
            </w:r>
            <w:r w:rsidRPr="00BF0F91">
              <w:rPr>
                <w:rFonts w:cs="Arial"/>
                <w:b w:val="0"/>
                <w:color w:val="000000" w:themeColor="text1"/>
                <w:sz w:val="16"/>
                <w:szCs w:val="16"/>
              </w:rPr>
              <w:t xml:space="preserve">Propicia condiciones </w:t>
            </w:r>
            <w:r>
              <w:rPr>
                <w:rFonts w:cs="Arial"/>
                <w:b w:val="0"/>
                <w:color w:val="000000" w:themeColor="text1"/>
                <w:sz w:val="16"/>
                <w:szCs w:val="16"/>
              </w:rPr>
              <w:t>para aplicar en campo diversas técnicas y toma de muestras</w:t>
            </w:r>
            <w:r w:rsidRPr="00BF0F91">
              <w:rPr>
                <w:rFonts w:cs="Arial"/>
                <w:b w:val="0"/>
                <w:color w:val="000000" w:themeColor="text1"/>
                <w:sz w:val="16"/>
                <w:szCs w:val="16"/>
              </w:rPr>
              <w:t>. Solicita y evalúa el reporte de prácticas, basado en la lista de cotejo</w:t>
            </w:r>
            <w:r w:rsidR="00693070">
              <w:rPr>
                <w:rFonts w:cs="Arial"/>
                <w:b w:val="0"/>
                <w:color w:val="000000" w:themeColor="text1"/>
                <w:sz w:val="16"/>
                <w:szCs w:val="16"/>
              </w:rPr>
              <w:t>.</w:t>
            </w:r>
          </w:p>
          <w:p w14:paraId="23E09843" w14:textId="77777777" w:rsidR="00693070" w:rsidRDefault="00693070" w:rsidP="00693070"/>
          <w:p w14:paraId="7A3E14D5" w14:textId="77777777" w:rsidR="00693070" w:rsidRPr="00693070" w:rsidRDefault="00693070" w:rsidP="00693070">
            <w:r>
              <w:rPr>
                <w:rFonts w:ascii="Arial" w:hAnsi="Arial" w:cs="Arial"/>
                <w:color w:val="000000" w:themeColor="text1"/>
                <w:sz w:val="16"/>
                <w:szCs w:val="16"/>
                <w:lang w:eastAsia="es-ES_tradnl"/>
              </w:rPr>
              <w:t>Aplica evaluación escrita</w:t>
            </w:r>
          </w:p>
          <w:p w14:paraId="3AB22F0F" w14:textId="77777777" w:rsidR="00DD2A21" w:rsidRPr="00BF0F91" w:rsidRDefault="00DD2A21" w:rsidP="00553A22">
            <w:pPr>
              <w:spacing w:after="0"/>
            </w:pPr>
          </w:p>
        </w:tc>
        <w:tc>
          <w:tcPr>
            <w:tcW w:w="3176" w:type="dxa"/>
            <w:tcBorders>
              <w:top w:val="single" w:sz="4" w:space="0" w:color="auto"/>
            </w:tcBorders>
            <w:shd w:val="clear" w:color="auto" w:fill="auto"/>
            <w:tcMar>
              <w:left w:w="98" w:type="dxa"/>
            </w:tcMar>
          </w:tcPr>
          <w:p w14:paraId="60C419B4" w14:textId="77777777" w:rsidR="00DD2A21" w:rsidRPr="00E92FE1" w:rsidRDefault="00DD2A21" w:rsidP="00EB335A">
            <w:pPr>
              <w:tabs>
                <w:tab w:val="left" w:pos="53"/>
              </w:tabs>
              <w:spacing w:after="0" w:line="240" w:lineRule="auto"/>
              <w:rPr>
                <w:rFonts w:ascii="Arial" w:hAnsi="Arial" w:cs="Arial"/>
                <w:color w:val="000000" w:themeColor="text1"/>
                <w:sz w:val="16"/>
                <w:szCs w:val="16"/>
              </w:rPr>
            </w:pPr>
          </w:p>
        </w:tc>
        <w:tc>
          <w:tcPr>
            <w:tcW w:w="1291" w:type="dxa"/>
            <w:vMerge/>
            <w:shd w:val="clear" w:color="auto" w:fill="auto"/>
            <w:tcMar>
              <w:left w:w="98" w:type="dxa"/>
            </w:tcMar>
          </w:tcPr>
          <w:p w14:paraId="5E1B04A0" w14:textId="77777777" w:rsidR="00DD2A21" w:rsidRPr="00E92FE1" w:rsidRDefault="00DD2A21">
            <w:pPr>
              <w:pStyle w:val="Sinespaciado"/>
              <w:rPr>
                <w:rFonts w:ascii="Arial" w:hAnsi="Arial" w:cs="Arial"/>
                <w:color w:val="000000" w:themeColor="text1"/>
                <w:sz w:val="16"/>
                <w:szCs w:val="16"/>
              </w:rPr>
            </w:pPr>
          </w:p>
        </w:tc>
      </w:tr>
    </w:tbl>
    <w:p w14:paraId="7B5579A9" w14:textId="204BAA3D" w:rsidR="009A689D" w:rsidRDefault="009A689D">
      <w:pPr>
        <w:pStyle w:val="Sinespaciado"/>
        <w:rPr>
          <w:rFonts w:ascii="Arial" w:hAnsi="Arial" w:cs="Arial"/>
          <w:color w:val="000000" w:themeColor="text1"/>
          <w:sz w:val="16"/>
          <w:szCs w:val="16"/>
        </w:rPr>
      </w:pPr>
    </w:p>
    <w:p w14:paraId="11CEA328" w14:textId="77777777" w:rsidR="00303BA4" w:rsidRPr="00E92FE1" w:rsidRDefault="00303BA4">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11449"/>
        <w:gridCol w:w="1547"/>
      </w:tblGrid>
      <w:tr w:rsidR="009A689D" w:rsidRPr="00E92FE1" w14:paraId="1F2CE736" w14:textId="77777777" w:rsidTr="00826E0B">
        <w:tc>
          <w:tcPr>
            <w:tcW w:w="11449" w:type="dxa"/>
            <w:tcBorders>
              <w:bottom w:val="single" w:sz="6" w:space="0" w:color="000000"/>
            </w:tcBorders>
            <w:shd w:val="clear" w:color="auto" w:fill="auto"/>
            <w:tcMar>
              <w:left w:w="98" w:type="dxa"/>
            </w:tcMar>
          </w:tcPr>
          <w:p w14:paraId="1929515E"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Indicadores de Alcance</w:t>
            </w:r>
          </w:p>
        </w:tc>
        <w:tc>
          <w:tcPr>
            <w:tcW w:w="1547" w:type="dxa"/>
            <w:tcBorders>
              <w:bottom w:val="single" w:sz="6" w:space="0" w:color="000000"/>
            </w:tcBorders>
            <w:shd w:val="clear" w:color="auto" w:fill="auto"/>
            <w:tcMar>
              <w:left w:w="98" w:type="dxa"/>
            </w:tcMar>
          </w:tcPr>
          <w:p w14:paraId="6123381F" w14:textId="77777777" w:rsidR="009A689D" w:rsidRPr="00B032F5" w:rsidRDefault="00FA4CE4">
            <w:pPr>
              <w:pStyle w:val="Sinespaciado"/>
              <w:rPr>
                <w:rFonts w:ascii="Arial" w:hAnsi="Arial" w:cs="Arial"/>
                <w:b/>
                <w:bCs/>
                <w:sz w:val="16"/>
                <w:szCs w:val="16"/>
              </w:rPr>
            </w:pPr>
            <w:r w:rsidRPr="00B032F5">
              <w:rPr>
                <w:rFonts w:ascii="Arial" w:hAnsi="Arial" w:cs="Arial"/>
                <w:b/>
                <w:bCs/>
                <w:color w:val="000000" w:themeColor="text1"/>
                <w:sz w:val="16"/>
                <w:szCs w:val="16"/>
              </w:rPr>
              <w:t>Valor de Indicador</w:t>
            </w:r>
          </w:p>
        </w:tc>
      </w:tr>
      <w:tr w:rsidR="00DD2A21" w:rsidRPr="00E92FE1" w14:paraId="419F1AB4" w14:textId="77777777" w:rsidTr="00826E0B">
        <w:tc>
          <w:tcPr>
            <w:tcW w:w="11449"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18AED651" w14:textId="3F55E376" w:rsidR="00DD2A21" w:rsidRPr="00DD2A21" w:rsidRDefault="00DD2A21" w:rsidP="00D87885">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Demuestra conocimientos y dominio de los temas de la unidad.</w:t>
            </w:r>
            <w:r w:rsidR="00693070">
              <w:rPr>
                <w:rFonts w:ascii="Arial" w:eastAsia="Times New Roman" w:hAnsi="Arial" w:cs="Arial"/>
                <w:color w:val="000000" w:themeColor="text1"/>
                <w:sz w:val="16"/>
                <w:szCs w:val="16"/>
                <w:lang w:eastAsia="es-MX"/>
              </w:rPr>
              <w:t xml:space="preserve"> C</w:t>
            </w:r>
            <w:r w:rsidR="00784990">
              <w:rPr>
                <w:rFonts w:ascii="Arial" w:eastAsia="Times New Roman" w:hAnsi="Arial" w:cs="Arial"/>
                <w:color w:val="000000" w:themeColor="text1"/>
                <w:sz w:val="16"/>
                <w:szCs w:val="16"/>
                <w:lang w:eastAsia="es-MX"/>
              </w:rPr>
              <w:t>omprende en que consiste la caracterización de suelos: física, química y biológica</w:t>
            </w:r>
            <w:r w:rsidR="00D87885">
              <w:rPr>
                <w:rFonts w:ascii="Arial" w:eastAsia="Times New Roman" w:hAnsi="Arial" w:cs="Arial"/>
                <w:color w:val="000000" w:themeColor="text1"/>
                <w:sz w:val="16"/>
                <w:szCs w:val="16"/>
                <w:lang w:eastAsia="es-MX"/>
              </w:rPr>
              <w:t>, c</w:t>
            </w:r>
            <w:r w:rsidR="00693070">
              <w:rPr>
                <w:rFonts w:ascii="Arial" w:eastAsia="Times New Roman" w:hAnsi="Arial" w:cs="Arial"/>
                <w:color w:val="000000" w:themeColor="text1"/>
                <w:sz w:val="16"/>
                <w:szCs w:val="16"/>
                <w:lang w:eastAsia="es-MX"/>
              </w:rPr>
              <w:t>onoce las ventajas y desventajas de las tecnologías de remediación fisicoquímicas y biológicas.</w:t>
            </w:r>
            <w:r w:rsidR="00D87885">
              <w:rPr>
                <w:rFonts w:ascii="Arial" w:eastAsia="Times New Roman" w:hAnsi="Arial" w:cs="Arial"/>
                <w:color w:val="000000" w:themeColor="text1"/>
                <w:sz w:val="16"/>
                <w:szCs w:val="16"/>
                <w:lang w:eastAsia="es-MX"/>
              </w:rPr>
              <w:t xml:space="preserve"> Conoce el manej</w:t>
            </w:r>
            <w:r w:rsidR="00784990">
              <w:rPr>
                <w:rFonts w:ascii="Arial" w:eastAsia="Times New Roman" w:hAnsi="Arial" w:cs="Arial"/>
                <w:color w:val="000000" w:themeColor="text1"/>
                <w:sz w:val="16"/>
                <w:szCs w:val="16"/>
                <w:lang w:eastAsia="es-MX"/>
              </w:rPr>
              <w:t>o y conservación de las muestras de suelo contaminadas. Conoce los m</w:t>
            </w:r>
            <w:r w:rsidR="009D271B">
              <w:rPr>
                <w:rFonts w:ascii="Arial" w:eastAsia="Times New Roman" w:hAnsi="Arial" w:cs="Arial"/>
                <w:color w:val="000000" w:themeColor="text1"/>
                <w:sz w:val="16"/>
                <w:szCs w:val="16"/>
                <w:lang w:eastAsia="es-MX"/>
              </w:rPr>
              <w:t>étodos de extracción de contaminantes.</w:t>
            </w:r>
            <w:r w:rsidR="002431C3">
              <w:rPr>
                <w:rFonts w:ascii="Arial" w:eastAsia="Times New Roman" w:hAnsi="Arial" w:cs="Arial"/>
                <w:color w:val="000000" w:themeColor="text1"/>
                <w:sz w:val="16"/>
                <w:szCs w:val="16"/>
                <w:lang w:eastAsia="es-MX"/>
              </w:rPr>
              <w:t xml:space="preserve">    MAPA DE LAS TECNOLOGIAS DE REMEDIACIÓN    </w:t>
            </w:r>
          </w:p>
        </w:tc>
        <w:tc>
          <w:tcPr>
            <w:tcW w:w="1547" w:type="dxa"/>
            <w:tcBorders>
              <w:top w:val="single" w:sz="6" w:space="0" w:color="000000"/>
              <w:left w:val="single" w:sz="6" w:space="0" w:color="000000"/>
              <w:bottom w:val="nil"/>
              <w:right w:val="single" w:sz="6" w:space="0" w:color="000000"/>
            </w:tcBorders>
            <w:shd w:val="clear" w:color="auto" w:fill="auto"/>
            <w:tcMar>
              <w:left w:w="98" w:type="dxa"/>
            </w:tcMar>
            <w:vAlign w:val="center"/>
          </w:tcPr>
          <w:p w14:paraId="066090C9"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40%</w:t>
            </w:r>
          </w:p>
        </w:tc>
      </w:tr>
      <w:tr w:rsidR="00DD2A21" w:rsidRPr="00E92FE1" w14:paraId="7CE88AFD" w14:textId="77777777" w:rsidTr="00826E0B">
        <w:tc>
          <w:tcPr>
            <w:tcW w:w="11449" w:type="dxa"/>
            <w:tcBorders>
              <w:top w:val="nil"/>
              <w:left w:val="single" w:sz="6" w:space="0" w:color="000000"/>
              <w:bottom w:val="nil"/>
              <w:right w:val="single" w:sz="6" w:space="0" w:color="000000"/>
            </w:tcBorders>
            <w:shd w:val="clear" w:color="auto" w:fill="auto"/>
            <w:tcMar>
              <w:left w:w="98" w:type="dxa"/>
            </w:tcMar>
            <w:vAlign w:val="center"/>
          </w:tcPr>
          <w:p w14:paraId="0FD04143" w14:textId="7F725D88" w:rsidR="00DD2A21" w:rsidRPr="00DD2A21" w:rsidRDefault="00693070" w:rsidP="00D87885">
            <w:pPr>
              <w:pStyle w:val="Prrafodelista"/>
              <w:numPr>
                <w:ilvl w:val="0"/>
                <w:numId w:val="12"/>
              </w:numPr>
              <w:spacing w:after="0" w:line="240" w:lineRule="auto"/>
              <w:ind w:left="152" w:hanging="142"/>
              <w:jc w:val="both"/>
              <w:rPr>
                <w:rFonts w:ascii="Arial" w:hAnsi="Arial" w:cs="Arial"/>
                <w:sz w:val="16"/>
                <w:szCs w:val="16"/>
              </w:rPr>
            </w:pPr>
            <w:r>
              <w:rPr>
                <w:rFonts w:ascii="Arial" w:eastAsia="Times New Roman" w:hAnsi="Arial" w:cs="Arial"/>
                <w:color w:val="000000" w:themeColor="text1"/>
                <w:sz w:val="16"/>
                <w:szCs w:val="16"/>
                <w:lang w:eastAsia="es-MX"/>
              </w:rPr>
              <w:t xml:space="preserve">Realiza las prácticas </w:t>
            </w:r>
            <w:r w:rsidR="00D87885">
              <w:rPr>
                <w:rFonts w:ascii="Arial" w:eastAsia="Times New Roman" w:hAnsi="Arial" w:cs="Arial"/>
                <w:color w:val="000000" w:themeColor="text1"/>
                <w:sz w:val="16"/>
                <w:szCs w:val="16"/>
                <w:lang w:eastAsia="es-MX"/>
              </w:rPr>
              <w:t xml:space="preserve">indicadas por el </w:t>
            </w:r>
            <w:proofErr w:type="gramStart"/>
            <w:r w:rsidR="00D87885">
              <w:rPr>
                <w:rFonts w:ascii="Arial" w:eastAsia="Times New Roman" w:hAnsi="Arial" w:cs="Arial"/>
                <w:color w:val="000000" w:themeColor="text1"/>
                <w:sz w:val="16"/>
                <w:szCs w:val="16"/>
                <w:lang w:eastAsia="es-MX"/>
              </w:rPr>
              <w:t xml:space="preserve">docente, </w:t>
            </w:r>
            <w:r>
              <w:rPr>
                <w:rFonts w:ascii="Arial" w:eastAsia="Times New Roman" w:hAnsi="Arial" w:cs="Arial"/>
                <w:color w:val="000000" w:themeColor="text1"/>
                <w:sz w:val="16"/>
                <w:szCs w:val="16"/>
                <w:lang w:eastAsia="es-MX"/>
              </w:rPr>
              <w:t xml:space="preserve"> aplicando</w:t>
            </w:r>
            <w:proofErr w:type="gramEnd"/>
            <w:r>
              <w:rPr>
                <w:rFonts w:ascii="Arial" w:eastAsia="Times New Roman" w:hAnsi="Arial" w:cs="Arial"/>
                <w:color w:val="000000" w:themeColor="text1"/>
                <w:sz w:val="16"/>
                <w:szCs w:val="16"/>
                <w:lang w:eastAsia="es-MX"/>
              </w:rPr>
              <w:t xml:space="preserve"> los conocimientos teóricos previos, comprende las determinaciones realizadas y entrega su reporte en tiempo y forma</w:t>
            </w:r>
            <w:r w:rsidR="00303BA4">
              <w:rPr>
                <w:rFonts w:ascii="Arial" w:eastAsia="Times New Roman" w:hAnsi="Arial" w:cs="Arial"/>
                <w:color w:val="000000" w:themeColor="text1"/>
                <w:sz w:val="16"/>
                <w:szCs w:val="16"/>
                <w:lang w:eastAsia="es-MX"/>
              </w:rPr>
              <w:t>.</w:t>
            </w:r>
          </w:p>
        </w:tc>
        <w:tc>
          <w:tcPr>
            <w:tcW w:w="1547" w:type="dxa"/>
            <w:tcBorders>
              <w:top w:val="nil"/>
              <w:left w:val="single" w:sz="6" w:space="0" w:color="000000"/>
              <w:bottom w:val="nil"/>
              <w:right w:val="single" w:sz="6" w:space="0" w:color="000000"/>
            </w:tcBorders>
            <w:shd w:val="clear" w:color="auto" w:fill="auto"/>
            <w:tcMar>
              <w:left w:w="98" w:type="dxa"/>
            </w:tcMar>
            <w:vAlign w:val="center"/>
          </w:tcPr>
          <w:p w14:paraId="436460F6" w14:textId="77777777" w:rsidR="00DD2A21" w:rsidRPr="00E92FE1" w:rsidRDefault="00CD47D9" w:rsidP="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r w:rsidR="00DD2A21" w:rsidRPr="00E92FE1" w14:paraId="7FF46674" w14:textId="77777777" w:rsidTr="00826E0B">
        <w:tc>
          <w:tcPr>
            <w:tcW w:w="11449" w:type="dxa"/>
            <w:tcBorders>
              <w:top w:val="nil"/>
              <w:left w:val="single" w:sz="6" w:space="0" w:color="000000"/>
              <w:bottom w:val="nil"/>
              <w:right w:val="single" w:sz="6" w:space="0" w:color="000000"/>
            </w:tcBorders>
            <w:shd w:val="clear" w:color="auto" w:fill="auto"/>
            <w:tcMar>
              <w:left w:w="98" w:type="dxa"/>
            </w:tcMar>
            <w:vAlign w:val="center"/>
          </w:tcPr>
          <w:p w14:paraId="00291303" w14:textId="4CF9162D" w:rsidR="00DD2A21" w:rsidRPr="00DD2A21" w:rsidRDefault="00DD2A21" w:rsidP="005B75AD">
            <w:pPr>
              <w:pStyle w:val="Prrafodelista"/>
              <w:numPr>
                <w:ilvl w:val="0"/>
                <w:numId w:val="12"/>
              </w:numPr>
              <w:spacing w:after="0" w:line="240" w:lineRule="auto"/>
              <w:ind w:left="152" w:hanging="142"/>
              <w:jc w:val="both"/>
              <w:rPr>
                <w:rFonts w:ascii="Arial" w:hAnsi="Arial" w:cs="Arial"/>
                <w:sz w:val="16"/>
                <w:szCs w:val="16"/>
              </w:rPr>
            </w:pPr>
            <w:r w:rsidRPr="00DD2A21">
              <w:rPr>
                <w:rFonts w:ascii="Arial" w:eastAsia="Times New Roman" w:hAnsi="Arial" w:cs="Arial"/>
                <w:color w:val="000000" w:themeColor="text1"/>
                <w:sz w:val="16"/>
                <w:szCs w:val="16"/>
                <w:lang w:eastAsia="es-MX"/>
              </w:rPr>
              <w:t xml:space="preserve">Realiza la investigación de los temas </w:t>
            </w:r>
            <w:r w:rsidR="00693070">
              <w:rPr>
                <w:rFonts w:ascii="Arial" w:eastAsia="Times New Roman" w:hAnsi="Arial" w:cs="Arial"/>
                <w:color w:val="000000" w:themeColor="text1"/>
                <w:sz w:val="16"/>
                <w:szCs w:val="16"/>
                <w:lang w:eastAsia="es-MX"/>
              </w:rPr>
              <w:t xml:space="preserve">indicados por el docente, utilizando </w:t>
            </w:r>
            <w:r w:rsidR="005B75AD">
              <w:rPr>
                <w:rFonts w:ascii="Arial" w:eastAsia="Times New Roman" w:hAnsi="Arial" w:cs="Arial"/>
                <w:color w:val="000000" w:themeColor="text1"/>
                <w:sz w:val="16"/>
                <w:szCs w:val="16"/>
                <w:lang w:eastAsia="es-MX"/>
              </w:rPr>
              <w:t>diversas fuentes bibliográficas. E</w:t>
            </w:r>
            <w:r w:rsidR="00693070">
              <w:rPr>
                <w:rFonts w:ascii="Arial" w:eastAsia="Times New Roman" w:hAnsi="Arial" w:cs="Arial"/>
                <w:color w:val="000000" w:themeColor="text1"/>
                <w:sz w:val="16"/>
                <w:szCs w:val="16"/>
                <w:lang w:eastAsia="es-MX"/>
              </w:rPr>
              <w:t xml:space="preserve">ntrega un resumen </w:t>
            </w:r>
            <w:proofErr w:type="gramStart"/>
            <w:r w:rsidR="00693070">
              <w:rPr>
                <w:rFonts w:ascii="Arial" w:eastAsia="Times New Roman" w:hAnsi="Arial" w:cs="Arial"/>
                <w:color w:val="000000" w:themeColor="text1"/>
                <w:sz w:val="16"/>
                <w:szCs w:val="16"/>
                <w:lang w:eastAsia="es-MX"/>
              </w:rPr>
              <w:t>en relación a</w:t>
            </w:r>
            <w:proofErr w:type="gramEnd"/>
            <w:r w:rsidR="00693070">
              <w:rPr>
                <w:rFonts w:ascii="Arial" w:eastAsia="Times New Roman" w:hAnsi="Arial" w:cs="Arial"/>
                <w:color w:val="000000" w:themeColor="text1"/>
                <w:sz w:val="16"/>
                <w:szCs w:val="16"/>
                <w:lang w:eastAsia="es-MX"/>
              </w:rPr>
              <w:t xml:space="preserve"> los </w:t>
            </w:r>
            <w:r w:rsidR="005B75AD">
              <w:rPr>
                <w:rFonts w:ascii="Arial" w:eastAsia="Times New Roman" w:hAnsi="Arial" w:cs="Arial"/>
                <w:color w:val="000000" w:themeColor="text1"/>
                <w:sz w:val="16"/>
                <w:szCs w:val="16"/>
                <w:lang w:eastAsia="es-MX"/>
              </w:rPr>
              <w:t>costos</w:t>
            </w:r>
            <w:r w:rsidRPr="00DD2A21">
              <w:rPr>
                <w:rFonts w:ascii="Arial" w:eastAsia="Times New Roman" w:hAnsi="Arial" w:cs="Arial"/>
                <w:color w:val="000000" w:themeColor="text1"/>
                <w:sz w:val="16"/>
                <w:szCs w:val="16"/>
                <w:lang w:eastAsia="es-MX"/>
              </w:rPr>
              <w:t xml:space="preserve"> </w:t>
            </w:r>
            <w:r w:rsidR="005B75AD">
              <w:rPr>
                <w:rFonts w:ascii="Arial" w:eastAsia="Times New Roman" w:hAnsi="Arial" w:cs="Arial"/>
                <w:color w:val="000000" w:themeColor="text1"/>
                <w:sz w:val="16"/>
                <w:szCs w:val="16"/>
                <w:lang w:eastAsia="es-MX"/>
              </w:rPr>
              <w:t>de la aplicación de las tecnologías de remediación</w:t>
            </w:r>
            <w:r w:rsidR="00303BA4">
              <w:rPr>
                <w:rFonts w:ascii="Arial" w:eastAsia="Times New Roman" w:hAnsi="Arial" w:cs="Arial"/>
                <w:color w:val="000000" w:themeColor="text1"/>
                <w:sz w:val="16"/>
                <w:szCs w:val="16"/>
                <w:lang w:eastAsia="es-MX"/>
              </w:rPr>
              <w:t>.</w:t>
            </w:r>
          </w:p>
        </w:tc>
        <w:tc>
          <w:tcPr>
            <w:tcW w:w="1547" w:type="dxa"/>
            <w:tcBorders>
              <w:top w:val="nil"/>
              <w:left w:val="single" w:sz="6" w:space="0" w:color="000000"/>
              <w:bottom w:val="nil"/>
              <w:right w:val="single" w:sz="6" w:space="0" w:color="000000"/>
            </w:tcBorders>
            <w:shd w:val="clear" w:color="auto" w:fill="auto"/>
            <w:tcMar>
              <w:left w:w="98" w:type="dxa"/>
            </w:tcMar>
            <w:vAlign w:val="center"/>
          </w:tcPr>
          <w:p w14:paraId="42CAFA62" w14:textId="77777777" w:rsidR="00DD2A21" w:rsidRPr="00E92FE1" w:rsidRDefault="00DD2A21">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20%</w:t>
            </w:r>
          </w:p>
        </w:tc>
      </w:tr>
      <w:tr w:rsidR="00DD2A21" w:rsidRPr="00E92FE1" w14:paraId="012AA57F" w14:textId="77777777" w:rsidTr="00826E0B">
        <w:tc>
          <w:tcPr>
            <w:tcW w:w="11449"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5E0B6B19" w14:textId="171FB1CC" w:rsidR="00DD2A21" w:rsidRPr="00DD2A21" w:rsidRDefault="00DD2A21" w:rsidP="00DD2A21">
            <w:pPr>
              <w:pStyle w:val="Prrafodelista"/>
              <w:numPr>
                <w:ilvl w:val="0"/>
                <w:numId w:val="12"/>
              </w:numPr>
              <w:spacing w:after="0" w:line="240" w:lineRule="auto"/>
              <w:ind w:left="152" w:hanging="142"/>
              <w:jc w:val="both"/>
              <w:rPr>
                <w:rFonts w:ascii="Arial" w:eastAsia="Times New Roman" w:hAnsi="Arial" w:cs="Arial"/>
                <w:color w:val="000000" w:themeColor="text1"/>
                <w:sz w:val="16"/>
                <w:szCs w:val="16"/>
                <w:lang w:eastAsia="es-MX"/>
              </w:rPr>
            </w:pPr>
            <w:r w:rsidRPr="00DD2A21">
              <w:rPr>
                <w:rFonts w:ascii="Arial" w:eastAsia="Times New Roman" w:hAnsi="Arial" w:cs="Arial"/>
                <w:color w:val="000000" w:themeColor="text1"/>
                <w:sz w:val="16"/>
                <w:szCs w:val="16"/>
                <w:lang w:eastAsia="es-MX"/>
              </w:rPr>
              <w:t xml:space="preserve">Demuestra investigación y análisis de la información, el manejo de diversas fuentes y herramientas de </w:t>
            </w:r>
            <w:proofErr w:type="gramStart"/>
            <w:r w:rsidRPr="00DD2A21">
              <w:rPr>
                <w:rFonts w:ascii="Arial" w:eastAsia="Times New Roman" w:hAnsi="Arial" w:cs="Arial"/>
                <w:color w:val="000000" w:themeColor="text1"/>
                <w:sz w:val="16"/>
                <w:szCs w:val="16"/>
                <w:lang w:eastAsia="es-MX"/>
              </w:rPr>
              <w:t>búsqueda,</w:t>
            </w:r>
            <w:proofErr w:type="gramEnd"/>
            <w:r w:rsidRPr="00DD2A21">
              <w:rPr>
                <w:rFonts w:ascii="Arial" w:eastAsia="Times New Roman" w:hAnsi="Arial" w:cs="Arial"/>
                <w:color w:val="000000" w:themeColor="text1"/>
                <w:sz w:val="16"/>
                <w:szCs w:val="16"/>
                <w:lang w:eastAsia="es-MX"/>
              </w:rPr>
              <w:t xml:space="preserve"> maneja las citas bibliográficas según los formatos vistos en clase, las relaciona correctamente y maneja las TIC. Demuestra un trabajo colaborativo y sigue las indicaciones de presentación en público</w:t>
            </w:r>
            <w:r w:rsidR="00303BA4">
              <w:rPr>
                <w:rFonts w:ascii="Arial" w:eastAsia="Times New Roman" w:hAnsi="Arial" w:cs="Arial"/>
                <w:color w:val="000000" w:themeColor="text1"/>
                <w:sz w:val="16"/>
                <w:szCs w:val="16"/>
                <w:lang w:eastAsia="es-MX"/>
              </w:rPr>
              <w:t>.</w:t>
            </w:r>
            <w:r w:rsidR="002431C3">
              <w:rPr>
                <w:rFonts w:ascii="Arial" w:eastAsia="Times New Roman" w:hAnsi="Arial" w:cs="Arial"/>
                <w:color w:val="000000" w:themeColor="text1"/>
                <w:sz w:val="16"/>
                <w:szCs w:val="16"/>
                <w:lang w:eastAsia="es-MX"/>
              </w:rPr>
              <w:t xml:space="preserve">     PROTOTIPO DE TECNOLOGÍA DE REMEDIACIÓN   </w:t>
            </w:r>
          </w:p>
        </w:tc>
        <w:tc>
          <w:tcPr>
            <w:tcW w:w="1547" w:type="dxa"/>
            <w:tcBorders>
              <w:top w:val="nil"/>
              <w:left w:val="single" w:sz="6" w:space="0" w:color="000000"/>
              <w:bottom w:val="single" w:sz="6" w:space="0" w:color="000000"/>
              <w:right w:val="single" w:sz="6" w:space="0" w:color="000000"/>
            </w:tcBorders>
            <w:shd w:val="clear" w:color="auto" w:fill="auto"/>
            <w:tcMar>
              <w:left w:w="98" w:type="dxa"/>
            </w:tcMar>
            <w:vAlign w:val="center"/>
          </w:tcPr>
          <w:p w14:paraId="77187AC4" w14:textId="77777777" w:rsidR="00DD2A21" w:rsidRPr="00E92FE1" w:rsidRDefault="00CD47D9">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20</w:t>
            </w:r>
            <w:r w:rsidR="00DD2A21" w:rsidRPr="00E92FE1">
              <w:rPr>
                <w:rFonts w:ascii="Arial" w:eastAsia="Times New Roman" w:hAnsi="Arial" w:cs="Arial"/>
                <w:color w:val="000000" w:themeColor="text1"/>
                <w:sz w:val="16"/>
                <w:szCs w:val="16"/>
                <w:lang w:eastAsia="es-MX"/>
              </w:rPr>
              <w:t>%</w:t>
            </w:r>
          </w:p>
        </w:tc>
      </w:tr>
    </w:tbl>
    <w:p w14:paraId="5C1BA904" w14:textId="77777777" w:rsidR="009A689D" w:rsidRPr="00E92FE1" w:rsidRDefault="009A689D">
      <w:pPr>
        <w:pStyle w:val="Sinespaciado"/>
        <w:rPr>
          <w:rFonts w:ascii="Arial" w:hAnsi="Arial" w:cs="Arial"/>
          <w:color w:val="000000" w:themeColor="text1"/>
          <w:sz w:val="16"/>
          <w:szCs w:val="16"/>
        </w:rPr>
      </w:pPr>
    </w:p>
    <w:p w14:paraId="2C2FDAE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Niveles de desempeño:</w:t>
      </w:r>
    </w:p>
    <w:p w14:paraId="42EE2DDB"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tblInd w:w="-10" w:type="dxa"/>
        <w:tblCellMar>
          <w:left w:w="98" w:type="dxa"/>
        </w:tblCellMar>
        <w:tblLook w:val="04A0" w:firstRow="1" w:lastRow="0" w:firstColumn="1" w:lastColumn="0" w:noHBand="0" w:noVBand="1"/>
      </w:tblPr>
      <w:tblGrid>
        <w:gridCol w:w="2093"/>
        <w:gridCol w:w="1417"/>
        <w:gridCol w:w="8223"/>
        <w:gridCol w:w="1263"/>
      </w:tblGrid>
      <w:tr w:rsidR="009A689D" w:rsidRPr="00E92FE1" w14:paraId="182759AA" w14:textId="77777777">
        <w:tc>
          <w:tcPr>
            <w:tcW w:w="2093" w:type="dxa"/>
            <w:shd w:val="clear" w:color="auto" w:fill="auto"/>
            <w:tcMar>
              <w:left w:w="98" w:type="dxa"/>
            </w:tcMar>
          </w:tcPr>
          <w:p w14:paraId="46620526"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Desempeño</w:t>
            </w:r>
          </w:p>
        </w:tc>
        <w:tc>
          <w:tcPr>
            <w:tcW w:w="1417" w:type="dxa"/>
            <w:shd w:val="clear" w:color="auto" w:fill="auto"/>
            <w:tcMar>
              <w:left w:w="98" w:type="dxa"/>
            </w:tcMar>
          </w:tcPr>
          <w:p w14:paraId="396C4D6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Nivel de desempeño</w:t>
            </w:r>
          </w:p>
        </w:tc>
        <w:tc>
          <w:tcPr>
            <w:tcW w:w="8222" w:type="dxa"/>
            <w:shd w:val="clear" w:color="auto" w:fill="auto"/>
            <w:tcMar>
              <w:left w:w="98" w:type="dxa"/>
            </w:tcMar>
          </w:tcPr>
          <w:p w14:paraId="0AE371D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Indicadores de Alcance</w:t>
            </w:r>
          </w:p>
        </w:tc>
        <w:tc>
          <w:tcPr>
            <w:tcW w:w="1263" w:type="dxa"/>
            <w:shd w:val="clear" w:color="auto" w:fill="auto"/>
            <w:tcMar>
              <w:left w:w="98" w:type="dxa"/>
            </w:tcMar>
          </w:tcPr>
          <w:p w14:paraId="5294239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Valoración numérica</w:t>
            </w:r>
          </w:p>
        </w:tc>
      </w:tr>
      <w:tr w:rsidR="009A689D" w:rsidRPr="00E92FE1" w14:paraId="4C114B5D" w14:textId="77777777">
        <w:tc>
          <w:tcPr>
            <w:tcW w:w="2093" w:type="dxa"/>
            <w:vMerge w:val="restart"/>
            <w:shd w:val="clear" w:color="auto" w:fill="auto"/>
            <w:tcMar>
              <w:left w:w="98" w:type="dxa"/>
            </w:tcMar>
          </w:tcPr>
          <w:p w14:paraId="38A78C8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Alcanzada</w:t>
            </w:r>
          </w:p>
        </w:tc>
        <w:tc>
          <w:tcPr>
            <w:tcW w:w="1417" w:type="dxa"/>
            <w:shd w:val="clear" w:color="auto" w:fill="auto"/>
            <w:tcMar>
              <w:left w:w="98" w:type="dxa"/>
            </w:tcMar>
          </w:tcPr>
          <w:p w14:paraId="0EC5D7C1"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Excelente</w:t>
            </w:r>
          </w:p>
        </w:tc>
        <w:tc>
          <w:tcPr>
            <w:tcW w:w="8222" w:type="dxa"/>
            <w:shd w:val="clear" w:color="auto" w:fill="auto"/>
            <w:tcMar>
              <w:left w:w="98" w:type="dxa"/>
            </w:tcMar>
            <w:vAlign w:val="center"/>
          </w:tcPr>
          <w:p w14:paraId="56F2C501" w14:textId="77777777" w:rsidR="009A689D" w:rsidRPr="00E92FE1" w:rsidRDefault="00FA4CE4">
            <w:pPr>
              <w:spacing w:after="0"/>
              <w:ind w:left="-108" w:firstLine="108"/>
              <w:jc w:val="both"/>
              <w:rPr>
                <w:rFonts w:ascii="Arial" w:hAnsi="Arial" w:cs="Arial"/>
                <w:sz w:val="16"/>
                <w:szCs w:val="16"/>
              </w:rPr>
            </w:pPr>
            <w:r w:rsidRPr="00E92FE1">
              <w:rPr>
                <w:rFonts w:ascii="Arial" w:hAnsi="Arial" w:cs="Arial"/>
                <w:color w:val="000000" w:themeColor="text1"/>
                <w:sz w:val="16"/>
                <w:szCs w:val="16"/>
              </w:rPr>
              <w:t>Cumple al menos 5 de los siguientes indicadores</w:t>
            </w:r>
          </w:p>
          <w:p w14:paraId="3A7C928D" w14:textId="77777777" w:rsidR="009A689D" w:rsidRPr="00E92FE1" w:rsidRDefault="00FA4CE4">
            <w:pPr>
              <w:spacing w:after="0" w:line="252" w:lineRule="auto"/>
              <w:jc w:val="both"/>
              <w:rPr>
                <w:rFonts w:ascii="Arial" w:hAnsi="Arial" w:cs="Arial"/>
                <w:sz w:val="16"/>
                <w:szCs w:val="16"/>
              </w:rPr>
            </w:pPr>
            <w:r w:rsidRPr="00E92FE1">
              <w:rPr>
                <w:rFonts w:ascii="Arial" w:hAnsi="Arial" w:cs="Arial"/>
                <w:b/>
                <w:color w:val="000000" w:themeColor="text1"/>
                <w:sz w:val="16"/>
                <w:szCs w:val="16"/>
              </w:rPr>
              <w:t xml:space="preserve">1.-Se adapta a situaciones y contextos complejos: </w:t>
            </w:r>
            <w:r w:rsidRPr="00E92FE1">
              <w:rPr>
                <w:rFonts w:ascii="Arial" w:hAnsi="Arial" w:cs="Arial"/>
                <w:color w:val="000000" w:themeColor="text1"/>
                <w:sz w:val="16"/>
                <w:szCs w:val="16"/>
              </w:rPr>
              <w:t xml:space="preserve">Puede trabajar en equipo, refleja sus conocimientos en la interpretación de la realidad. </w:t>
            </w:r>
          </w:p>
          <w:p w14:paraId="580F073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2.-Hace aportaciones a las actividades académicas desarrolladas:</w:t>
            </w:r>
            <w:r w:rsidRPr="00E92FE1">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9564B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3.-Propone y/o explica soluciones o procedimientos no visto en clase (creatividad)</w:t>
            </w:r>
            <w:r w:rsidRPr="00E92FE1">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25465544"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t>4.-Introduce recursos y experiencias que promueven un pensamiento crítico:</w:t>
            </w:r>
            <w:r w:rsidRPr="00E92FE1">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41EACC" w14:textId="77777777" w:rsidR="009A689D" w:rsidRPr="00E92FE1" w:rsidRDefault="00FA4CE4">
            <w:pPr>
              <w:spacing w:after="0" w:line="252" w:lineRule="auto"/>
              <w:ind w:left="33"/>
              <w:jc w:val="both"/>
              <w:rPr>
                <w:rFonts w:ascii="Arial" w:hAnsi="Arial" w:cs="Arial"/>
                <w:sz w:val="16"/>
                <w:szCs w:val="16"/>
              </w:rPr>
            </w:pPr>
            <w:r w:rsidRPr="00E92FE1">
              <w:rPr>
                <w:rFonts w:ascii="Arial" w:hAnsi="Arial" w:cs="Arial"/>
                <w:b/>
                <w:color w:val="000000" w:themeColor="text1"/>
                <w:sz w:val="16"/>
                <w:szCs w:val="16"/>
              </w:rPr>
              <w:lastRenderedPageBreak/>
              <w:t>5.-Incorpora conocimientos y actividades interdisciplinarios en su aprendizaje</w:t>
            </w:r>
            <w:r w:rsidRPr="00E92FE1">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9D94675" w14:textId="77777777" w:rsidR="009A689D" w:rsidRPr="00E92FE1" w:rsidRDefault="00FA4CE4">
            <w:pPr>
              <w:pStyle w:val="Sinespaciado"/>
              <w:jc w:val="both"/>
              <w:rPr>
                <w:rFonts w:ascii="Arial" w:hAnsi="Arial" w:cs="Arial"/>
                <w:sz w:val="16"/>
                <w:szCs w:val="16"/>
              </w:rPr>
            </w:pPr>
            <w:r w:rsidRPr="00E92FE1">
              <w:rPr>
                <w:rFonts w:ascii="Arial" w:hAnsi="Arial" w:cs="Arial"/>
                <w:b/>
                <w:color w:val="000000" w:themeColor="text1"/>
                <w:sz w:val="16"/>
                <w:szCs w:val="16"/>
              </w:rPr>
              <w:t xml:space="preserve">6.-Realiza su trabajo de manera autónoma y autorregulada. </w:t>
            </w:r>
            <w:r w:rsidRPr="00E92FE1">
              <w:rPr>
                <w:rFonts w:ascii="Arial" w:hAnsi="Arial" w:cs="Arial"/>
                <w:color w:val="000000" w:themeColor="text1"/>
                <w:sz w:val="16"/>
                <w:szCs w:val="16"/>
              </w:rPr>
              <w:t>Es capaz de</w:t>
            </w:r>
            <w:r w:rsidRPr="00E92FE1">
              <w:rPr>
                <w:rFonts w:ascii="Arial" w:hAnsi="Arial" w:cs="Arial"/>
                <w:b/>
                <w:color w:val="000000" w:themeColor="text1"/>
                <w:sz w:val="16"/>
                <w:szCs w:val="16"/>
              </w:rPr>
              <w:t xml:space="preserve"> </w:t>
            </w:r>
            <w:r w:rsidRPr="00E92FE1">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3" w:type="dxa"/>
            <w:shd w:val="clear" w:color="auto" w:fill="auto"/>
            <w:tcMar>
              <w:left w:w="98" w:type="dxa"/>
            </w:tcMar>
          </w:tcPr>
          <w:p w14:paraId="1F70F91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lastRenderedPageBreak/>
              <w:t>95-100</w:t>
            </w:r>
          </w:p>
        </w:tc>
      </w:tr>
      <w:tr w:rsidR="009A689D" w:rsidRPr="00E92FE1" w14:paraId="195577C6" w14:textId="77777777">
        <w:tc>
          <w:tcPr>
            <w:tcW w:w="2093" w:type="dxa"/>
            <w:vMerge/>
            <w:shd w:val="clear" w:color="auto" w:fill="auto"/>
            <w:tcMar>
              <w:left w:w="98" w:type="dxa"/>
            </w:tcMar>
          </w:tcPr>
          <w:p w14:paraId="4E84FE5C"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5F1EE58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Notable</w:t>
            </w:r>
          </w:p>
        </w:tc>
        <w:tc>
          <w:tcPr>
            <w:tcW w:w="8222" w:type="dxa"/>
            <w:shd w:val="clear" w:color="auto" w:fill="auto"/>
            <w:tcMar>
              <w:left w:w="98" w:type="dxa"/>
            </w:tcMar>
          </w:tcPr>
          <w:p w14:paraId="3F57C77A"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4 de los indicadores definidos en desempeño excelente</w:t>
            </w:r>
          </w:p>
        </w:tc>
        <w:tc>
          <w:tcPr>
            <w:tcW w:w="1263" w:type="dxa"/>
            <w:shd w:val="clear" w:color="auto" w:fill="auto"/>
            <w:tcMar>
              <w:left w:w="98" w:type="dxa"/>
            </w:tcMar>
          </w:tcPr>
          <w:p w14:paraId="258C7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85-94</w:t>
            </w:r>
          </w:p>
        </w:tc>
      </w:tr>
      <w:tr w:rsidR="009A689D" w:rsidRPr="00E92FE1" w14:paraId="48721DAB" w14:textId="77777777">
        <w:tc>
          <w:tcPr>
            <w:tcW w:w="2093" w:type="dxa"/>
            <w:vMerge/>
            <w:shd w:val="clear" w:color="auto" w:fill="auto"/>
            <w:tcMar>
              <w:left w:w="98" w:type="dxa"/>
            </w:tcMar>
          </w:tcPr>
          <w:p w14:paraId="7EE0A2F2"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0AD80AB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Bueno</w:t>
            </w:r>
          </w:p>
        </w:tc>
        <w:tc>
          <w:tcPr>
            <w:tcW w:w="8222" w:type="dxa"/>
            <w:shd w:val="clear" w:color="auto" w:fill="auto"/>
            <w:tcMar>
              <w:left w:w="98" w:type="dxa"/>
            </w:tcMar>
          </w:tcPr>
          <w:p w14:paraId="1D1FB811"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3 de los indicadores definidos en desempeño excelente</w:t>
            </w:r>
          </w:p>
        </w:tc>
        <w:tc>
          <w:tcPr>
            <w:tcW w:w="1263" w:type="dxa"/>
            <w:shd w:val="clear" w:color="auto" w:fill="auto"/>
            <w:tcMar>
              <w:left w:w="98" w:type="dxa"/>
            </w:tcMar>
          </w:tcPr>
          <w:p w14:paraId="64E536BF"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75-84</w:t>
            </w:r>
          </w:p>
        </w:tc>
      </w:tr>
      <w:tr w:rsidR="009A689D" w:rsidRPr="00E92FE1" w14:paraId="0DD64766" w14:textId="77777777">
        <w:tc>
          <w:tcPr>
            <w:tcW w:w="2093" w:type="dxa"/>
            <w:vMerge/>
            <w:shd w:val="clear" w:color="auto" w:fill="auto"/>
            <w:tcMar>
              <w:left w:w="98" w:type="dxa"/>
            </w:tcMar>
          </w:tcPr>
          <w:p w14:paraId="5CE9129E" w14:textId="77777777" w:rsidR="009A689D" w:rsidRPr="00E92FE1" w:rsidRDefault="009A689D">
            <w:pPr>
              <w:pStyle w:val="Sinespaciado"/>
              <w:rPr>
                <w:rFonts w:ascii="Arial" w:hAnsi="Arial" w:cs="Arial"/>
                <w:color w:val="000000" w:themeColor="text1"/>
                <w:sz w:val="16"/>
                <w:szCs w:val="16"/>
              </w:rPr>
            </w:pPr>
          </w:p>
        </w:tc>
        <w:tc>
          <w:tcPr>
            <w:tcW w:w="1417" w:type="dxa"/>
            <w:shd w:val="clear" w:color="auto" w:fill="auto"/>
            <w:tcMar>
              <w:left w:w="98" w:type="dxa"/>
            </w:tcMar>
          </w:tcPr>
          <w:p w14:paraId="747C2E0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Suficiente</w:t>
            </w:r>
          </w:p>
        </w:tc>
        <w:tc>
          <w:tcPr>
            <w:tcW w:w="8222" w:type="dxa"/>
            <w:shd w:val="clear" w:color="auto" w:fill="auto"/>
            <w:tcMar>
              <w:left w:w="98" w:type="dxa"/>
            </w:tcMar>
          </w:tcPr>
          <w:p w14:paraId="5AFDF12B" w14:textId="77777777" w:rsidR="009A689D" w:rsidRPr="00E92FE1" w:rsidRDefault="00FA4CE4">
            <w:pPr>
              <w:spacing w:after="0" w:line="240" w:lineRule="auto"/>
              <w:rPr>
                <w:rFonts w:ascii="Arial" w:hAnsi="Arial" w:cs="Arial"/>
                <w:sz w:val="16"/>
                <w:szCs w:val="16"/>
              </w:rPr>
            </w:pPr>
            <w:r w:rsidRPr="00E92FE1">
              <w:rPr>
                <w:rFonts w:ascii="Arial" w:hAnsi="Arial" w:cs="Arial"/>
                <w:color w:val="000000" w:themeColor="text1"/>
                <w:sz w:val="16"/>
                <w:szCs w:val="16"/>
              </w:rPr>
              <w:t>Cumple 2 de los indicadores definidos en desempeño excelente</w:t>
            </w:r>
          </w:p>
        </w:tc>
        <w:tc>
          <w:tcPr>
            <w:tcW w:w="1263" w:type="dxa"/>
            <w:shd w:val="clear" w:color="auto" w:fill="auto"/>
            <w:tcMar>
              <w:left w:w="98" w:type="dxa"/>
            </w:tcMar>
          </w:tcPr>
          <w:p w14:paraId="5B19F4E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70-74</w:t>
            </w:r>
          </w:p>
        </w:tc>
      </w:tr>
      <w:tr w:rsidR="009A689D" w:rsidRPr="00E92FE1" w14:paraId="41544677" w14:textId="77777777">
        <w:tc>
          <w:tcPr>
            <w:tcW w:w="2093" w:type="dxa"/>
            <w:shd w:val="clear" w:color="auto" w:fill="auto"/>
            <w:tcMar>
              <w:left w:w="98" w:type="dxa"/>
            </w:tcMar>
          </w:tcPr>
          <w:p w14:paraId="707DCDF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Competencia No Alcanzada</w:t>
            </w:r>
          </w:p>
        </w:tc>
        <w:tc>
          <w:tcPr>
            <w:tcW w:w="1417" w:type="dxa"/>
            <w:shd w:val="clear" w:color="auto" w:fill="auto"/>
            <w:tcMar>
              <w:left w:w="98" w:type="dxa"/>
            </w:tcMar>
          </w:tcPr>
          <w:p w14:paraId="2553B2F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Insuficiente</w:t>
            </w:r>
          </w:p>
        </w:tc>
        <w:tc>
          <w:tcPr>
            <w:tcW w:w="8222" w:type="dxa"/>
            <w:shd w:val="clear" w:color="auto" w:fill="auto"/>
            <w:tcMar>
              <w:left w:w="98" w:type="dxa"/>
            </w:tcMar>
          </w:tcPr>
          <w:p w14:paraId="17053141" w14:textId="77777777" w:rsidR="009A689D" w:rsidRPr="00E92FE1" w:rsidRDefault="00FA4CE4">
            <w:pPr>
              <w:spacing w:after="0" w:line="240" w:lineRule="auto"/>
              <w:jc w:val="both"/>
              <w:rPr>
                <w:rFonts w:ascii="Arial" w:hAnsi="Arial" w:cs="Arial"/>
                <w:sz w:val="16"/>
                <w:szCs w:val="16"/>
              </w:rPr>
            </w:pPr>
            <w:r w:rsidRPr="00E92FE1">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3" w:type="dxa"/>
            <w:shd w:val="clear" w:color="auto" w:fill="auto"/>
            <w:tcMar>
              <w:left w:w="98" w:type="dxa"/>
            </w:tcMar>
          </w:tcPr>
          <w:p w14:paraId="3D3F52B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N. A.</w:t>
            </w:r>
          </w:p>
        </w:tc>
      </w:tr>
    </w:tbl>
    <w:p w14:paraId="592007DD" w14:textId="77777777" w:rsidR="009A689D" w:rsidRPr="00E92FE1" w:rsidRDefault="009A689D">
      <w:pPr>
        <w:pStyle w:val="Sinespaciado"/>
        <w:rPr>
          <w:rFonts w:ascii="Arial" w:hAnsi="Arial" w:cs="Arial"/>
          <w:color w:val="000000" w:themeColor="text1"/>
          <w:sz w:val="16"/>
          <w:szCs w:val="16"/>
        </w:rPr>
      </w:pPr>
    </w:p>
    <w:p w14:paraId="3CDA91D0" w14:textId="77777777" w:rsidR="009A689D" w:rsidRPr="00E92FE1" w:rsidRDefault="009A689D">
      <w:pPr>
        <w:pStyle w:val="Sinespaciado"/>
        <w:rPr>
          <w:rFonts w:ascii="Arial" w:hAnsi="Arial" w:cs="Arial"/>
          <w:color w:val="000000" w:themeColor="text1"/>
          <w:sz w:val="16"/>
          <w:szCs w:val="16"/>
        </w:rPr>
      </w:pPr>
    </w:p>
    <w:p w14:paraId="28189A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Matriz de Evaluación:</w:t>
      </w:r>
    </w:p>
    <w:p w14:paraId="52FD3391" w14:textId="77777777" w:rsidR="009A689D" w:rsidRPr="00E92FE1" w:rsidRDefault="009A689D">
      <w:pPr>
        <w:pStyle w:val="Sinespaciado"/>
        <w:rPr>
          <w:rFonts w:ascii="Arial" w:hAnsi="Arial" w:cs="Arial"/>
          <w:color w:val="000000" w:themeColor="text1"/>
          <w:sz w:val="16"/>
          <w:szCs w:val="16"/>
        </w:rPr>
      </w:pPr>
    </w:p>
    <w:p w14:paraId="56B032F7" w14:textId="77777777" w:rsidR="009A689D" w:rsidRPr="00E92FE1" w:rsidRDefault="009A689D">
      <w:pPr>
        <w:pStyle w:val="Sinespaciado"/>
        <w:rPr>
          <w:rFonts w:ascii="Arial" w:hAnsi="Arial" w:cs="Arial"/>
          <w:color w:val="000000" w:themeColor="text1"/>
          <w:sz w:val="16"/>
          <w:szCs w:val="16"/>
        </w:rPr>
      </w:pPr>
    </w:p>
    <w:tbl>
      <w:tblPr>
        <w:tblW w:w="13258" w:type="dxa"/>
        <w:tblInd w:w="-15"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5" w:type="dxa"/>
          <w:right w:w="70" w:type="dxa"/>
        </w:tblCellMar>
        <w:tblLook w:val="04A0" w:firstRow="1" w:lastRow="0" w:firstColumn="1" w:lastColumn="0" w:noHBand="0" w:noVBand="1"/>
      </w:tblPr>
      <w:tblGrid>
        <w:gridCol w:w="3185"/>
        <w:gridCol w:w="707"/>
        <w:gridCol w:w="705"/>
        <w:gridCol w:w="699"/>
        <w:gridCol w:w="697"/>
        <w:gridCol w:w="707"/>
        <w:gridCol w:w="641"/>
        <w:gridCol w:w="5917"/>
      </w:tblGrid>
      <w:tr w:rsidR="009A689D" w:rsidRPr="00E92FE1" w14:paraId="2F5A2BED" w14:textId="77777777" w:rsidTr="00DD2A21">
        <w:trPr>
          <w:trHeight w:val="290"/>
        </w:trPr>
        <w:tc>
          <w:tcPr>
            <w:tcW w:w="3185"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40A0202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Evidencia de Aprendizaje</w:t>
            </w:r>
          </w:p>
        </w:tc>
        <w:tc>
          <w:tcPr>
            <w:tcW w:w="707" w:type="dxa"/>
            <w:vMerge w:val="restart"/>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59FE134A" w14:textId="77777777" w:rsidR="009A689D" w:rsidRPr="00E92FE1" w:rsidRDefault="008B0482">
            <w:pPr>
              <w:spacing w:after="0" w:line="240" w:lineRule="auto"/>
              <w:jc w:val="center"/>
              <w:rPr>
                <w:rFonts w:ascii="Arial" w:eastAsia="Times New Roman" w:hAnsi="Arial" w:cs="Arial"/>
                <w:b/>
                <w:color w:val="000000" w:themeColor="text1"/>
                <w:sz w:val="16"/>
                <w:szCs w:val="16"/>
                <w:lang w:eastAsia="es-MX"/>
              </w:rPr>
            </w:pPr>
            <w:r>
              <w:rPr>
                <w:rFonts w:ascii="Arial" w:eastAsia="Times New Roman" w:hAnsi="Arial" w:cs="Arial"/>
                <w:b/>
                <w:color w:val="000000" w:themeColor="text1"/>
                <w:sz w:val="16"/>
                <w:szCs w:val="16"/>
                <w:lang w:eastAsia="es-MX"/>
              </w:rPr>
              <w:t>%</w:t>
            </w:r>
          </w:p>
        </w:tc>
        <w:tc>
          <w:tcPr>
            <w:tcW w:w="3449"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336F4A6"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Indicador de Alcance</w:t>
            </w:r>
          </w:p>
        </w:tc>
        <w:tc>
          <w:tcPr>
            <w:tcW w:w="5917" w:type="dxa"/>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6E5433F5"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Evaluación formativa de la competencia</w:t>
            </w:r>
          </w:p>
        </w:tc>
      </w:tr>
      <w:tr w:rsidR="009A689D" w:rsidRPr="00E92FE1" w14:paraId="55741F65" w14:textId="77777777" w:rsidTr="00DD2A21">
        <w:trPr>
          <w:trHeight w:val="290"/>
        </w:trPr>
        <w:tc>
          <w:tcPr>
            <w:tcW w:w="3185"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3153FF7C"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7" w:type="dxa"/>
            <w:vMerge/>
            <w:tcBorders>
              <w:top w:val="single" w:sz="4" w:space="0" w:color="00000A"/>
              <w:left w:val="single" w:sz="4" w:space="0" w:color="00000A"/>
              <w:bottom w:val="single" w:sz="4" w:space="0" w:color="000001"/>
              <w:right w:val="single" w:sz="4" w:space="0" w:color="00000A"/>
            </w:tcBorders>
            <w:shd w:val="clear" w:color="auto" w:fill="auto"/>
            <w:tcMar>
              <w:left w:w="55" w:type="dxa"/>
            </w:tcMar>
            <w:vAlign w:val="center"/>
          </w:tcPr>
          <w:p w14:paraId="7E7D1075"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D6599"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A</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F5342"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B</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09D90E"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C</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8ABE7"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D</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479123" w14:textId="77777777" w:rsidR="009A689D" w:rsidRPr="00E92FE1" w:rsidRDefault="00FA4CE4">
            <w:pPr>
              <w:spacing w:after="0" w:line="240" w:lineRule="auto"/>
              <w:jc w:val="center"/>
              <w:rPr>
                <w:rFonts w:ascii="Arial" w:hAnsi="Arial" w:cs="Arial"/>
                <w:sz w:val="16"/>
                <w:szCs w:val="16"/>
              </w:rPr>
            </w:pPr>
            <w:r w:rsidRPr="00E92FE1">
              <w:rPr>
                <w:rFonts w:ascii="Arial" w:eastAsia="Times New Roman" w:hAnsi="Arial" w:cs="Arial"/>
                <w:color w:val="000000" w:themeColor="text1"/>
                <w:sz w:val="16"/>
                <w:szCs w:val="16"/>
                <w:lang w:eastAsia="es-MX"/>
              </w:rPr>
              <w:t>N</w:t>
            </w:r>
          </w:p>
        </w:tc>
        <w:tc>
          <w:tcPr>
            <w:tcW w:w="591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97CBD9" w14:textId="77777777" w:rsidR="009A689D" w:rsidRPr="00E92FE1" w:rsidRDefault="009A689D">
            <w:pPr>
              <w:spacing w:after="0" w:line="240" w:lineRule="auto"/>
              <w:rPr>
                <w:rFonts w:ascii="Arial" w:eastAsia="Times New Roman" w:hAnsi="Arial" w:cs="Arial"/>
                <w:color w:val="000000" w:themeColor="text1"/>
                <w:sz w:val="16"/>
                <w:szCs w:val="16"/>
                <w:lang w:eastAsia="es-MX"/>
              </w:rPr>
            </w:pPr>
          </w:p>
        </w:tc>
      </w:tr>
      <w:tr w:rsidR="009D271B" w:rsidRPr="00E92FE1" w14:paraId="392AB99A"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62E53E2E"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Prueba escrita</w:t>
            </w:r>
          </w:p>
          <w:p w14:paraId="0F8F5869"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(examen)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F64A0" w14:textId="77777777" w:rsidR="009D271B" w:rsidRPr="001B146B" w:rsidRDefault="008B0482" w:rsidP="009D271B">
            <w:pPr>
              <w:spacing w:after="0" w:line="240" w:lineRule="auto"/>
              <w:jc w:val="center"/>
              <w:rPr>
                <w:rFonts w:ascii="Arial" w:hAnsi="Arial" w:cs="Arial"/>
                <w:sz w:val="16"/>
                <w:szCs w:val="16"/>
              </w:rPr>
            </w:pPr>
            <w:r>
              <w:rPr>
                <w:rFonts w:ascii="Arial" w:hAnsi="Arial" w:cs="Arial"/>
                <w:sz w:val="16"/>
                <w:szCs w:val="16"/>
              </w:rPr>
              <w:t>40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4159B" w14:textId="77777777" w:rsidR="009D271B" w:rsidRPr="006B75BC"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38-40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DC017" w14:textId="77777777" w:rsidR="009D271B" w:rsidRDefault="009D271B" w:rsidP="009D271B">
            <w:pPr>
              <w:jc w:val="center"/>
              <w:rPr>
                <w:rFonts w:ascii="Arial" w:hAnsi="Arial" w:cs="Arial"/>
                <w:color w:val="000000"/>
                <w:sz w:val="16"/>
                <w:szCs w:val="16"/>
              </w:rPr>
            </w:pPr>
            <w:r w:rsidRPr="006B75BC">
              <w:rPr>
                <w:rFonts w:ascii="Arial" w:hAnsi="Arial" w:cs="Arial"/>
                <w:color w:val="000000" w:themeColor="text1"/>
                <w:sz w:val="16"/>
                <w:szCs w:val="16"/>
              </w:rPr>
              <w:t>35</w:t>
            </w:r>
            <w:r>
              <w:rPr>
                <w:rFonts w:ascii="Arial" w:hAnsi="Arial" w:cs="Arial"/>
                <w:color w:val="000000" w:themeColor="text1"/>
                <w:sz w:val="16"/>
                <w:szCs w:val="16"/>
              </w:rPr>
              <w:t>-</w:t>
            </w:r>
            <w:r w:rsidRPr="006B75BC">
              <w:rPr>
                <w:rFonts w:ascii="Arial" w:hAnsi="Arial" w:cs="Arial"/>
                <w:color w:val="000000" w:themeColor="text1"/>
                <w:sz w:val="16"/>
                <w:szCs w:val="16"/>
              </w:rPr>
              <w:t>38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EF198" w14:textId="77777777" w:rsidR="009D271B" w:rsidRPr="002A321A" w:rsidRDefault="009D271B" w:rsidP="009D271B">
            <w:pPr>
              <w:pStyle w:val="Sinespaciado"/>
              <w:jc w:val="center"/>
              <w:rPr>
                <w:rFonts w:ascii="Arial" w:hAnsi="Arial" w:cs="Arial"/>
                <w:color w:val="000000" w:themeColor="text1"/>
                <w:sz w:val="16"/>
                <w:szCs w:val="16"/>
              </w:rPr>
            </w:pPr>
            <w:r>
              <w:rPr>
                <w:rFonts w:ascii="Arial" w:hAnsi="Arial" w:cs="Arial"/>
                <w:color w:val="000000" w:themeColor="text1"/>
                <w:sz w:val="16"/>
                <w:szCs w:val="16"/>
              </w:rPr>
              <w:t>32-35</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0739BF" w14:textId="77777777" w:rsidR="009D271B" w:rsidRPr="001B146B" w:rsidRDefault="009D271B" w:rsidP="009D271B">
            <w:pPr>
              <w:spacing w:after="0" w:line="240" w:lineRule="auto"/>
              <w:jc w:val="center"/>
              <w:rPr>
                <w:rFonts w:ascii="Arial" w:hAnsi="Arial" w:cs="Arial"/>
                <w:sz w:val="16"/>
                <w:szCs w:val="16"/>
              </w:rPr>
            </w:pPr>
            <w:r>
              <w:rPr>
                <w:rFonts w:ascii="Arial" w:hAnsi="Arial" w:cs="Arial"/>
                <w:color w:val="000000" w:themeColor="text1"/>
                <w:sz w:val="16"/>
                <w:szCs w:val="16"/>
              </w:rPr>
              <w:t>30-</w:t>
            </w:r>
            <w:r w:rsidRPr="006B75BC">
              <w:rPr>
                <w:rFonts w:ascii="Arial" w:hAnsi="Arial" w:cs="Arial"/>
                <w:color w:val="000000" w:themeColor="text1"/>
                <w:sz w:val="16"/>
                <w:szCs w:val="16"/>
              </w:rPr>
              <w:t>32</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F32F1" w14:textId="77777777" w:rsidR="009D271B" w:rsidRPr="001B146B" w:rsidRDefault="00E55CF4" w:rsidP="00E55CF4">
            <w:pPr>
              <w:spacing w:after="0" w:line="240" w:lineRule="auto"/>
              <w:jc w:val="center"/>
              <w:rPr>
                <w:rFonts w:ascii="Arial" w:hAnsi="Arial" w:cs="Arial"/>
                <w:sz w:val="16"/>
                <w:szCs w:val="16"/>
              </w:rPr>
            </w:pPr>
            <w:r>
              <w:rPr>
                <w:rFonts w:ascii="Arial" w:hAnsi="Arial" w:cs="Arial"/>
                <w:color w:val="000000" w:themeColor="text1"/>
                <w:sz w:val="16"/>
                <w:szCs w:val="16"/>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25098" w14:textId="77777777" w:rsidR="009D271B" w:rsidRPr="00DD2A21" w:rsidRDefault="009D271B" w:rsidP="00467C4F">
            <w:pPr>
              <w:pStyle w:val="Prrafodelista"/>
              <w:spacing w:after="0" w:line="240" w:lineRule="auto"/>
              <w:ind w:left="152"/>
              <w:jc w:val="both"/>
              <w:rPr>
                <w:rFonts w:ascii="Arial" w:hAnsi="Arial" w:cs="Arial"/>
                <w:sz w:val="16"/>
                <w:szCs w:val="16"/>
              </w:rPr>
            </w:pPr>
            <w:proofErr w:type="gramStart"/>
            <w:r>
              <w:rPr>
                <w:rFonts w:ascii="Arial" w:eastAsia="Times New Roman" w:hAnsi="Arial" w:cs="Arial"/>
                <w:color w:val="000000" w:themeColor="text1"/>
                <w:sz w:val="16"/>
                <w:szCs w:val="16"/>
                <w:lang w:eastAsia="es-MX"/>
              </w:rPr>
              <w:t>a)</w:t>
            </w:r>
            <w:r w:rsidRPr="00DD2A21">
              <w:rPr>
                <w:rFonts w:ascii="Arial" w:eastAsia="Times New Roman" w:hAnsi="Arial" w:cs="Arial"/>
                <w:color w:val="000000" w:themeColor="text1"/>
                <w:sz w:val="16"/>
                <w:szCs w:val="16"/>
                <w:lang w:eastAsia="es-MX"/>
              </w:rPr>
              <w:t>Demuestra</w:t>
            </w:r>
            <w:proofErr w:type="gramEnd"/>
            <w:r w:rsidRPr="00DD2A21">
              <w:rPr>
                <w:rFonts w:ascii="Arial" w:eastAsia="Times New Roman" w:hAnsi="Arial" w:cs="Arial"/>
                <w:color w:val="000000" w:themeColor="text1"/>
                <w:sz w:val="16"/>
                <w:szCs w:val="16"/>
                <w:lang w:eastAsia="es-MX"/>
              </w:rPr>
              <w:t xml:space="preserve"> conocimientos y dominio de los temas de la unidad.</w:t>
            </w:r>
            <w:r>
              <w:rPr>
                <w:rFonts w:ascii="Arial" w:eastAsia="Times New Roman" w:hAnsi="Arial" w:cs="Arial"/>
                <w:color w:val="000000" w:themeColor="text1"/>
                <w:sz w:val="16"/>
                <w:szCs w:val="16"/>
                <w:lang w:eastAsia="es-MX"/>
              </w:rPr>
              <w:t xml:space="preserve"> Comprende en que consiste la caracterización de suelos: física, química y biológica</w:t>
            </w:r>
            <w:r w:rsidR="00467C4F">
              <w:rPr>
                <w:rFonts w:ascii="Arial" w:eastAsia="Times New Roman" w:hAnsi="Arial" w:cs="Arial"/>
                <w:color w:val="000000" w:themeColor="text1"/>
                <w:sz w:val="16"/>
                <w:szCs w:val="16"/>
                <w:lang w:eastAsia="es-MX"/>
              </w:rPr>
              <w:t>, c</w:t>
            </w:r>
            <w:r>
              <w:rPr>
                <w:rFonts w:ascii="Arial" w:eastAsia="Times New Roman" w:hAnsi="Arial" w:cs="Arial"/>
                <w:color w:val="000000" w:themeColor="text1"/>
                <w:sz w:val="16"/>
                <w:szCs w:val="16"/>
                <w:lang w:eastAsia="es-MX"/>
              </w:rPr>
              <w:t>onoce las ventajas y desventajas de las tecnologías de remediación fisicoquímic</w:t>
            </w:r>
            <w:r w:rsidR="00467C4F">
              <w:rPr>
                <w:rFonts w:ascii="Arial" w:eastAsia="Times New Roman" w:hAnsi="Arial" w:cs="Arial"/>
                <w:color w:val="000000" w:themeColor="text1"/>
                <w:sz w:val="16"/>
                <w:szCs w:val="16"/>
                <w:lang w:eastAsia="es-MX"/>
              </w:rPr>
              <w:t>as y biológicas. Conoce el manej</w:t>
            </w:r>
            <w:r>
              <w:rPr>
                <w:rFonts w:ascii="Arial" w:eastAsia="Times New Roman" w:hAnsi="Arial" w:cs="Arial"/>
                <w:color w:val="000000" w:themeColor="text1"/>
                <w:sz w:val="16"/>
                <w:szCs w:val="16"/>
                <w:lang w:eastAsia="es-MX"/>
              </w:rPr>
              <w:t>o y conservación de las muestras de suelo contaminadas. Conoce los métodos de extracción de contaminantes.</w:t>
            </w:r>
          </w:p>
        </w:tc>
      </w:tr>
      <w:tr w:rsidR="009D271B" w:rsidRPr="00E92FE1" w14:paraId="23FCC9B1"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71F0F61"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Reporte de práctica</w:t>
            </w:r>
          </w:p>
          <w:p w14:paraId="3D9DCC30"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AF200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6BCD02"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4AF3B"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31452"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8F55E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DE1BD0"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DBF33" w14:textId="77777777" w:rsidR="009D271B" w:rsidRPr="00DD2A21" w:rsidRDefault="009D271B" w:rsidP="009D271B">
            <w:pPr>
              <w:pStyle w:val="Prrafodelista"/>
              <w:spacing w:after="0" w:line="240" w:lineRule="auto"/>
              <w:ind w:left="152"/>
              <w:jc w:val="both"/>
              <w:rPr>
                <w:rFonts w:ascii="Arial" w:hAnsi="Arial" w:cs="Arial"/>
                <w:sz w:val="16"/>
                <w:szCs w:val="16"/>
              </w:rPr>
            </w:pPr>
            <w:proofErr w:type="gramStart"/>
            <w:r>
              <w:rPr>
                <w:rFonts w:ascii="Arial" w:eastAsia="Times New Roman" w:hAnsi="Arial" w:cs="Arial"/>
                <w:color w:val="000000" w:themeColor="text1"/>
                <w:sz w:val="16"/>
                <w:szCs w:val="16"/>
                <w:lang w:eastAsia="es-MX"/>
              </w:rPr>
              <w:t>b)Realiza</w:t>
            </w:r>
            <w:proofErr w:type="gramEnd"/>
            <w:r>
              <w:rPr>
                <w:rFonts w:ascii="Arial" w:eastAsia="Times New Roman" w:hAnsi="Arial" w:cs="Arial"/>
                <w:color w:val="000000" w:themeColor="text1"/>
                <w:sz w:val="16"/>
                <w:szCs w:val="16"/>
                <w:lang w:eastAsia="es-MX"/>
              </w:rPr>
              <w:t xml:space="preserve"> las prácticas 4 y 5  aplicando los conocimientos teóricos previos, comprende las determinaciones realizadas y entrega su reporte en tiempo y forma.</w:t>
            </w:r>
          </w:p>
        </w:tc>
      </w:tr>
      <w:tr w:rsidR="009D271B" w:rsidRPr="00E92FE1" w14:paraId="47B8F652" w14:textId="77777777" w:rsidTr="00DD2A21">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33D24DB0" w14:textId="77777777" w:rsidR="009D271B" w:rsidRPr="00E92FE1" w:rsidRDefault="009D271B" w:rsidP="009D271B">
            <w:pPr>
              <w:spacing w:after="0" w:line="240" w:lineRule="auto"/>
              <w:rPr>
                <w:rFonts w:ascii="Arial" w:eastAsia="Times New Roman" w:hAnsi="Arial" w:cs="Arial"/>
                <w:color w:val="000000" w:themeColor="text1"/>
                <w:sz w:val="16"/>
                <w:szCs w:val="16"/>
                <w:lang w:eastAsia="es-MX"/>
              </w:rPr>
            </w:pPr>
            <w:r w:rsidRPr="00E92FE1">
              <w:rPr>
                <w:rFonts w:ascii="Arial" w:eastAsia="Times New Roman" w:hAnsi="Arial" w:cs="Arial"/>
                <w:color w:val="000000" w:themeColor="text1"/>
                <w:sz w:val="16"/>
                <w:szCs w:val="16"/>
                <w:lang w:eastAsia="es-MX"/>
              </w:rPr>
              <w:t>Investigación</w:t>
            </w:r>
          </w:p>
          <w:p w14:paraId="25FB303B" w14:textId="77777777" w:rsidR="009D271B" w:rsidRPr="00E92FE1" w:rsidRDefault="009D271B" w:rsidP="009D271B">
            <w:pPr>
              <w:spacing w:after="0" w:line="240" w:lineRule="auto"/>
              <w:rPr>
                <w:rFonts w:ascii="Arial" w:hAnsi="Arial" w:cs="Arial"/>
                <w:sz w:val="16"/>
                <w:szCs w:val="16"/>
              </w:rPr>
            </w:pPr>
            <w:r w:rsidRPr="00E92FE1">
              <w:rPr>
                <w:rFonts w:ascii="Arial" w:eastAsia="Times New Roman" w:hAnsi="Arial" w:cs="Arial"/>
                <w:color w:val="000000" w:themeColor="text1"/>
                <w:sz w:val="16"/>
                <w:szCs w:val="16"/>
                <w:lang w:eastAsia="es-MX"/>
              </w:rPr>
              <w:t xml:space="preserve"> (lista de cotejo)</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6125D"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B45D7"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0A99"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DA399E"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1386A"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E286E"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1C96B" w14:textId="77777777" w:rsidR="009D271B" w:rsidRPr="00DD2A21" w:rsidRDefault="009D271B" w:rsidP="009D271B">
            <w:pPr>
              <w:pStyle w:val="Prrafodelista"/>
              <w:spacing w:after="0" w:line="240" w:lineRule="auto"/>
              <w:ind w:left="152"/>
              <w:jc w:val="both"/>
              <w:rPr>
                <w:rFonts w:ascii="Arial" w:hAnsi="Arial" w:cs="Arial"/>
                <w:sz w:val="16"/>
                <w:szCs w:val="16"/>
              </w:rPr>
            </w:pPr>
            <w:r>
              <w:rPr>
                <w:rFonts w:ascii="Arial" w:eastAsia="Times New Roman" w:hAnsi="Arial" w:cs="Arial"/>
                <w:color w:val="000000" w:themeColor="text1"/>
                <w:sz w:val="16"/>
                <w:szCs w:val="16"/>
                <w:lang w:eastAsia="es-MX"/>
              </w:rPr>
              <w:t>c)</w:t>
            </w:r>
            <w:r w:rsidRPr="00DD2A21">
              <w:rPr>
                <w:rFonts w:ascii="Arial" w:eastAsia="Times New Roman" w:hAnsi="Arial" w:cs="Arial"/>
                <w:color w:val="000000" w:themeColor="text1"/>
                <w:sz w:val="16"/>
                <w:szCs w:val="16"/>
                <w:lang w:eastAsia="es-MX"/>
              </w:rPr>
              <w:t xml:space="preserve">Realiza la investigación de los temas </w:t>
            </w:r>
            <w:r>
              <w:rPr>
                <w:rFonts w:ascii="Arial" w:eastAsia="Times New Roman" w:hAnsi="Arial" w:cs="Arial"/>
                <w:color w:val="000000" w:themeColor="text1"/>
                <w:sz w:val="16"/>
                <w:szCs w:val="16"/>
                <w:lang w:eastAsia="es-MX"/>
              </w:rPr>
              <w:t xml:space="preserve">indicados por el docente, utilizando diversas fuentes bibliográficas. Entrega un resumen </w:t>
            </w:r>
            <w:proofErr w:type="gramStart"/>
            <w:r>
              <w:rPr>
                <w:rFonts w:ascii="Arial" w:eastAsia="Times New Roman" w:hAnsi="Arial" w:cs="Arial"/>
                <w:color w:val="000000" w:themeColor="text1"/>
                <w:sz w:val="16"/>
                <w:szCs w:val="16"/>
                <w:lang w:eastAsia="es-MX"/>
              </w:rPr>
              <w:t>en relación a</w:t>
            </w:r>
            <w:proofErr w:type="gramEnd"/>
            <w:r>
              <w:rPr>
                <w:rFonts w:ascii="Arial" w:eastAsia="Times New Roman" w:hAnsi="Arial" w:cs="Arial"/>
                <w:color w:val="000000" w:themeColor="text1"/>
                <w:sz w:val="16"/>
                <w:szCs w:val="16"/>
                <w:lang w:eastAsia="es-MX"/>
              </w:rPr>
              <w:t xml:space="preserve"> los costos</w:t>
            </w:r>
            <w:r w:rsidRPr="00DD2A21">
              <w:rPr>
                <w:rFonts w:ascii="Arial" w:eastAsia="Times New Roman" w:hAnsi="Arial" w:cs="Arial"/>
                <w:color w:val="000000" w:themeColor="text1"/>
                <w:sz w:val="16"/>
                <w:szCs w:val="16"/>
                <w:lang w:eastAsia="es-MX"/>
              </w:rPr>
              <w:t xml:space="preserve"> </w:t>
            </w:r>
            <w:r>
              <w:rPr>
                <w:rFonts w:ascii="Arial" w:eastAsia="Times New Roman" w:hAnsi="Arial" w:cs="Arial"/>
                <w:color w:val="000000" w:themeColor="text1"/>
                <w:sz w:val="16"/>
                <w:szCs w:val="16"/>
                <w:lang w:eastAsia="es-MX"/>
              </w:rPr>
              <w:t xml:space="preserve">de la aplicación de las tecnologías de remediación. </w:t>
            </w:r>
          </w:p>
        </w:tc>
      </w:tr>
      <w:tr w:rsidR="009D271B" w:rsidRPr="00E92FE1" w14:paraId="4A1FF0CD" w14:textId="77777777" w:rsidTr="00CD47D9">
        <w:trPr>
          <w:trHeight w:val="290"/>
        </w:trPr>
        <w:tc>
          <w:tcPr>
            <w:tcW w:w="3185"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14:paraId="1DCE8993" w14:textId="77777777"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Exposición temática</w:t>
            </w:r>
          </w:p>
          <w:p w14:paraId="17808174" w14:textId="77777777" w:rsidR="009D271B" w:rsidRPr="00DA166B" w:rsidRDefault="009D271B" w:rsidP="009D271B">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(guía de observación)</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309B2" w14:textId="77777777" w:rsidR="009D271B" w:rsidRPr="00DA166B" w:rsidRDefault="008B0482"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20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C7C13E" w14:textId="77777777" w:rsidR="009D271B" w:rsidRPr="00DA166B" w:rsidRDefault="009D271B" w:rsidP="009D271B">
            <w:pPr>
              <w:spacing w:after="0" w:line="240" w:lineRule="auto"/>
              <w:jc w:val="center"/>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19-20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4D1740"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15-18</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1E725"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11-14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8D2857" w14:textId="77777777" w:rsidR="009D271B" w:rsidRPr="00DA166B" w:rsidRDefault="009D271B" w:rsidP="009D271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9-10</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5190C2" w14:textId="77777777" w:rsidR="009D271B" w:rsidRPr="00DA166B" w:rsidRDefault="00E55CF4" w:rsidP="00E55CF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N/A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B45C2" w14:textId="77777777" w:rsidR="009D271B" w:rsidRPr="00DD2A21" w:rsidRDefault="009D271B" w:rsidP="009D271B">
            <w:pPr>
              <w:pStyle w:val="Prrafodelista"/>
              <w:spacing w:after="0" w:line="240" w:lineRule="auto"/>
              <w:ind w:left="152"/>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d)</w:t>
            </w:r>
            <w:r w:rsidRPr="00DD2A21">
              <w:rPr>
                <w:rFonts w:ascii="Arial" w:eastAsia="Times New Roman" w:hAnsi="Arial" w:cs="Arial"/>
                <w:color w:val="000000" w:themeColor="text1"/>
                <w:sz w:val="16"/>
                <w:szCs w:val="16"/>
                <w:lang w:eastAsia="es-MX"/>
              </w:rPr>
              <w:t xml:space="preserve">Demuestra investigación y análisis de la información, el manejo de diversas fuentes y herramientas de </w:t>
            </w:r>
            <w:proofErr w:type="gramStart"/>
            <w:r w:rsidRPr="00DD2A21">
              <w:rPr>
                <w:rFonts w:ascii="Arial" w:eastAsia="Times New Roman" w:hAnsi="Arial" w:cs="Arial"/>
                <w:color w:val="000000" w:themeColor="text1"/>
                <w:sz w:val="16"/>
                <w:szCs w:val="16"/>
                <w:lang w:eastAsia="es-MX"/>
              </w:rPr>
              <w:t>búsqueda,</w:t>
            </w:r>
            <w:proofErr w:type="gramEnd"/>
            <w:r w:rsidRPr="00DD2A21">
              <w:rPr>
                <w:rFonts w:ascii="Arial" w:eastAsia="Times New Roman" w:hAnsi="Arial" w:cs="Arial"/>
                <w:color w:val="000000" w:themeColor="text1"/>
                <w:sz w:val="16"/>
                <w:szCs w:val="16"/>
                <w:lang w:eastAsia="es-MX"/>
              </w:rPr>
              <w:t xml:space="preserve"> maneja las citas bibliográficas según los formatos vistos en clase, las relaciona correctamente y maneja las TIC. Demuestra un trabajo colaborativo y sigue las indicaciones de presentación en público</w:t>
            </w:r>
          </w:p>
        </w:tc>
      </w:tr>
      <w:tr w:rsidR="009D271B" w:rsidRPr="00E92FE1" w14:paraId="3E8A8DC4" w14:textId="77777777" w:rsidTr="00CD47D9">
        <w:trPr>
          <w:trHeight w:val="290"/>
        </w:trPr>
        <w:tc>
          <w:tcPr>
            <w:tcW w:w="3185" w:type="dxa"/>
            <w:tcBorders>
              <w:top w:val="single" w:sz="4" w:space="0" w:color="00000A"/>
              <w:left w:val="single" w:sz="4" w:space="0" w:color="00000A"/>
              <w:bottom w:val="single" w:sz="4" w:space="0" w:color="00000A"/>
              <w:right w:val="nil"/>
            </w:tcBorders>
            <w:shd w:val="clear" w:color="auto" w:fill="auto"/>
            <w:tcMar>
              <w:left w:w="55" w:type="dxa"/>
            </w:tcMar>
            <w:vAlign w:val="center"/>
          </w:tcPr>
          <w:p w14:paraId="4665D3B2"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Total</w:t>
            </w:r>
          </w:p>
        </w:tc>
        <w:tc>
          <w:tcPr>
            <w:tcW w:w="707" w:type="dxa"/>
            <w:tcBorders>
              <w:top w:val="single" w:sz="4" w:space="0" w:color="00000A"/>
              <w:left w:val="nil"/>
              <w:bottom w:val="single" w:sz="4" w:space="0" w:color="00000A"/>
              <w:right w:val="single" w:sz="4" w:space="0" w:color="00000A"/>
            </w:tcBorders>
            <w:shd w:val="clear" w:color="auto" w:fill="auto"/>
            <w:tcMar>
              <w:left w:w="55" w:type="dxa"/>
            </w:tcMar>
            <w:vAlign w:val="center"/>
          </w:tcPr>
          <w:p w14:paraId="4B772ABB" w14:textId="77777777" w:rsidR="009D271B" w:rsidRPr="00E92FE1" w:rsidRDefault="009D271B" w:rsidP="009D271B">
            <w:pPr>
              <w:spacing w:after="0" w:line="240" w:lineRule="auto"/>
              <w:jc w:val="center"/>
              <w:rPr>
                <w:rFonts w:ascii="Arial" w:hAnsi="Arial" w:cs="Arial"/>
                <w:sz w:val="16"/>
                <w:szCs w:val="16"/>
              </w:rPr>
            </w:pPr>
            <w:r w:rsidRPr="00E92FE1">
              <w:rPr>
                <w:rFonts w:ascii="Arial" w:eastAsia="Times New Roman" w:hAnsi="Arial" w:cs="Arial"/>
                <w:b/>
                <w:color w:val="000000" w:themeColor="text1"/>
                <w:sz w:val="16"/>
                <w:szCs w:val="16"/>
                <w:lang w:eastAsia="es-MX"/>
              </w:rPr>
              <w:t>100</w:t>
            </w:r>
          </w:p>
        </w:tc>
        <w:tc>
          <w:tcPr>
            <w:tcW w:w="7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AF2452"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95-100</w:t>
            </w:r>
          </w:p>
        </w:tc>
        <w:tc>
          <w:tcPr>
            <w:tcW w:w="6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13635"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85-94</w:t>
            </w:r>
          </w:p>
        </w:tc>
        <w:tc>
          <w:tcPr>
            <w:tcW w:w="6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94F9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75-84</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03B5D"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70-74</w:t>
            </w:r>
          </w:p>
        </w:tc>
        <w:tc>
          <w:tcPr>
            <w:tcW w:w="6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02260A" w14:textId="77777777" w:rsidR="009D271B" w:rsidRDefault="009D271B" w:rsidP="009D271B">
            <w:pPr>
              <w:spacing w:line="256" w:lineRule="auto"/>
              <w:jc w:val="center"/>
              <w:rPr>
                <w:rFonts w:ascii="Arial" w:hAnsi="Arial" w:cs="Arial"/>
                <w:color w:val="000000"/>
                <w:sz w:val="16"/>
                <w:szCs w:val="16"/>
              </w:rPr>
            </w:pPr>
            <w:r>
              <w:rPr>
                <w:rFonts w:ascii="Arial" w:hAnsi="Arial" w:cs="Arial"/>
                <w:color w:val="000000" w:themeColor="text1"/>
                <w:sz w:val="16"/>
                <w:szCs w:val="16"/>
              </w:rPr>
              <w:t>N. A.</w:t>
            </w:r>
          </w:p>
        </w:tc>
        <w:tc>
          <w:tcPr>
            <w:tcW w:w="59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7A43E0" w14:textId="77777777" w:rsidR="009D271B" w:rsidRPr="00E92FE1" w:rsidRDefault="009D271B" w:rsidP="009D271B">
            <w:pPr>
              <w:spacing w:after="0" w:line="240" w:lineRule="auto"/>
              <w:jc w:val="center"/>
              <w:rPr>
                <w:rFonts w:ascii="Arial" w:eastAsia="Times New Roman" w:hAnsi="Arial" w:cs="Arial"/>
                <w:color w:val="000000" w:themeColor="text1"/>
                <w:sz w:val="16"/>
                <w:szCs w:val="16"/>
                <w:lang w:eastAsia="es-MX"/>
              </w:rPr>
            </w:pPr>
          </w:p>
        </w:tc>
      </w:tr>
    </w:tbl>
    <w:p w14:paraId="646D642E" w14:textId="77777777" w:rsidR="009A689D" w:rsidRPr="00E92FE1" w:rsidRDefault="009A689D">
      <w:pPr>
        <w:pStyle w:val="Sinespaciado"/>
        <w:rPr>
          <w:rFonts w:ascii="Arial" w:hAnsi="Arial" w:cs="Arial"/>
          <w:color w:val="000000" w:themeColor="text1"/>
          <w:sz w:val="16"/>
          <w:szCs w:val="16"/>
        </w:rPr>
      </w:pPr>
    </w:p>
    <w:p w14:paraId="01C54063" w14:textId="77777777" w:rsidR="00303BA4" w:rsidRPr="00303BA4" w:rsidRDefault="00303BA4" w:rsidP="00303BA4">
      <w:pPr>
        <w:pStyle w:val="Sinespaciado"/>
        <w:ind w:left="720"/>
        <w:rPr>
          <w:rFonts w:ascii="Arial" w:hAnsi="Arial" w:cs="Arial"/>
          <w:sz w:val="16"/>
          <w:szCs w:val="16"/>
        </w:rPr>
      </w:pPr>
    </w:p>
    <w:p w14:paraId="5045488C" w14:textId="0CFD07F1" w:rsidR="00303BA4" w:rsidRDefault="00303BA4" w:rsidP="00303BA4">
      <w:pPr>
        <w:pStyle w:val="Sinespaciado"/>
        <w:ind w:left="720"/>
        <w:rPr>
          <w:rFonts w:ascii="Arial" w:hAnsi="Arial" w:cs="Arial"/>
          <w:sz w:val="16"/>
          <w:szCs w:val="16"/>
        </w:rPr>
      </w:pPr>
    </w:p>
    <w:p w14:paraId="62265D4C" w14:textId="239C548C" w:rsidR="00303BA4" w:rsidRDefault="00303BA4" w:rsidP="00303BA4">
      <w:pPr>
        <w:pStyle w:val="Sinespaciado"/>
        <w:ind w:left="720"/>
        <w:rPr>
          <w:rFonts w:ascii="Arial" w:hAnsi="Arial" w:cs="Arial"/>
          <w:sz w:val="16"/>
          <w:szCs w:val="16"/>
        </w:rPr>
      </w:pPr>
    </w:p>
    <w:p w14:paraId="3F643AE1" w14:textId="0333902D" w:rsidR="0082633C" w:rsidRDefault="0082633C" w:rsidP="00303BA4">
      <w:pPr>
        <w:pStyle w:val="Sinespaciado"/>
        <w:ind w:left="720"/>
        <w:rPr>
          <w:rFonts w:ascii="Arial" w:hAnsi="Arial" w:cs="Arial"/>
          <w:sz w:val="16"/>
          <w:szCs w:val="16"/>
        </w:rPr>
      </w:pPr>
    </w:p>
    <w:p w14:paraId="6C2EB7EE" w14:textId="57531E65" w:rsidR="0082633C" w:rsidRDefault="0082633C" w:rsidP="00303BA4">
      <w:pPr>
        <w:pStyle w:val="Sinespaciado"/>
        <w:ind w:left="720"/>
        <w:rPr>
          <w:rFonts w:ascii="Arial" w:hAnsi="Arial" w:cs="Arial"/>
          <w:sz w:val="16"/>
          <w:szCs w:val="16"/>
        </w:rPr>
      </w:pPr>
    </w:p>
    <w:p w14:paraId="2AC2000E" w14:textId="6F88DA1F" w:rsidR="0082633C" w:rsidRDefault="0082633C" w:rsidP="00303BA4">
      <w:pPr>
        <w:pStyle w:val="Sinespaciado"/>
        <w:ind w:left="720"/>
        <w:rPr>
          <w:rFonts w:ascii="Arial" w:hAnsi="Arial" w:cs="Arial"/>
          <w:sz w:val="16"/>
          <w:szCs w:val="16"/>
        </w:rPr>
      </w:pPr>
    </w:p>
    <w:p w14:paraId="7024CA93" w14:textId="4E7C5839" w:rsidR="0082633C" w:rsidRDefault="0082633C" w:rsidP="00303BA4">
      <w:pPr>
        <w:pStyle w:val="Sinespaciado"/>
        <w:ind w:left="720"/>
        <w:rPr>
          <w:rFonts w:ascii="Arial" w:hAnsi="Arial" w:cs="Arial"/>
          <w:sz w:val="16"/>
          <w:szCs w:val="16"/>
        </w:rPr>
      </w:pPr>
    </w:p>
    <w:p w14:paraId="13514F10" w14:textId="3152CFD0" w:rsidR="0082633C" w:rsidRDefault="0082633C" w:rsidP="00303BA4">
      <w:pPr>
        <w:pStyle w:val="Sinespaciado"/>
        <w:ind w:left="720"/>
        <w:rPr>
          <w:rFonts w:ascii="Arial" w:hAnsi="Arial" w:cs="Arial"/>
          <w:sz w:val="16"/>
          <w:szCs w:val="16"/>
        </w:rPr>
      </w:pPr>
    </w:p>
    <w:p w14:paraId="50FB1E7A" w14:textId="4CCD05D6" w:rsidR="0082633C" w:rsidRDefault="0082633C" w:rsidP="00303BA4">
      <w:pPr>
        <w:pStyle w:val="Sinespaciado"/>
        <w:ind w:left="720"/>
        <w:rPr>
          <w:rFonts w:ascii="Arial" w:hAnsi="Arial" w:cs="Arial"/>
          <w:sz w:val="16"/>
          <w:szCs w:val="16"/>
        </w:rPr>
      </w:pPr>
    </w:p>
    <w:p w14:paraId="7065C293" w14:textId="77777777" w:rsidR="0082633C" w:rsidRDefault="0082633C" w:rsidP="00303BA4">
      <w:pPr>
        <w:pStyle w:val="Sinespaciado"/>
        <w:ind w:left="720"/>
        <w:rPr>
          <w:rFonts w:ascii="Arial" w:hAnsi="Arial" w:cs="Arial"/>
          <w:sz w:val="16"/>
          <w:szCs w:val="16"/>
        </w:rPr>
      </w:pPr>
    </w:p>
    <w:p w14:paraId="56CA0183" w14:textId="77777777" w:rsidR="00303BA4" w:rsidRPr="00303BA4" w:rsidRDefault="00303BA4" w:rsidP="00303BA4">
      <w:pPr>
        <w:pStyle w:val="Sinespaciado"/>
        <w:ind w:left="720"/>
        <w:rPr>
          <w:rFonts w:ascii="Arial" w:hAnsi="Arial" w:cs="Arial"/>
          <w:sz w:val="16"/>
          <w:szCs w:val="16"/>
        </w:rPr>
      </w:pPr>
    </w:p>
    <w:p w14:paraId="53A91998" w14:textId="4806AD14" w:rsidR="009A689D" w:rsidRPr="00B032F5" w:rsidRDefault="00FA4CE4">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lastRenderedPageBreak/>
        <w:t>Fuentes de información y apoyos didácticos:</w:t>
      </w:r>
    </w:p>
    <w:p w14:paraId="432AC117" w14:textId="5A3E6D9D" w:rsidR="00784EBD" w:rsidRDefault="00784EBD" w:rsidP="00784EBD">
      <w:pPr>
        <w:pStyle w:val="Sinespaciado"/>
        <w:rPr>
          <w:rFonts w:ascii="Arial" w:hAnsi="Arial" w:cs="Arial"/>
          <w:sz w:val="16"/>
          <w:szCs w:val="16"/>
        </w:rPr>
      </w:pPr>
    </w:p>
    <w:tbl>
      <w:tblPr>
        <w:tblStyle w:val="Tablaconcuadrcula"/>
        <w:tblpPr w:leftFromText="141" w:rightFromText="141" w:vertAnchor="page" w:horzAnchor="margin" w:tblpY="3196"/>
        <w:tblOverlap w:val="never"/>
        <w:tblW w:w="0" w:type="auto"/>
        <w:tblLook w:val="04A0" w:firstRow="1" w:lastRow="0" w:firstColumn="1" w:lastColumn="0" w:noHBand="0" w:noVBand="1"/>
      </w:tblPr>
      <w:tblGrid>
        <w:gridCol w:w="6730"/>
      </w:tblGrid>
      <w:tr w:rsidR="00013D9B" w14:paraId="5E085995" w14:textId="77777777" w:rsidTr="00FA2706">
        <w:tc>
          <w:tcPr>
            <w:tcW w:w="6730" w:type="dxa"/>
          </w:tcPr>
          <w:p w14:paraId="7BFF1E91" w14:textId="77777777" w:rsidR="00013D9B" w:rsidRDefault="00013D9B" w:rsidP="00FA2706">
            <w:pPr>
              <w:spacing w:after="0" w:line="240" w:lineRule="auto"/>
              <w:rPr>
                <w:rFonts w:ascii="Arial" w:hAnsi="Arial" w:cs="Arial"/>
                <w:color w:val="000000" w:themeColor="text1"/>
                <w:sz w:val="16"/>
                <w:szCs w:val="16"/>
                <w:lang w:eastAsia="es-MX"/>
              </w:rPr>
            </w:pPr>
          </w:p>
          <w:p w14:paraId="0544A47B" w14:textId="77777777" w:rsidR="00013D9B" w:rsidRPr="00E92FE1" w:rsidRDefault="00013D9B" w:rsidP="00FA2706">
            <w:pPr>
              <w:numPr>
                <w:ilvl w:val="0"/>
                <w:numId w:val="6"/>
              </w:numPr>
              <w:spacing w:after="0"/>
              <w:rPr>
                <w:rFonts w:ascii="Arial" w:hAnsi="Arial" w:cs="Arial"/>
                <w:sz w:val="16"/>
                <w:szCs w:val="16"/>
              </w:rPr>
            </w:pPr>
            <w:proofErr w:type="spellStart"/>
            <w:r w:rsidRPr="00E92FE1">
              <w:rPr>
                <w:rFonts w:ascii="Arial" w:hAnsi="Arial" w:cs="Arial"/>
                <w:sz w:val="16"/>
                <w:szCs w:val="16"/>
              </w:rPr>
              <w:t>Jordan</w:t>
            </w:r>
            <w:proofErr w:type="spellEnd"/>
            <w:r w:rsidRPr="00E92FE1">
              <w:rPr>
                <w:rFonts w:ascii="Arial" w:hAnsi="Arial" w:cs="Arial"/>
                <w:sz w:val="16"/>
                <w:szCs w:val="16"/>
              </w:rPr>
              <w:t xml:space="preserve">, L. A. (2005) Manual de edafología. Universidad de Sevilla. España. 143 </w:t>
            </w:r>
            <w:proofErr w:type="spellStart"/>
            <w:r w:rsidRPr="00E92FE1">
              <w:rPr>
                <w:rFonts w:ascii="Arial" w:hAnsi="Arial" w:cs="Arial"/>
                <w:sz w:val="16"/>
                <w:szCs w:val="16"/>
              </w:rPr>
              <w:t>pag.</w:t>
            </w:r>
            <w:proofErr w:type="spellEnd"/>
          </w:p>
          <w:p w14:paraId="3566A347" w14:textId="77777777" w:rsidR="00013D9B" w:rsidRPr="00E92FE1" w:rsidRDefault="00013D9B" w:rsidP="00FA2706">
            <w:pPr>
              <w:numPr>
                <w:ilvl w:val="0"/>
                <w:numId w:val="6"/>
              </w:numPr>
              <w:spacing w:after="0"/>
              <w:jc w:val="both"/>
              <w:rPr>
                <w:rFonts w:ascii="Arial" w:hAnsi="Arial" w:cs="Arial"/>
                <w:sz w:val="16"/>
                <w:szCs w:val="16"/>
              </w:rPr>
            </w:pPr>
            <w:r w:rsidRPr="00E92FE1">
              <w:rPr>
                <w:rFonts w:ascii="Arial" w:hAnsi="Arial" w:cs="Arial"/>
                <w:b/>
                <w:sz w:val="16"/>
                <w:szCs w:val="16"/>
              </w:rPr>
              <w:t>I</w:t>
            </w:r>
            <w:r w:rsidRPr="00E92FE1">
              <w:rPr>
                <w:rFonts w:ascii="Arial" w:hAnsi="Arial" w:cs="Arial"/>
                <w:sz w:val="16"/>
                <w:szCs w:val="16"/>
              </w:rPr>
              <w:t>NEGI. (2009) los análisis físicos y químicos en la cartografía edafológica del INEGI. guía normativo-metodológica</w:t>
            </w:r>
          </w:p>
          <w:p w14:paraId="3D92B528" w14:textId="77777777" w:rsidR="00013D9B" w:rsidRPr="00E92FE1" w:rsidRDefault="00013D9B" w:rsidP="00FA2706">
            <w:pPr>
              <w:numPr>
                <w:ilvl w:val="0"/>
                <w:numId w:val="6"/>
              </w:numPr>
              <w:spacing w:after="0"/>
              <w:jc w:val="both"/>
              <w:rPr>
                <w:rFonts w:ascii="Arial" w:hAnsi="Arial" w:cs="Arial"/>
                <w:sz w:val="16"/>
                <w:szCs w:val="16"/>
              </w:rPr>
            </w:pPr>
            <w:proofErr w:type="spellStart"/>
            <w:r w:rsidRPr="00E92FE1">
              <w:rPr>
                <w:rFonts w:ascii="Arial" w:hAnsi="Arial" w:cs="Arial"/>
                <w:sz w:val="16"/>
                <w:szCs w:val="16"/>
              </w:rPr>
              <w:t>Marin</w:t>
            </w:r>
            <w:proofErr w:type="spellEnd"/>
            <w:r w:rsidRPr="00E92FE1">
              <w:rPr>
                <w:rFonts w:ascii="Arial" w:hAnsi="Arial" w:cs="Arial"/>
                <w:sz w:val="16"/>
                <w:szCs w:val="16"/>
              </w:rPr>
              <w:t xml:space="preserve">, S. G. L.(coord.) (2011). </w:t>
            </w:r>
            <w:proofErr w:type="spellStart"/>
            <w:r w:rsidRPr="00E92FE1">
              <w:rPr>
                <w:rFonts w:ascii="Arial" w:hAnsi="Arial" w:cs="Arial"/>
                <w:sz w:val="16"/>
                <w:szCs w:val="16"/>
              </w:rPr>
              <w:t>Edafologia</w:t>
            </w:r>
            <w:proofErr w:type="spellEnd"/>
            <w:r w:rsidRPr="00E92FE1">
              <w:rPr>
                <w:rFonts w:ascii="Arial" w:hAnsi="Arial" w:cs="Arial"/>
                <w:sz w:val="16"/>
                <w:szCs w:val="16"/>
              </w:rPr>
              <w:t xml:space="preserve"> 1. Cuaderno Académico. Universidad de caldas. Colombia. 170 </w:t>
            </w:r>
            <w:proofErr w:type="spellStart"/>
            <w:r w:rsidRPr="00E92FE1">
              <w:rPr>
                <w:rFonts w:ascii="Arial" w:hAnsi="Arial" w:cs="Arial"/>
                <w:sz w:val="16"/>
                <w:szCs w:val="16"/>
              </w:rPr>
              <w:t>pag.</w:t>
            </w:r>
            <w:proofErr w:type="spellEnd"/>
          </w:p>
          <w:p w14:paraId="403C9B9E" w14:textId="77777777" w:rsidR="00013D9B" w:rsidRPr="00E92FE1" w:rsidRDefault="00013D9B" w:rsidP="00FA2706">
            <w:pPr>
              <w:numPr>
                <w:ilvl w:val="0"/>
                <w:numId w:val="6"/>
              </w:numPr>
              <w:spacing w:after="0"/>
              <w:jc w:val="both"/>
              <w:rPr>
                <w:rFonts w:ascii="Arial" w:hAnsi="Arial" w:cs="Arial"/>
                <w:sz w:val="16"/>
                <w:szCs w:val="16"/>
              </w:rPr>
            </w:pPr>
            <w:r w:rsidRPr="00E92FE1">
              <w:rPr>
                <w:rFonts w:ascii="Arial" w:hAnsi="Arial" w:cs="Arial"/>
                <w:sz w:val="16"/>
                <w:szCs w:val="16"/>
              </w:rPr>
              <w:t xml:space="preserve">Cobertera. E. (1993). Edafología Aplicada. Suelos, producción agraria, planificación territorial e impactos ambientales, Catedra, Ed. España. 163 </w:t>
            </w:r>
            <w:proofErr w:type="spellStart"/>
            <w:r w:rsidRPr="00E92FE1">
              <w:rPr>
                <w:rFonts w:ascii="Arial" w:hAnsi="Arial" w:cs="Arial"/>
                <w:sz w:val="16"/>
                <w:szCs w:val="16"/>
              </w:rPr>
              <w:t>pag.</w:t>
            </w:r>
            <w:proofErr w:type="spellEnd"/>
          </w:p>
          <w:p w14:paraId="702ADF4D" w14:textId="77777777" w:rsidR="00013D9B" w:rsidRPr="00E92FE1" w:rsidRDefault="00013D9B" w:rsidP="00FA2706">
            <w:pPr>
              <w:numPr>
                <w:ilvl w:val="0"/>
                <w:numId w:val="6"/>
              </w:numPr>
              <w:spacing w:after="0"/>
              <w:jc w:val="both"/>
              <w:rPr>
                <w:rFonts w:ascii="Arial" w:hAnsi="Arial" w:cs="Arial"/>
                <w:sz w:val="16"/>
                <w:szCs w:val="16"/>
              </w:rPr>
            </w:pPr>
            <w:proofErr w:type="spellStart"/>
            <w:r w:rsidRPr="00E92FE1">
              <w:rPr>
                <w:rFonts w:ascii="Arial" w:hAnsi="Arial" w:cs="Arial"/>
                <w:color w:val="000000"/>
                <w:sz w:val="16"/>
                <w:szCs w:val="16"/>
              </w:rPr>
              <w:t>Storch</w:t>
            </w:r>
            <w:proofErr w:type="spellEnd"/>
            <w:r w:rsidRPr="00E92FE1">
              <w:rPr>
                <w:rFonts w:ascii="Arial" w:hAnsi="Arial" w:cs="Arial"/>
                <w:color w:val="000000"/>
                <w:sz w:val="16"/>
                <w:szCs w:val="16"/>
              </w:rPr>
              <w:t xml:space="preserve"> de Gracia J. M., García M. T. (2004) Introducción a la edafología: origen, evolución, especies minerales, clasificación y reconocimiento de suelos. Tecnología y desarrollo. </w:t>
            </w:r>
            <w:proofErr w:type="spellStart"/>
            <w:r w:rsidRPr="00E92FE1">
              <w:rPr>
                <w:rFonts w:ascii="Arial" w:hAnsi="Arial" w:cs="Arial"/>
                <w:color w:val="000000"/>
                <w:sz w:val="16"/>
                <w:szCs w:val="16"/>
              </w:rPr>
              <w:t>Vol</w:t>
            </w:r>
            <w:proofErr w:type="spellEnd"/>
            <w:r w:rsidRPr="00E92FE1">
              <w:rPr>
                <w:rFonts w:ascii="Arial" w:hAnsi="Arial" w:cs="Arial"/>
                <w:color w:val="000000"/>
                <w:sz w:val="16"/>
                <w:szCs w:val="16"/>
              </w:rPr>
              <w:t xml:space="preserve"> II. 28 </w:t>
            </w:r>
            <w:proofErr w:type="spellStart"/>
            <w:r w:rsidRPr="00E92FE1">
              <w:rPr>
                <w:rFonts w:ascii="Arial" w:hAnsi="Arial" w:cs="Arial"/>
                <w:color w:val="000000"/>
                <w:sz w:val="16"/>
                <w:szCs w:val="16"/>
              </w:rPr>
              <w:t>pag.</w:t>
            </w:r>
            <w:proofErr w:type="spellEnd"/>
          </w:p>
          <w:p w14:paraId="37C5842F"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sz w:val="16"/>
                <w:szCs w:val="16"/>
              </w:rPr>
              <w:t>Ley General del Equilibrio Ecológico y la Protección al Ambiente.</w:t>
            </w:r>
          </w:p>
          <w:p w14:paraId="2F6CD89D"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sz w:val="16"/>
                <w:szCs w:val="16"/>
              </w:rPr>
              <w:t xml:space="preserve"> </w:t>
            </w:r>
            <w:proofErr w:type="spellStart"/>
            <w:r w:rsidRPr="00E92FE1">
              <w:rPr>
                <w:rFonts w:ascii="Arial" w:hAnsi="Arial" w:cs="Arial"/>
                <w:sz w:val="16"/>
                <w:szCs w:val="16"/>
              </w:rPr>
              <w:t>Volke</w:t>
            </w:r>
            <w:proofErr w:type="spellEnd"/>
            <w:r w:rsidRPr="00E92FE1">
              <w:rPr>
                <w:rFonts w:ascii="Arial" w:hAnsi="Arial" w:cs="Arial"/>
                <w:sz w:val="16"/>
                <w:szCs w:val="16"/>
              </w:rPr>
              <w:t xml:space="preserve">, S. T., Velasco, T. J. Tecnologías de remediación para suelos contaminados. México D.F: </w:t>
            </w:r>
            <w:r w:rsidRPr="00E92FE1">
              <w:rPr>
                <w:rFonts w:ascii="Arial" w:hAnsi="Arial" w:cs="Arial"/>
                <w:color w:val="000000"/>
                <w:sz w:val="16"/>
                <w:szCs w:val="16"/>
              </w:rPr>
              <w:t>INE-SEMARNAT. 2002.</w:t>
            </w:r>
          </w:p>
          <w:p w14:paraId="7DBEDB32" w14:textId="77777777" w:rsidR="00013D9B" w:rsidRPr="00E92FE1" w:rsidRDefault="00013D9B" w:rsidP="00FA2706">
            <w:pPr>
              <w:numPr>
                <w:ilvl w:val="0"/>
                <w:numId w:val="6"/>
              </w:numPr>
              <w:spacing w:after="0"/>
              <w:rPr>
                <w:rFonts w:ascii="Arial" w:hAnsi="Arial" w:cs="Arial"/>
                <w:sz w:val="16"/>
                <w:szCs w:val="16"/>
              </w:rPr>
            </w:pPr>
            <w:r w:rsidRPr="00E92FE1">
              <w:rPr>
                <w:rFonts w:ascii="Arial" w:hAnsi="Arial" w:cs="Arial"/>
                <w:color w:val="000000"/>
                <w:sz w:val="16"/>
                <w:szCs w:val="16"/>
              </w:rPr>
              <w:t xml:space="preserve">Ramírez R. P., </w:t>
            </w:r>
            <w:r w:rsidRPr="00E92FE1">
              <w:rPr>
                <w:rFonts w:ascii="Arial" w:hAnsi="Arial" w:cs="Arial"/>
                <w:color w:val="1A171C"/>
                <w:sz w:val="16"/>
                <w:szCs w:val="16"/>
              </w:rPr>
              <w:t>Mendoza, C. A. (</w:t>
            </w:r>
            <w:proofErr w:type="spellStart"/>
            <w:r w:rsidRPr="00E92FE1">
              <w:rPr>
                <w:rFonts w:ascii="Arial" w:hAnsi="Arial" w:cs="Arial"/>
                <w:color w:val="1A171C"/>
                <w:sz w:val="16"/>
                <w:szCs w:val="16"/>
              </w:rPr>
              <w:t>comp.</w:t>
            </w:r>
            <w:proofErr w:type="spellEnd"/>
            <w:r w:rsidRPr="00E92FE1">
              <w:rPr>
                <w:rFonts w:ascii="Arial" w:hAnsi="Arial" w:cs="Arial"/>
                <w:color w:val="1A171C"/>
                <w:sz w:val="16"/>
                <w:szCs w:val="16"/>
              </w:rPr>
              <w:t xml:space="preserve">), (2008). </w:t>
            </w:r>
            <w:r w:rsidRPr="00E92FE1">
              <w:rPr>
                <w:rFonts w:ascii="Arial" w:hAnsi="Arial" w:cs="Arial"/>
                <w:color w:val="000000"/>
                <w:sz w:val="16"/>
                <w:szCs w:val="16"/>
              </w:rPr>
              <w:t xml:space="preserve">Ensayos toxicológicos para la evaluación </w:t>
            </w:r>
            <w:r w:rsidRPr="00E92FE1">
              <w:rPr>
                <w:rFonts w:ascii="Arial" w:hAnsi="Arial" w:cs="Arial"/>
                <w:color w:val="1A171C"/>
                <w:sz w:val="16"/>
                <w:szCs w:val="16"/>
              </w:rPr>
              <w:t xml:space="preserve">de sustancias químicas en agua y suelo. La experiencia en México. </w:t>
            </w:r>
            <w:r w:rsidRPr="00E92FE1">
              <w:rPr>
                <w:rFonts w:ascii="Arial" w:hAnsi="Arial" w:cs="Arial"/>
                <w:color w:val="000000"/>
                <w:sz w:val="16"/>
                <w:szCs w:val="16"/>
              </w:rPr>
              <w:t>Secretaría de Medio Ambiente y Recursos Naturales. México. 428 pág.</w:t>
            </w:r>
          </w:p>
          <w:p w14:paraId="1DEBF70A" w14:textId="77777777" w:rsidR="00013D9B" w:rsidRPr="00E92FE1" w:rsidRDefault="00013D9B" w:rsidP="00FA2706">
            <w:pPr>
              <w:numPr>
                <w:ilvl w:val="0"/>
                <w:numId w:val="6"/>
              </w:numPr>
              <w:spacing w:after="0"/>
              <w:rPr>
                <w:rFonts w:ascii="Arial" w:hAnsi="Arial" w:cs="Arial"/>
                <w:color w:val="1A171C"/>
                <w:sz w:val="16"/>
                <w:szCs w:val="16"/>
              </w:rPr>
            </w:pPr>
            <w:r w:rsidRPr="00E92FE1">
              <w:rPr>
                <w:rFonts w:ascii="Arial" w:hAnsi="Arial" w:cs="Arial"/>
                <w:color w:val="000000"/>
                <w:sz w:val="16"/>
                <w:szCs w:val="16"/>
              </w:rPr>
              <w:t xml:space="preserve">Velasco T. A., De la Rosa, P. A., Solórzano, O. G., </w:t>
            </w:r>
            <w:proofErr w:type="spellStart"/>
            <w:r w:rsidRPr="00E92FE1">
              <w:rPr>
                <w:rFonts w:ascii="Arial" w:hAnsi="Arial" w:cs="Arial"/>
                <w:color w:val="000000"/>
                <w:sz w:val="16"/>
                <w:szCs w:val="16"/>
              </w:rPr>
              <w:t>Volke</w:t>
            </w:r>
            <w:proofErr w:type="spellEnd"/>
            <w:r w:rsidRPr="00E92FE1">
              <w:rPr>
                <w:rFonts w:ascii="Arial" w:hAnsi="Arial" w:cs="Arial"/>
                <w:color w:val="000000"/>
                <w:sz w:val="16"/>
                <w:szCs w:val="16"/>
              </w:rPr>
              <w:t xml:space="preserve">, S. Tania L.  (2004) evaluación de tecnologías de remediación para suelos contaminados con metales. Informe de proyecto. INE- SEMARNAT. 46 </w:t>
            </w:r>
            <w:proofErr w:type="spellStart"/>
            <w:r w:rsidRPr="00E92FE1">
              <w:rPr>
                <w:rFonts w:ascii="Arial" w:hAnsi="Arial" w:cs="Arial"/>
                <w:color w:val="000000"/>
                <w:sz w:val="16"/>
                <w:szCs w:val="16"/>
              </w:rPr>
              <w:t>pag.</w:t>
            </w:r>
            <w:proofErr w:type="spellEnd"/>
          </w:p>
          <w:p w14:paraId="00710770" w14:textId="77777777" w:rsidR="00013D9B" w:rsidRPr="00E92FE1" w:rsidRDefault="00013D9B" w:rsidP="00FA2706">
            <w:pPr>
              <w:numPr>
                <w:ilvl w:val="0"/>
                <w:numId w:val="6"/>
              </w:numPr>
              <w:spacing w:after="0"/>
              <w:jc w:val="both"/>
              <w:rPr>
                <w:rFonts w:ascii="Arial" w:hAnsi="Arial" w:cs="Arial"/>
                <w:color w:val="1A171C"/>
                <w:sz w:val="16"/>
                <w:szCs w:val="16"/>
              </w:rPr>
            </w:pPr>
            <w:r w:rsidRPr="00E92FE1">
              <w:rPr>
                <w:rFonts w:ascii="Arial" w:hAnsi="Arial" w:cs="Arial"/>
                <w:color w:val="000000"/>
                <w:sz w:val="16"/>
                <w:szCs w:val="16"/>
              </w:rPr>
              <w:t xml:space="preserve">SEMARNAT. (2000). Indicadores para la evaluación del desempeño ambiental. Reporte 2000. secretaria de medio ambiente recursos naturales. </w:t>
            </w:r>
            <w:proofErr w:type="spellStart"/>
            <w:r w:rsidRPr="00E92FE1">
              <w:rPr>
                <w:rFonts w:ascii="Arial" w:hAnsi="Arial" w:cs="Arial"/>
                <w:color w:val="000000"/>
                <w:sz w:val="16"/>
                <w:szCs w:val="16"/>
              </w:rPr>
              <w:t>mexico</w:t>
            </w:r>
            <w:proofErr w:type="spellEnd"/>
            <w:r w:rsidRPr="00E92FE1">
              <w:rPr>
                <w:rFonts w:ascii="Arial" w:hAnsi="Arial" w:cs="Arial"/>
                <w:color w:val="000000"/>
                <w:sz w:val="16"/>
                <w:szCs w:val="16"/>
              </w:rPr>
              <w:t xml:space="preserve">. 184 </w:t>
            </w:r>
            <w:proofErr w:type="spellStart"/>
            <w:r w:rsidRPr="00E92FE1">
              <w:rPr>
                <w:rFonts w:ascii="Arial" w:hAnsi="Arial" w:cs="Arial"/>
                <w:color w:val="000000"/>
                <w:sz w:val="16"/>
                <w:szCs w:val="16"/>
              </w:rPr>
              <w:t>pag.</w:t>
            </w:r>
            <w:proofErr w:type="spellEnd"/>
          </w:p>
          <w:p w14:paraId="0B370E23" w14:textId="77777777" w:rsidR="00013D9B" w:rsidRPr="00E92FE1" w:rsidRDefault="00013D9B" w:rsidP="00FA2706">
            <w:pPr>
              <w:numPr>
                <w:ilvl w:val="0"/>
                <w:numId w:val="6"/>
              </w:numPr>
              <w:spacing w:after="0"/>
              <w:jc w:val="both"/>
              <w:rPr>
                <w:rFonts w:ascii="Arial" w:hAnsi="Arial" w:cs="Arial"/>
                <w:color w:val="000000"/>
                <w:sz w:val="16"/>
                <w:szCs w:val="16"/>
              </w:rPr>
            </w:pPr>
            <w:r w:rsidRPr="00E92FE1">
              <w:rPr>
                <w:rFonts w:ascii="Arial" w:hAnsi="Arial" w:cs="Arial"/>
                <w:color w:val="000000"/>
                <w:sz w:val="16"/>
                <w:szCs w:val="16"/>
              </w:rPr>
              <w:t>Cuevas, d.</w:t>
            </w:r>
            <w:proofErr w:type="gramStart"/>
            <w:r w:rsidRPr="00E92FE1">
              <w:rPr>
                <w:rFonts w:ascii="Arial" w:hAnsi="Arial" w:cs="Arial"/>
                <w:color w:val="000000"/>
                <w:sz w:val="16"/>
                <w:szCs w:val="16"/>
              </w:rPr>
              <w:t>,  M.</w:t>
            </w:r>
            <w:proofErr w:type="gramEnd"/>
            <w:r w:rsidRPr="00E92FE1">
              <w:rPr>
                <w:rFonts w:ascii="Arial" w:hAnsi="Arial" w:cs="Arial"/>
                <w:color w:val="000000"/>
                <w:sz w:val="16"/>
                <w:szCs w:val="16"/>
              </w:rPr>
              <w:t xml:space="preserve"> C.,  Espinosa R. G.,  </w:t>
            </w:r>
            <w:proofErr w:type="spellStart"/>
            <w:r w:rsidRPr="00E92FE1">
              <w:rPr>
                <w:rFonts w:ascii="Arial" w:hAnsi="Arial" w:cs="Arial"/>
                <w:color w:val="000000"/>
                <w:sz w:val="16"/>
                <w:szCs w:val="16"/>
              </w:rPr>
              <w:t>Ilizaliturri</w:t>
            </w:r>
            <w:proofErr w:type="spellEnd"/>
            <w:r w:rsidRPr="00E92FE1">
              <w:rPr>
                <w:rFonts w:ascii="Arial" w:hAnsi="Arial" w:cs="Arial"/>
                <w:color w:val="000000"/>
                <w:sz w:val="16"/>
                <w:szCs w:val="16"/>
              </w:rPr>
              <w:t xml:space="preserve">, H. C. A., Mendoza, C.  (Editores) (2012). Métodos </w:t>
            </w:r>
            <w:proofErr w:type="spellStart"/>
            <w:r w:rsidRPr="00E92FE1">
              <w:rPr>
                <w:rFonts w:ascii="Arial" w:hAnsi="Arial" w:cs="Arial"/>
                <w:color w:val="000000"/>
                <w:sz w:val="16"/>
                <w:szCs w:val="16"/>
              </w:rPr>
              <w:t>ecotoxicológicos</w:t>
            </w:r>
            <w:proofErr w:type="spellEnd"/>
            <w:r w:rsidRPr="00E92FE1">
              <w:rPr>
                <w:rFonts w:ascii="Arial" w:hAnsi="Arial" w:cs="Arial"/>
                <w:color w:val="000000"/>
                <w:sz w:val="16"/>
                <w:szCs w:val="16"/>
              </w:rPr>
              <w:t xml:space="preserve"> para la evaluación de suelos contaminados con hidrocarburos. SEMARNAT- INE. México. 136 pág.</w:t>
            </w:r>
          </w:p>
          <w:p w14:paraId="5A25FBE7" w14:textId="77777777" w:rsidR="00013D9B" w:rsidRPr="00784EBD" w:rsidRDefault="00013D9B" w:rsidP="00FA2706">
            <w:pPr>
              <w:numPr>
                <w:ilvl w:val="0"/>
                <w:numId w:val="6"/>
              </w:numPr>
              <w:spacing w:after="0"/>
              <w:rPr>
                <w:rFonts w:ascii="Arial" w:hAnsi="Arial" w:cs="Arial"/>
                <w:color w:val="1A171C"/>
                <w:sz w:val="16"/>
                <w:szCs w:val="16"/>
              </w:rPr>
            </w:pPr>
            <w:r w:rsidRPr="00E92FE1">
              <w:rPr>
                <w:rFonts w:ascii="Arial" w:hAnsi="Arial" w:cs="Arial"/>
                <w:color w:val="1A171C"/>
                <w:sz w:val="16"/>
                <w:szCs w:val="16"/>
              </w:rPr>
              <w:t xml:space="preserve">Fátima M. S. Moreira, E. </w:t>
            </w:r>
            <w:proofErr w:type="spellStart"/>
            <w:r w:rsidRPr="00E92FE1">
              <w:rPr>
                <w:rFonts w:ascii="Arial" w:hAnsi="Arial" w:cs="Arial"/>
                <w:color w:val="1A171C"/>
                <w:sz w:val="16"/>
                <w:szCs w:val="16"/>
              </w:rPr>
              <w:t>Jeroen</w:t>
            </w:r>
            <w:proofErr w:type="spellEnd"/>
            <w:r w:rsidRPr="00E92FE1">
              <w:rPr>
                <w:rFonts w:ascii="Arial" w:hAnsi="Arial" w:cs="Arial"/>
                <w:color w:val="1A171C"/>
                <w:sz w:val="16"/>
                <w:szCs w:val="16"/>
              </w:rPr>
              <w:t xml:space="preserve"> </w:t>
            </w:r>
            <w:proofErr w:type="spellStart"/>
            <w:r w:rsidRPr="00E92FE1">
              <w:rPr>
                <w:rFonts w:ascii="Arial" w:hAnsi="Arial" w:cs="Arial"/>
                <w:color w:val="1A171C"/>
                <w:sz w:val="16"/>
                <w:szCs w:val="16"/>
              </w:rPr>
              <w:t>Huising</w:t>
            </w:r>
            <w:proofErr w:type="spellEnd"/>
            <w:r w:rsidRPr="00E92FE1">
              <w:rPr>
                <w:rFonts w:ascii="Arial" w:hAnsi="Arial" w:cs="Arial"/>
                <w:color w:val="1A171C"/>
                <w:sz w:val="16"/>
                <w:szCs w:val="16"/>
              </w:rPr>
              <w:t xml:space="preserve"> y David E. </w:t>
            </w:r>
            <w:proofErr w:type="spellStart"/>
            <w:r w:rsidRPr="00E92FE1">
              <w:rPr>
                <w:rFonts w:ascii="Arial" w:hAnsi="Arial" w:cs="Arial"/>
                <w:color w:val="1A171C"/>
                <w:sz w:val="16"/>
                <w:szCs w:val="16"/>
              </w:rPr>
              <w:t>Bignell</w:t>
            </w:r>
            <w:proofErr w:type="spellEnd"/>
            <w:r w:rsidRPr="00E92FE1">
              <w:rPr>
                <w:rFonts w:ascii="Arial" w:hAnsi="Arial" w:cs="Arial"/>
                <w:color w:val="1A171C"/>
                <w:sz w:val="16"/>
                <w:szCs w:val="16"/>
              </w:rPr>
              <w:t xml:space="preserve"> (editores). (2012). </w:t>
            </w:r>
            <w:r w:rsidRPr="00E92FE1">
              <w:rPr>
                <w:rFonts w:ascii="Arial" w:hAnsi="Arial" w:cs="Arial"/>
                <w:color w:val="000000"/>
                <w:sz w:val="16"/>
                <w:szCs w:val="16"/>
              </w:rPr>
              <w:t>Manual de</w:t>
            </w:r>
            <w:r w:rsidRPr="00E92FE1">
              <w:rPr>
                <w:rFonts w:ascii="Arial" w:hAnsi="Arial" w:cs="Arial"/>
                <w:color w:val="58585A"/>
                <w:sz w:val="16"/>
                <w:szCs w:val="16"/>
              </w:rPr>
              <w:t xml:space="preserve"> </w:t>
            </w:r>
            <w:r w:rsidRPr="00E92FE1">
              <w:rPr>
                <w:rFonts w:ascii="Arial" w:hAnsi="Arial" w:cs="Arial"/>
                <w:color w:val="000000"/>
                <w:sz w:val="16"/>
                <w:szCs w:val="16"/>
              </w:rPr>
              <w:t>biología</w:t>
            </w:r>
            <w:r w:rsidRPr="00E92FE1">
              <w:rPr>
                <w:rFonts w:ascii="Arial" w:hAnsi="Arial" w:cs="Arial"/>
                <w:color w:val="58585A"/>
                <w:sz w:val="16"/>
                <w:szCs w:val="16"/>
              </w:rPr>
              <w:t xml:space="preserve"> </w:t>
            </w:r>
            <w:r w:rsidRPr="00E92FE1">
              <w:rPr>
                <w:rFonts w:ascii="Arial" w:hAnsi="Arial" w:cs="Arial"/>
                <w:color w:val="1A171C"/>
                <w:sz w:val="16"/>
                <w:szCs w:val="16"/>
              </w:rPr>
              <w:t xml:space="preserve">de suelos tropicales. muestreo y caracterización de la biodiversidad bajo suelo. </w:t>
            </w:r>
            <w:r w:rsidRPr="00E92FE1">
              <w:rPr>
                <w:rFonts w:ascii="Arial" w:hAnsi="Arial" w:cs="Arial"/>
                <w:color w:val="000000"/>
                <w:sz w:val="16"/>
                <w:szCs w:val="16"/>
              </w:rPr>
              <w:t>SEMARNAT- INE. México. 360 pág.</w:t>
            </w:r>
          </w:p>
          <w:p w14:paraId="7E3DB22E" w14:textId="77777777" w:rsidR="00013D9B" w:rsidRPr="00784EBD" w:rsidRDefault="00013D9B" w:rsidP="00FA2706">
            <w:pPr>
              <w:numPr>
                <w:ilvl w:val="0"/>
                <w:numId w:val="6"/>
              </w:numPr>
              <w:spacing w:after="0"/>
              <w:rPr>
                <w:rFonts w:ascii="Arial" w:hAnsi="Arial" w:cs="Arial"/>
                <w:color w:val="1A171C"/>
                <w:sz w:val="16"/>
                <w:szCs w:val="16"/>
              </w:rPr>
            </w:pPr>
            <w:r w:rsidRPr="00784EBD">
              <w:rPr>
                <w:rFonts w:ascii="Arial" w:hAnsi="Arial" w:cs="Arial"/>
                <w:color w:val="000000"/>
                <w:sz w:val="16"/>
                <w:szCs w:val="16"/>
              </w:rPr>
              <w:t xml:space="preserve">Fernández L LC, Rojas A. </w:t>
            </w:r>
            <w:proofErr w:type="spellStart"/>
            <w:proofErr w:type="gramStart"/>
            <w:r w:rsidRPr="00784EBD">
              <w:rPr>
                <w:rFonts w:ascii="Arial" w:hAnsi="Arial" w:cs="Arial"/>
                <w:color w:val="000000"/>
                <w:sz w:val="16"/>
                <w:szCs w:val="16"/>
              </w:rPr>
              <w:t>NG.Roldán</w:t>
            </w:r>
            <w:proofErr w:type="spellEnd"/>
            <w:proofErr w:type="gramEnd"/>
            <w:r w:rsidRPr="00784EBD">
              <w:rPr>
                <w:rFonts w:ascii="Arial" w:hAnsi="Arial" w:cs="Arial"/>
                <w:color w:val="000000"/>
                <w:sz w:val="16"/>
                <w:szCs w:val="16"/>
              </w:rPr>
              <w:t xml:space="preserve"> C. TG., Ramírez I M. E. , Zegarra M. H.G., Uribe H. R. Reyes, A.R.J., Flores H. D. Arce O. J.M. (2006) Manual de técnicas de</w:t>
            </w:r>
          </w:p>
          <w:p w14:paraId="1FE98E64" w14:textId="77777777" w:rsidR="00013D9B" w:rsidRDefault="00013D9B" w:rsidP="00FA2706">
            <w:pPr>
              <w:spacing w:after="0" w:line="240" w:lineRule="auto"/>
              <w:rPr>
                <w:rFonts w:ascii="Arial" w:hAnsi="Arial" w:cs="Arial"/>
                <w:color w:val="000000" w:themeColor="text1"/>
                <w:sz w:val="16"/>
                <w:szCs w:val="16"/>
                <w:lang w:eastAsia="es-MX"/>
              </w:rPr>
            </w:pPr>
          </w:p>
        </w:tc>
      </w:tr>
    </w:tbl>
    <w:p w14:paraId="28000D35" w14:textId="250776AF" w:rsidR="00784EBD" w:rsidRDefault="00784EBD" w:rsidP="00784EBD">
      <w:pPr>
        <w:pStyle w:val="Sinespaciado"/>
        <w:rPr>
          <w:rFonts w:ascii="Arial" w:hAnsi="Arial" w:cs="Arial"/>
          <w:sz w:val="16"/>
          <w:szCs w:val="16"/>
        </w:rPr>
      </w:pPr>
    </w:p>
    <w:tbl>
      <w:tblPr>
        <w:tblStyle w:val="Tablaconcuadrcula"/>
        <w:tblpPr w:leftFromText="141" w:rightFromText="141" w:vertAnchor="text" w:horzAnchor="page" w:tblpX="9346" w:tblpY="-31"/>
        <w:tblW w:w="0" w:type="auto"/>
        <w:tblLook w:val="04A0" w:firstRow="1" w:lastRow="0" w:firstColumn="1" w:lastColumn="0" w:noHBand="0" w:noVBand="1"/>
      </w:tblPr>
      <w:tblGrid>
        <w:gridCol w:w="5044"/>
      </w:tblGrid>
      <w:tr w:rsidR="00013D9B" w14:paraId="6C76B8CD" w14:textId="77777777" w:rsidTr="00013D9B">
        <w:trPr>
          <w:trHeight w:val="1952"/>
        </w:trPr>
        <w:tc>
          <w:tcPr>
            <w:tcW w:w="5044" w:type="dxa"/>
          </w:tcPr>
          <w:p w14:paraId="77E279F6" w14:textId="77777777" w:rsidR="00013D9B" w:rsidRDefault="00013D9B" w:rsidP="00013D9B">
            <w:pPr>
              <w:pStyle w:val="Sinespaciado"/>
              <w:rPr>
                <w:rFonts w:ascii="Arial" w:hAnsi="Arial" w:cs="Arial"/>
                <w:sz w:val="16"/>
                <w:szCs w:val="16"/>
              </w:rPr>
            </w:pPr>
            <w:r>
              <w:rPr>
                <w:rFonts w:ascii="Arial" w:hAnsi="Arial" w:cs="Arial"/>
                <w:sz w:val="16"/>
                <w:szCs w:val="16"/>
              </w:rPr>
              <w:t>PINTARRÓN</w:t>
            </w:r>
          </w:p>
          <w:p w14:paraId="466DD2A5" w14:textId="77777777" w:rsidR="00013D9B" w:rsidRDefault="00013D9B" w:rsidP="00013D9B">
            <w:pPr>
              <w:pStyle w:val="Sinespaciado"/>
              <w:rPr>
                <w:rFonts w:ascii="Arial" w:hAnsi="Arial" w:cs="Arial"/>
                <w:sz w:val="16"/>
                <w:szCs w:val="16"/>
              </w:rPr>
            </w:pPr>
            <w:r>
              <w:rPr>
                <w:rFonts w:ascii="Arial" w:hAnsi="Arial" w:cs="Arial"/>
                <w:sz w:val="16"/>
                <w:szCs w:val="16"/>
              </w:rPr>
              <w:t>PIZARRÓN</w:t>
            </w:r>
          </w:p>
          <w:p w14:paraId="7E36DC94" w14:textId="77777777" w:rsidR="00013D9B" w:rsidRDefault="00013D9B" w:rsidP="00013D9B">
            <w:pPr>
              <w:pStyle w:val="Sinespaciado"/>
              <w:rPr>
                <w:rFonts w:ascii="Arial" w:hAnsi="Arial" w:cs="Arial"/>
                <w:sz w:val="16"/>
                <w:szCs w:val="16"/>
              </w:rPr>
            </w:pPr>
            <w:r>
              <w:rPr>
                <w:rFonts w:ascii="Arial" w:hAnsi="Arial" w:cs="Arial"/>
                <w:sz w:val="16"/>
                <w:szCs w:val="16"/>
              </w:rPr>
              <w:t xml:space="preserve">LABORATORIO </w:t>
            </w:r>
          </w:p>
          <w:p w14:paraId="5C24A389" w14:textId="77777777" w:rsidR="00013D9B" w:rsidRDefault="00013D9B" w:rsidP="00013D9B">
            <w:pPr>
              <w:pStyle w:val="Sinespaciado"/>
              <w:rPr>
                <w:rFonts w:ascii="Arial" w:hAnsi="Arial" w:cs="Arial"/>
                <w:sz w:val="16"/>
                <w:szCs w:val="16"/>
              </w:rPr>
            </w:pPr>
            <w:r>
              <w:rPr>
                <w:rFonts w:ascii="Arial" w:hAnsi="Arial" w:cs="Arial"/>
                <w:sz w:val="16"/>
                <w:szCs w:val="16"/>
              </w:rPr>
              <w:t>HERRAMIENTAS DE CAMPO</w:t>
            </w:r>
          </w:p>
          <w:p w14:paraId="19B91566" w14:textId="4E01044C" w:rsidR="00013D9B" w:rsidRDefault="00013D9B" w:rsidP="00013D9B">
            <w:pPr>
              <w:pStyle w:val="Sinespaciado"/>
              <w:rPr>
                <w:rFonts w:ascii="Arial" w:hAnsi="Arial" w:cs="Arial"/>
                <w:sz w:val="16"/>
                <w:szCs w:val="16"/>
              </w:rPr>
            </w:pPr>
            <w:r>
              <w:rPr>
                <w:rFonts w:ascii="Arial" w:hAnsi="Arial" w:cs="Arial"/>
                <w:sz w:val="16"/>
                <w:szCs w:val="16"/>
              </w:rPr>
              <w:t>LAP TOP</w:t>
            </w:r>
          </w:p>
        </w:tc>
      </w:tr>
    </w:tbl>
    <w:p w14:paraId="2A60D58B" w14:textId="5FECF14A" w:rsidR="00784EBD" w:rsidRDefault="00784EBD" w:rsidP="00784EBD">
      <w:pPr>
        <w:pStyle w:val="Sinespaciado"/>
        <w:rPr>
          <w:rFonts w:ascii="Arial" w:hAnsi="Arial" w:cs="Arial"/>
          <w:sz w:val="16"/>
          <w:szCs w:val="16"/>
        </w:rPr>
      </w:pPr>
    </w:p>
    <w:p w14:paraId="1D5B824B" w14:textId="5AA22972" w:rsidR="00784EBD" w:rsidRDefault="00784EBD" w:rsidP="00784EBD">
      <w:pPr>
        <w:pStyle w:val="Sinespaciado"/>
        <w:rPr>
          <w:rFonts w:ascii="Arial" w:hAnsi="Arial" w:cs="Arial"/>
          <w:sz w:val="16"/>
          <w:szCs w:val="16"/>
        </w:rPr>
      </w:pPr>
    </w:p>
    <w:p w14:paraId="1A1CEF14" w14:textId="77777777" w:rsidR="00784EBD" w:rsidRPr="00E92FE1" w:rsidRDefault="00784EBD" w:rsidP="00784EBD">
      <w:pPr>
        <w:pStyle w:val="Sinespaciado"/>
        <w:rPr>
          <w:rFonts w:ascii="Arial" w:hAnsi="Arial" w:cs="Arial"/>
          <w:sz w:val="16"/>
          <w:szCs w:val="16"/>
        </w:rPr>
      </w:pPr>
    </w:p>
    <w:p w14:paraId="25F3AAF9" w14:textId="77777777" w:rsidR="009A689D" w:rsidRPr="00E92FE1" w:rsidRDefault="009A689D">
      <w:pPr>
        <w:rPr>
          <w:rFonts w:ascii="Arial" w:hAnsi="Arial" w:cs="Arial"/>
          <w:color w:val="000000" w:themeColor="text1"/>
          <w:sz w:val="16"/>
          <w:szCs w:val="16"/>
        </w:rPr>
      </w:pPr>
    </w:p>
    <w:p w14:paraId="30497C11" w14:textId="5BA373FA" w:rsidR="00784EBD" w:rsidRDefault="00784EBD" w:rsidP="00784EBD">
      <w:pPr>
        <w:pStyle w:val="Sinespaciado"/>
        <w:rPr>
          <w:rFonts w:ascii="Arial" w:hAnsi="Arial" w:cs="Arial"/>
          <w:sz w:val="16"/>
          <w:szCs w:val="16"/>
        </w:rPr>
      </w:pPr>
    </w:p>
    <w:p w14:paraId="28A536E8" w14:textId="65382A23" w:rsidR="00784EBD" w:rsidRDefault="00784EBD" w:rsidP="00784EBD">
      <w:pPr>
        <w:pStyle w:val="Sinespaciado"/>
        <w:rPr>
          <w:rFonts w:ascii="Arial" w:hAnsi="Arial" w:cs="Arial"/>
          <w:sz w:val="16"/>
          <w:szCs w:val="16"/>
        </w:rPr>
      </w:pPr>
    </w:p>
    <w:p w14:paraId="36B561F9" w14:textId="677C5E74" w:rsidR="00784EBD" w:rsidRDefault="00784EBD" w:rsidP="00784EBD">
      <w:pPr>
        <w:pStyle w:val="Sinespaciado"/>
        <w:rPr>
          <w:rFonts w:ascii="Arial" w:hAnsi="Arial" w:cs="Arial"/>
          <w:sz w:val="16"/>
          <w:szCs w:val="16"/>
        </w:rPr>
      </w:pPr>
    </w:p>
    <w:p w14:paraId="29406F8B" w14:textId="2803F473" w:rsidR="00784EBD" w:rsidRDefault="00784EBD" w:rsidP="00784EBD">
      <w:pPr>
        <w:pStyle w:val="Sinespaciado"/>
        <w:rPr>
          <w:rFonts w:ascii="Arial" w:hAnsi="Arial" w:cs="Arial"/>
          <w:sz w:val="16"/>
          <w:szCs w:val="16"/>
        </w:rPr>
      </w:pPr>
    </w:p>
    <w:p w14:paraId="3AC5A829" w14:textId="4BD0F234" w:rsidR="00784EBD" w:rsidRDefault="00784EBD" w:rsidP="00784EBD">
      <w:pPr>
        <w:pStyle w:val="Sinespaciado"/>
        <w:rPr>
          <w:rFonts w:ascii="Arial" w:hAnsi="Arial" w:cs="Arial"/>
          <w:sz w:val="16"/>
          <w:szCs w:val="16"/>
        </w:rPr>
      </w:pPr>
    </w:p>
    <w:p w14:paraId="29E88F68" w14:textId="59D24C71" w:rsidR="00784EBD" w:rsidRDefault="00784EBD" w:rsidP="00784EBD">
      <w:pPr>
        <w:pStyle w:val="Sinespaciado"/>
        <w:rPr>
          <w:rFonts w:ascii="Arial" w:hAnsi="Arial" w:cs="Arial"/>
          <w:sz w:val="16"/>
          <w:szCs w:val="16"/>
        </w:rPr>
      </w:pPr>
    </w:p>
    <w:p w14:paraId="73CB65B6" w14:textId="5D09EF13" w:rsidR="00784EBD" w:rsidRDefault="00784EBD" w:rsidP="00784EBD">
      <w:pPr>
        <w:pStyle w:val="Sinespaciado"/>
        <w:rPr>
          <w:rFonts w:ascii="Arial" w:hAnsi="Arial" w:cs="Arial"/>
          <w:sz w:val="16"/>
          <w:szCs w:val="16"/>
        </w:rPr>
      </w:pPr>
    </w:p>
    <w:p w14:paraId="6125A4C3" w14:textId="7C2EA627" w:rsidR="00784EBD" w:rsidRDefault="00784EBD" w:rsidP="00784EBD">
      <w:pPr>
        <w:pStyle w:val="Sinespaciado"/>
        <w:rPr>
          <w:rFonts w:ascii="Arial" w:hAnsi="Arial" w:cs="Arial"/>
          <w:sz w:val="16"/>
          <w:szCs w:val="16"/>
        </w:rPr>
      </w:pPr>
    </w:p>
    <w:p w14:paraId="24A913CA" w14:textId="0568FC56" w:rsidR="00784EBD" w:rsidRDefault="00784EBD" w:rsidP="00784EBD">
      <w:pPr>
        <w:pStyle w:val="Sinespaciado"/>
        <w:rPr>
          <w:rFonts w:ascii="Arial" w:hAnsi="Arial" w:cs="Arial"/>
          <w:sz w:val="16"/>
          <w:szCs w:val="16"/>
        </w:rPr>
      </w:pPr>
    </w:p>
    <w:p w14:paraId="27A51B74" w14:textId="041AEB10" w:rsidR="00784EBD" w:rsidRDefault="00784EBD" w:rsidP="00784EBD">
      <w:pPr>
        <w:pStyle w:val="Sinespaciado"/>
        <w:rPr>
          <w:rFonts w:ascii="Arial" w:hAnsi="Arial" w:cs="Arial"/>
          <w:sz w:val="16"/>
          <w:szCs w:val="16"/>
        </w:rPr>
      </w:pPr>
    </w:p>
    <w:p w14:paraId="17B887F3" w14:textId="1D444587" w:rsidR="00784EBD" w:rsidRDefault="00784EBD" w:rsidP="00784EBD">
      <w:pPr>
        <w:pStyle w:val="Sinespaciado"/>
        <w:rPr>
          <w:rFonts w:ascii="Arial" w:hAnsi="Arial" w:cs="Arial"/>
          <w:sz w:val="16"/>
          <w:szCs w:val="16"/>
        </w:rPr>
      </w:pPr>
    </w:p>
    <w:p w14:paraId="5F2C141F" w14:textId="390CDF6D" w:rsidR="00784EBD" w:rsidRDefault="00784EBD" w:rsidP="00784EBD">
      <w:pPr>
        <w:pStyle w:val="Sinespaciado"/>
        <w:rPr>
          <w:rFonts w:ascii="Arial" w:hAnsi="Arial" w:cs="Arial"/>
          <w:sz w:val="16"/>
          <w:szCs w:val="16"/>
        </w:rPr>
      </w:pPr>
    </w:p>
    <w:p w14:paraId="3DE41D3C" w14:textId="734248F5" w:rsidR="00784EBD" w:rsidRDefault="00784EBD" w:rsidP="00784EBD">
      <w:pPr>
        <w:pStyle w:val="Sinespaciado"/>
        <w:rPr>
          <w:rFonts w:ascii="Arial" w:hAnsi="Arial" w:cs="Arial"/>
          <w:sz w:val="16"/>
          <w:szCs w:val="16"/>
        </w:rPr>
      </w:pPr>
    </w:p>
    <w:p w14:paraId="50F5C7C1" w14:textId="7FFD0E8D" w:rsidR="00784EBD" w:rsidRDefault="00784EBD" w:rsidP="00784EBD">
      <w:pPr>
        <w:pStyle w:val="Sinespaciado"/>
        <w:rPr>
          <w:rFonts w:ascii="Arial" w:hAnsi="Arial" w:cs="Arial"/>
          <w:sz w:val="16"/>
          <w:szCs w:val="16"/>
        </w:rPr>
      </w:pPr>
    </w:p>
    <w:p w14:paraId="2A243674" w14:textId="4A49C41A" w:rsidR="00784EBD" w:rsidRDefault="00784EBD" w:rsidP="00784EBD">
      <w:pPr>
        <w:pStyle w:val="Sinespaciado"/>
        <w:rPr>
          <w:rFonts w:ascii="Arial" w:hAnsi="Arial" w:cs="Arial"/>
          <w:sz w:val="16"/>
          <w:szCs w:val="16"/>
        </w:rPr>
      </w:pPr>
    </w:p>
    <w:p w14:paraId="0AF4E99F" w14:textId="70B339DF" w:rsidR="00784EBD" w:rsidRDefault="00784EBD" w:rsidP="00784EBD">
      <w:pPr>
        <w:pStyle w:val="Sinespaciado"/>
        <w:rPr>
          <w:rFonts w:ascii="Arial" w:hAnsi="Arial" w:cs="Arial"/>
          <w:sz w:val="16"/>
          <w:szCs w:val="16"/>
        </w:rPr>
      </w:pPr>
    </w:p>
    <w:p w14:paraId="26C01A4C" w14:textId="32BD99DF" w:rsidR="00784EBD" w:rsidRDefault="00784EBD" w:rsidP="00784EBD">
      <w:pPr>
        <w:pStyle w:val="Sinespaciado"/>
        <w:rPr>
          <w:rFonts w:ascii="Arial" w:hAnsi="Arial" w:cs="Arial"/>
          <w:sz w:val="16"/>
          <w:szCs w:val="16"/>
        </w:rPr>
      </w:pPr>
    </w:p>
    <w:p w14:paraId="2EC4C5B2" w14:textId="4DE114A8" w:rsidR="00784EBD" w:rsidRDefault="00784EBD" w:rsidP="00784EBD">
      <w:pPr>
        <w:pStyle w:val="Sinespaciado"/>
        <w:rPr>
          <w:rFonts w:ascii="Arial" w:hAnsi="Arial" w:cs="Arial"/>
          <w:sz w:val="16"/>
          <w:szCs w:val="16"/>
        </w:rPr>
      </w:pPr>
    </w:p>
    <w:p w14:paraId="4EE24673" w14:textId="59B58650" w:rsidR="00784EBD" w:rsidRDefault="00784EBD" w:rsidP="00784EBD">
      <w:pPr>
        <w:pStyle w:val="Sinespaciado"/>
        <w:rPr>
          <w:rFonts w:ascii="Arial" w:hAnsi="Arial" w:cs="Arial"/>
          <w:sz w:val="16"/>
          <w:szCs w:val="16"/>
        </w:rPr>
      </w:pPr>
    </w:p>
    <w:p w14:paraId="23EE916B" w14:textId="124D6DFF" w:rsidR="00784EBD" w:rsidRDefault="00784EBD" w:rsidP="00784EBD">
      <w:pPr>
        <w:pStyle w:val="Sinespaciado"/>
        <w:rPr>
          <w:rFonts w:ascii="Arial" w:hAnsi="Arial" w:cs="Arial"/>
          <w:sz w:val="16"/>
          <w:szCs w:val="16"/>
        </w:rPr>
      </w:pPr>
    </w:p>
    <w:p w14:paraId="3F8184FC" w14:textId="66D79DF9" w:rsidR="00784EBD" w:rsidRDefault="00784EBD" w:rsidP="00784EBD">
      <w:pPr>
        <w:pStyle w:val="Sinespaciado"/>
        <w:rPr>
          <w:rFonts w:ascii="Arial" w:hAnsi="Arial" w:cs="Arial"/>
          <w:sz w:val="16"/>
          <w:szCs w:val="16"/>
        </w:rPr>
      </w:pPr>
    </w:p>
    <w:p w14:paraId="78D43EE8" w14:textId="017E483D" w:rsidR="00784EBD" w:rsidRDefault="00784EBD" w:rsidP="00784EBD">
      <w:pPr>
        <w:pStyle w:val="Sinespaciado"/>
        <w:rPr>
          <w:rFonts w:ascii="Arial" w:hAnsi="Arial" w:cs="Arial"/>
          <w:sz w:val="16"/>
          <w:szCs w:val="16"/>
        </w:rPr>
      </w:pPr>
    </w:p>
    <w:p w14:paraId="64A60CAC" w14:textId="51410B62" w:rsidR="00784EBD" w:rsidRDefault="00784EBD" w:rsidP="00784EBD">
      <w:pPr>
        <w:pStyle w:val="Sinespaciado"/>
        <w:rPr>
          <w:rFonts w:ascii="Arial" w:hAnsi="Arial" w:cs="Arial"/>
          <w:sz w:val="16"/>
          <w:szCs w:val="16"/>
        </w:rPr>
      </w:pPr>
    </w:p>
    <w:p w14:paraId="475E9F4B" w14:textId="1411E148" w:rsidR="00784EBD" w:rsidRDefault="00784EBD" w:rsidP="00784EBD">
      <w:pPr>
        <w:pStyle w:val="Sinespaciado"/>
        <w:rPr>
          <w:rFonts w:ascii="Arial" w:hAnsi="Arial" w:cs="Arial"/>
          <w:sz w:val="16"/>
          <w:szCs w:val="16"/>
        </w:rPr>
      </w:pPr>
    </w:p>
    <w:p w14:paraId="0CFC4341" w14:textId="44ACBBA7" w:rsidR="00784EBD" w:rsidRDefault="00784EBD" w:rsidP="00784EBD">
      <w:pPr>
        <w:pStyle w:val="Sinespaciado"/>
        <w:rPr>
          <w:rFonts w:ascii="Arial" w:hAnsi="Arial" w:cs="Arial"/>
          <w:sz w:val="16"/>
          <w:szCs w:val="16"/>
        </w:rPr>
      </w:pPr>
    </w:p>
    <w:p w14:paraId="31A7C17F" w14:textId="0BB6F816" w:rsidR="00784EBD" w:rsidRDefault="00784EBD" w:rsidP="00784EBD">
      <w:pPr>
        <w:pStyle w:val="Sinespaciado"/>
        <w:rPr>
          <w:rFonts w:ascii="Arial" w:hAnsi="Arial" w:cs="Arial"/>
          <w:sz w:val="16"/>
          <w:szCs w:val="16"/>
        </w:rPr>
      </w:pPr>
    </w:p>
    <w:p w14:paraId="05581A65" w14:textId="1FF94339" w:rsidR="00784EBD" w:rsidRDefault="00784EBD" w:rsidP="00784EBD">
      <w:pPr>
        <w:pStyle w:val="Sinespaciado"/>
        <w:rPr>
          <w:rFonts w:ascii="Arial" w:hAnsi="Arial" w:cs="Arial"/>
          <w:sz w:val="16"/>
          <w:szCs w:val="16"/>
        </w:rPr>
      </w:pPr>
    </w:p>
    <w:p w14:paraId="3894B3D4" w14:textId="3BC3A8DA" w:rsidR="00784EBD" w:rsidRDefault="00784EBD" w:rsidP="00784EBD">
      <w:pPr>
        <w:pStyle w:val="Sinespaciado"/>
        <w:rPr>
          <w:rFonts w:ascii="Arial" w:hAnsi="Arial" w:cs="Arial"/>
          <w:sz w:val="16"/>
          <w:szCs w:val="16"/>
        </w:rPr>
      </w:pPr>
    </w:p>
    <w:p w14:paraId="5C318F0E" w14:textId="744A0072" w:rsidR="00784EBD" w:rsidRDefault="00784EBD" w:rsidP="00784EBD">
      <w:pPr>
        <w:pStyle w:val="Sinespaciado"/>
        <w:rPr>
          <w:rFonts w:ascii="Arial" w:hAnsi="Arial" w:cs="Arial"/>
          <w:sz w:val="16"/>
          <w:szCs w:val="16"/>
        </w:rPr>
      </w:pPr>
    </w:p>
    <w:p w14:paraId="560018FD" w14:textId="35337D77" w:rsidR="00784EBD" w:rsidRDefault="00784EBD" w:rsidP="00784EBD">
      <w:pPr>
        <w:pStyle w:val="Sinespaciado"/>
        <w:rPr>
          <w:rFonts w:ascii="Arial" w:hAnsi="Arial" w:cs="Arial"/>
          <w:sz w:val="16"/>
          <w:szCs w:val="16"/>
        </w:rPr>
      </w:pPr>
    </w:p>
    <w:p w14:paraId="136104D1" w14:textId="0C027D73" w:rsidR="00013D9B" w:rsidRDefault="00013D9B" w:rsidP="00784EBD">
      <w:pPr>
        <w:pStyle w:val="Sinespaciado"/>
        <w:rPr>
          <w:rFonts w:ascii="Arial" w:hAnsi="Arial" w:cs="Arial"/>
          <w:sz w:val="16"/>
          <w:szCs w:val="16"/>
        </w:rPr>
      </w:pPr>
    </w:p>
    <w:p w14:paraId="56936F1B" w14:textId="711A3FD7" w:rsidR="00013D9B" w:rsidRDefault="00013D9B" w:rsidP="00784EBD">
      <w:pPr>
        <w:pStyle w:val="Sinespaciado"/>
        <w:rPr>
          <w:rFonts w:ascii="Arial" w:hAnsi="Arial" w:cs="Arial"/>
          <w:sz w:val="16"/>
          <w:szCs w:val="16"/>
        </w:rPr>
      </w:pPr>
    </w:p>
    <w:p w14:paraId="170FFD90" w14:textId="5B7F4ADD" w:rsidR="00013D9B" w:rsidRDefault="00013D9B" w:rsidP="00784EBD">
      <w:pPr>
        <w:pStyle w:val="Sinespaciado"/>
        <w:rPr>
          <w:rFonts w:ascii="Arial" w:hAnsi="Arial" w:cs="Arial"/>
          <w:sz w:val="16"/>
          <w:szCs w:val="16"/>
        </w:rPr>
      </w:pPr>
    </w:p>
    <w:p w14:paraId="3D67DA0D" w14:textId="5424EF6D" w:rsidR="00013D9B" w:rsidRDefault="00013D9B" w:rsidP="00784EBD">
      <w:pPr>
        <w:pStyle w:val="Sinespaciado"/>
        <w:rPr>
          <w:rFonts w:ascii="Arial" w:hAnsi="Arial" w:cs="Arial"/>
          <w:sz w:val="16"/>
          <w:szCs w:val="16"/>
        </w:rPr>
      </w:pPr>
    </w:p>
    <w:p w14:paraId="2802061C" w14:textId="70B12E05" w:rsidR="00013D9B" w:rsidRDefault="00013D9B" w:rsidP="00784EBD">
      <w:pPr>
        <w:pStyle w:val="Sinespaciado"/>
        <w:rPr>
          <w:rFonts w:ascii="Arial" w:hAnsi="Arial" w:cs="Arial"/>
          <w:sz w:val="16"/>
          <w:szCs w:val="16"/>
        </w:rPr>
      </w:pPr>
    </w:p>
    <w:p w14:paraId="583F6B74" w14:textId="140A21E0" w:rsidR="00013D9B" w:rsidRDefault="00013D9B" w:rsidP="00784EBD">
      <w:pPr>
        <w:pStyle w:val="Sinespaciado"/>
        <w:rPr>
          <w:rFonts w:ascii="Arial" w:hAnsi="Arial" w:cs="Arial"/>
          <w:sz w:val="16"/>
          <w:szCs w:val="16"/>
        </w:rPr>
      </w:pPr>
    </w:p>
    <w:p w14:paraId="63C254F5" w14:textId="314218E4" w:rsidR="00013D9B" w:rsidRDefault="00013D9B" w:rsidP="00784EBD">
      <w:pPr>
        <w:pStyle w:val="Sinespaciado"/>
        <w:rPr>
          <w:rFonts w:ascii="Arial" w:hAnsi="Arial" w:cs="Arial"/>
          <w:sz w:val="16"/>
          <w:szCs w:val="16"/>
        </w:rPr>
      </w:pPr>
    </w:p>
    <w:p w14:paraId="4FC1AD28" w14:textId="541CB890" w:rsidR="00013D9B" w:rsidRDefault="00013D9B" w:rsidP="00784EBD">
      <w:pPr>
        <w:pStyle w:val="Sinespaciado"/>
        <w:rPr>
          <w:rFonts w:ascii="Arial" w:hAnsi="Arial" w:cs="Arial"/>
          <w:sz w:val="16"/>
          <w:szCs w:val="16"/>
        </w:rPr>
      </w:pPr>
    </w:p>
    <w:p w14:paraId="6CE14EC4" w14:textId="1A97A8F8" w:rsidR="00013D9B" w:rsidRDefault="00013D9B" w:rsidP="00784EBD">
      <w:pPr>
        <w:pStyle w:val="Sinespaciado"/>
        <w:rPr>
          <w:rFonts w:ascii="Arial" w:hAnsi="Arial" w:cs="Arial"/>
          <w:sz w:val="16"/>
          <w:szCs w:val="16"/>
        </w:rPr>
      </w:pPr>
    </w:p>
    <w:p w14:paraId="4739FDFF" w14:textId="77777777" w:rsidR="00013D9B" w:rsidRPr="00784EBD" w:rsidRDefault="00013D9B" w:rsidP="00784EBD">
      <w:pPr>
        <w:pStyle w:val="Sinespaciado"/>
        <w:rPr>
          <w:rFonts w:ascii="Arial" w:hAnsi="Arial" w:cs="Arial"/>
          <w:sz w:val="16"/>
          <w:szCs w:val="16"/>
        </w:rPr>
      </w:pPr>
    </w:p>
    <w:p w14:paraId="31300B03" w14:textId="77777777" w:rsidR="00784EBD" w:rsidRPr="00013D9B" w:rsidRDefault="00784EBD" w:rsidP="00013D9B">
      <w:pPr>
        <w:pStyle w:val="Sinespaciado"/>
        <w:ind w:left="720"/>
        <w:rPr>
          <w:rFonts w:ascii="Arial" w:hAnsi="Arial" w:cs="Arial"/>
          <w:sz w:val="16"/>
          <w:szCs w:val="16"/>
        </w:rPr>
      </w:pPr>
    </w:p>
    <w:p w14:paraId="2FC96D50" w14:textId="77777777" w:rsidR="00784EBD" w:rsidRPr="00784EBD" w:rsidRDefault="00784EBD" w:rsidP="00013D9B">
      <w:pPr>
        <w:pStyle w:val="Sinespaciado"/>
        <w:rPr>
          <w:rFonts w:ascii="Arial" w:hAnsi="Arial" w:cs="Arial"/>
          <w:sz w:val="16"/>
          <w:szCs w:val="16"/>
        </w:rPr>
      </w:pPr>
    </w:p>
    <w:p w14:paraId="0FF2D393" w14:textId="19216594" w:rsidR="009A689D" w:rsidRPr="00B032F5" w:rsidRDefault="00FA4CE4" w:rsidP="00013D9B">
      <w:pPr>
        <w:pStyle w:val="Sinespaciado"/>
        <w:numPr>
          <w:ilvl w:val="0"/>
          <w:numId w:val="1"/>
        </w:numPr>
        <w:rPr>
          <w:rFonts w:ascii="Arial" w:hAnsi="Arial" w:cs="Arial"/>
          <w:b/>
          <w:bCs/>
          <w:sz w:val="16"/>
          <w:szCs w:val="16"/>
        </w:rPr>
      </w:pPr>
      <w:r w:rsidRPr="00B032F5">
        <w:rPr>
          <w:rFonts w:ascii="Arial" w:hAnsi="Arial" w:cs="Arial"/>
          <w:b/>
          <w:bCs/>
          <w:color w:val="000000" w:themeColor="text1"/>
          <w:sz w:val="16"/>
          <w:szCs w:val="16"/>
        </w:rPr>
        <w:lastRenderedPageBreak/>
        <w:t>Calendarización de evaluación en semanas</w:t>
      </w:r>
    </w:p>
    <w:p w14:paraId="71AB5BF5" w14:textId="77777777" w:rsidR="009A689D" w:rsidRPr="00E92FE1" w:rsidRDefault="009A689D">
      <w:pPr>
        <w:pStyle w:val="Sinespaciado"/>
        <w:rPr>
          <w:rFonts w:ascii="Arial" w:hAnsi="Arial" w:cs="Arial"/>
          <w:color w:val="000000" w:themeColor="text1"/>
          <w:sz w:val="16"/>
          <w:szCs w:val="16"/>
        </w:rPr>
      </w:pPr>
    </w:p>
    <w:tbl>
      <w:tblPr>
        <w:tblStyle w:val="Tablaconcuadrcula"/>
        <w:tblW w:w="13194" w:type="dxa"/>
        <w:tblInd w:w="-10" w:type="dxa"/>
        <w:tblCellMar>
          <w:left w:w="98" w:type="dxa"/>
        </w:tblCellMar>
        <w:tblLook w:val="04A0" w:firstRow="1" w:lastRow="0" w:firstColumn="1" w:lastColumn="0" w:noHBand="0" w:noVBand="1"/>
      </w:tblPr>
      <w:tblGrid>
        <w:gridCol w:w="959"/>
        <w:gridCol w:w="764"/>
        <w:gridCol w:w="764"/>
        <w:gridCol w:w="764"/>
        <w:gridCol w:w="762"/>
        <w:gridCol w:w="764"/>
        <w:gridCol w:w="764"/>
        <w:gridCol w:w="764"/>
        <w:gridCol w:w="763"/>
        <w:gridCol w:w="765"/>
        <w:gridCol w:w="765"/>
        <w:gridCol w:w="765"/>
        <w:gridCol w:w="766"/>
        <w:gridCol w:w="765"/>
        <w:gridCol w:w="765"/>
        <w:gridCol w:w="636"/>
        <w:gridCol w:w="899"/>
      </w:tblGrid>
      <w:tr w:rsidR="009A689D" w:rsidRPr="00E92FE1" w14:paraId="3D265E78" w14:textId="77777777">
        <w:tc>
          <w:tcPr>
            <w:tcW w:w="959" w:type="dxa"/>
            <w:shd w:val="clear" w:color="auto" w:fill="auto"/>
            <w:tcMar>
              <w:left w:w="98" w:type="dxa"/>
            </w:tcMar>
          </w:tcPr>
          <w:p w14:paraId="55F3B0A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 xml:space="preserve">Semana </w:t>
            </w:r>
          </w:p>
        </w:tc>
        <w:tc>
          <w:tcPr>
            <w:tcW w:w="764" w:type="dxa"/>
            <w:shd w:val="clear" w:color="auto" w:fill="auto"/>
            <w:tcMar>
              <w:left w:w="98" w:type="dxa"/>
            </w:tcMar>
          </w:tcPr>
          <w:p w14:paraId="00CBD640"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w:t>
            </w:r>
          </w:p>
        </w:tc>
        <w:tc>
          <w:tcPr>
            <w:tcW w:w="764" w:type="dxa"/>
            <w:shd w:val="clear" w:color="auto" w:fill="auto"/>
            <w:tcMar>
              <w:left w:w="98" w:type="dxa"/>
            </w:tcMar>
          </w:tcPr>
          <w:p w14:paraId="26E70CD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2</w:t>
            </w:r>
          </w:p>
        </w:tc>
        <w:tc>
          <w:tcPr>
            <w:tcW w:w="764" w:type="dxa"/>
            <w:shd w:val="clear" w:color="auto" w:fill="auto"/>
            <w:tcMar>
              <w:left w:w="98" w:type="dxa"/>
            </w:tcMar>
          </w:tcPr>
          <w:p w14:paraId="08E4B222"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3</w:t>
            </w:r>
          </w:p>
        </w:tc>
        <w:tc>
          <w:tcPr>
            <w:tcW w:w="762" w:type="dxa"/>
            <w:shd w:val="clear" w:color="auto" w:fill="auto"/>
            <w:tcMar>
              <w:left w:w="98" w:type="dxa"/>
            </w:tcMar>
          </w:tcPr>
          <w:p w14:paraId="48928467"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4</w:t>
            </w:r>
          </w:p>
        </w:tc>
        <w:tc>
          <w:tcPr>
            <w:tcW w:w="764" w:type="dxa"/>
            <w:shd w:val="clear" w:color="auto" w:fill="auto"/>
            <w:tcMar>
              <w:left w:w="98" w:type="dxa"/>
            </w:tcMar>
          </w:tcPr>
          <w:p w14:paraId="37EE2E8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5</w:t>
            </w:r>
          </w:p>
        </w:tc>
        <w:tc>
          <w:tcPr>
            <w:tcW w:w="764" w:type="dxa"/>
            <w:shd w:val="clear" w:color="auto" w:fill="auto"/>
            <w:tcMar>
              <w:left w:w="98" w:type="dxa"/>
            </w:tcMar>
          </w:tcPr>
          <w:p w14:paraId="477C0819"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6</w:t>
            </w:r>
          </w:p>
        </w:tc>
        <w:tc>
          <w:tcPr>
            <w:tcW w:w="764" w:type="dxa"/>
            <w:shd w:val="clear" w:color="auto" w:fill="auto"/>
            <w:tcMar>
              <w:left w:w="98" w:type="dxa"/>
            </w:tcMar>
          </w:tcPr>
          <w:p w14:paraId="7C4F881C"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7</w:t>
            </w:r>
          </w:p>
        </w:tc>
        <w:tc>
          <w:tcPr>
            <w:tcW w:w="763" w:type="dxa"/>
            <w:shd w:val="clear" w:color="auto" w:fill="auto"/>
            <w:tcMar>
              <w:left w:w="98" w:type="dxa"/>
            </w:tcMar>
          </w:tcPr>
          <w:p w14:paraId="1225A2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8</w:t>
            </w:r>
          </w:p>
        </w:tc>
        <w:tc>
          <w:tcPr>
            <w:tcW w:w="765" w:type="dxa"/>
            <w:shd w:val="clear" w:color="auto" w:fill="auto"/>
            <w:tcMar>
              <w:left w:w="98" w:type="dxa"/>
            </w:tcMar>
          </w:tcPr>
          <w:p w14:paraId="48EAB7D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9</w:t>
            </w:r>
          </w:p>
        </w:tc>
        <w:tc>
          <w:tcPr>
            <w:tcW w:w="765" w:type="dxa"/>
            <w:shd w:val="clear" w:color="auto" w:fill="auto"/>
            <w:tcMar>
              <w:left w:w="98" w:type="dxa"/>
            </w:tcMar>
          </w:tcPr>
          <w:p w14:paraId="6F9AF36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10</w:t>
            </w:r>
          </w:p>
        </w:tc>
        <w:tc>
          <w:tcPr>
            <w:tcW w:w="765" w:type="dxa"/>
            <w:shd w:val="clear" w:color="auto" w:fill="auto"/>
            <w:tcMar>
              <w:left w:w="98" w:type="dxa"/>
            </w:tcMar>
          </w:tcPr>
          <w:p w14:paraId="26791A94"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11</w:t>
            </w:r>
          </w:p>
        </w:tc>
        <w:tc>
          <w:tcPr>
            <w:tcW w:w="766" w:type="dxa"/>
            <w:shd w:val="clear" w:color="auto" w:fill="auto"/>
            <w:tcMar>
              <w:left w:w="98" w:type="dxa"/>
            </w:tcMar>
          </w:tcPr>
          <w:p w14:paraId="0EFD56F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12</w:t>
            </w:r>
          </w:p>
        </w:tc>
        <w:tc>
          <w:tcPr>
            <w:tcW w:w="765" w:type="dxa"/>
            <w:shd w:val="clear" w:color="auto" w:fill="auto"/>
            <w:tcMar>
              <w:left w:w="98" w:type="dxa"/>
            </w:tcMar>
          </w:tcPr>
          <w:p w14:paraId="27FEFCB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13</w:t>
            </w:r>
          </w:p>
        </w:tc>
        <w:tc>
          <w:tcPr>
            <w:tcW w:w="765" w:type="dxa"/>
            <w:shd w:val="clear" w:color="auto" w:fill="auto"/>
            <w:tcMar>
              <w:left w:w="98" w:type="dxa"/>
            </w:tcMar>
          </w:tcPr>
          <w:p w14:paraId="7C325D15"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14</w:t>
            </w:r>
          </w:p>
        </w:tc>
        <w:tc>
          <w:tcPr>
            <w:tcW w:w="636" w:type="dxa"/>
            <w:shd w:val="clear" w:color="auto" w:fill="auto"/>
            <w:tcMar>
              <w:left w:w="98" w:type="dxa"/>
            </w:tcMar>
          </w:tcPr>
          <w:p w14:paraId="3329F5F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15</w:t>
            </w:r>
          </w:p>
        </w:tc>
        <w:tc>
          <w:tcPr>
            <w:tcW w:w="899" w:type="dxa"/>
            <w:shd w:val="clear" w:color="auto" w:fill="auto"/>
            <w:tcMar>
              <w:left w:w="98" w:type="dxa"/>
            </w:tcMar>
          </w:tcPr>
          <w:p w14:paraId="6BCD46E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16</w:t>
            </w:r>
          </w:p>
        </w:tc>
      </w:tr>
      <w:tr w:rsidR="00CD47D9" w:rsidRPr="00E92FE1" w14:paraId="7A701838" w14:textId="77777777">
        <w:tc>
          <w:tcPr>
            <w:tcW w:w="959" w:type="dxa"/>
            <w:shd w:val="clear" w:color="auto" w:fill="auto"/>
            <w:tcMar>
              <w:left w:w="98" w:type="dxa"/>
            </w:tcMar>
          </w:tcPr>
          <w:p w14:paraId="0402E4F5"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TP</w:t>
            </w:r>
          </w:p>
        </w:tc>
        <w:tc>
          <w:tcPr>
            <w:tcW w:w="764" w:type="dxa"/>
            <w:shd w:val="clear" w:color="auto" w:fill="auto"/>
            <w:tcMar>
              <w:left w:w="98" w:type="dxa"/>
            </w:tcMar>
          </w:tcPr>
          <w:p w14:paraId="7E1649CA" w14:textId="77777777" w:rsidR="00CD47D9" w:rsidRPr="00E92FE1" w:rsidRDefault="0043712C" w:rsidP="0043712C">
            <w:pPr>
              <w:pStyle w:val="Sinespaciado"/>
              <w:rPr>
                <w:rFonts w:ascii="Arial" w:hAnsi="Arial" w:cs="Arial"/>
                <w:sz w:val="16"/>
                <w:szCs w:val="16"/>
              </w:rPr>
            </w:pPr>
            <w:r>
              <w:rPr>
                <w:rFonts w:ascii="Arial" w:hAnsi="Arial" w:cs="Arial"/>
                <w:color w:val="000000" w:themeColor="text1"/>
                <w:sz w:val="16"/>
                <w:szCs w:val="16"/>
              </w:rPr>
              <w:t>ED</w:t>
            </w:r>
          </w:p>
        </w:tc>
        <w:tc>
          <w:tcPr>
            <w:tcW w:w="764" w:type="dxa"/>
            <w:shd w:val="clear" w:color="auto" w:fill="auto"/>
            <w:tcMar>
              <w:left w:w="98" w:type="dxa"/>
            </w:tcMar>
          </w:tcPr>
          <w:p w14:paraId="3819D2D4"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1B9E003"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62D3BA7D" w14:textId="77777777" w:rsidR="00CD47D9" w:rsidRPr="003A7B6C" w:rsidRDefault="003A7B6C">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1</w:t>
            </w:r>
          </w:p>
        </w:tc>
        <w:tc>
          <w:tcPr>
            <w:tcW w:w="764" w:type="dxa"/>
            <w:shd w:val="clear" w:color="auto" w:fill="auto"/>
            <w:tcMar>
              <w:left w:w="98" w:type="dxa"/>
            </w:tcMar>
          </w:tcPr>
          <w:p w14:paraId="6FA640B9"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80DE7F3"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2888411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0E364489"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2</w:t>
            </w:r>
          </w:p>
        </w:tc>
        <w:tc>
          <w:tcPr>
            <w:tcW w:w="765" w:type="dxa"/>
            <w:shd w:val="clear" w:color="auto" w:fill="auto"/>
            <w:tcMar>
              <w:left w:w="98" w:type="dxa"/>
            </w:tcMar>
          </w:tcPr>
          <w:p w14:paraId="52EFF73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AEAC7D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7C01C0BF"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6A4C5552" w14:textId="77777777" w:rsidR="00CD47D9" w:rsidRPr="003A7B6C" w:rsidRDefault="003A7B6C" w:rsidP="00553A22">
            <w:pPr>
              <w:pStyle w:val="Sinespaciado"/>
              <w:rPr>
                <w:rFonts w:ascii="Arial" w:hAnsi="Arial" w:cs="Arial"/>
                <w:sz w:val="16"/>
                <w:szCs w:val="16"/>
                <w:vertAlign w:val="subscript"/>
              </w:rPr>
            </w:pPr>
            <w:r>
              <w:rPr>
                <w:rFonts w:ascii="Arial" w:hAnsi="Arial" w:cs="Arial"/>
                <w:color w:val="000000" w:themeColor="text1"/>
                <w:sz w:val="16"/>
                <w:szCs w:val="16"/>
              </w:rPr>
              <w:t>EF</w:t>
            </w:r>
            <w:r>
              <w:rPr>
                <w:rFonts w:ascii="Arial" w:hAnsi="Arial" w:cs="Arial"/>
                <w:color w:val="000000" w:themeColor="text1"/>
                <w:sz w:val="16"/>
                <w:szCs w:val="16"/>
                <w:vertAlign w:val="subscript"/>
              </w:rPr>
              <w:t>3</w:t>
            </w:r>
          </w:p>
        </w:tc>
        <w:tc>
          <w:tcPr>
            <w:tcW w:w="765" w:type="dxa"/>
            <w:shd w:val="clear" w:color="auto" w:fill="auto"/>
            <w:tcMar>
              <w:left w:w="98" w:type="dxa"/>
            </w:tcMar>
          </w:tcPr>
          <w:p w14:paraId="0D722766"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6F5E2A26"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A83F98E"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40978E8" w14:textId="77777777" w:rsidR="00CD47D9" w:rsidRPr="00E92FE1" w:rsidRDefault="003A7B6C" w:rsidP="00553A22">
            <w:pPr>
              <w:pStyle w:val="Sinespaciado"/>
              <w:rPr>
                <w:rFonts w:ascii="Arial" w:hAnsi="Arial" w:cs="Arial"/>
                <w:sz w:val="16"/>
                <w:szCs w:val="16"/>
              </w:rPr>
            </w:pPr>
            <w:r>
              <w:rPr>
                <w:rFonts w:ascii="Arial" w:hAnsi="Arial" w:cs="Arial"/>
                <w:color w:val="000000" w:themeColor="text1"/>
                <w:sz w:val="16"/>
                <w:szCs w:val="16"/>
              </w:rPr>
              <w:t>EF</w:t>
            </w:r>
            <w:r>
              <w:rPr>
                <w:rFonts w:ascii="Arial" w:hAnsi="Arial" w:cs="Arial"/>
                <w:color w:val="000000" w:themeColor="text1"/>
                <w:sz w:val="16"/>
                <w:szCs w:val="16"/>
                <w:vertAlign w:val="subscript"/>
              </w:rPr>
              <w:t>4</w:t>
            </w:r>
            <w:r w:rsidR="00CD47D9" w:rsidRPr="00E92FE1">
              <w:rPr>
                <w:rFonts w:ascii="Arial" w:hAnsi="Arial" w:cs="Arial"/>
                <w:color w:val="000000" w:themeColor="text1"/>
                <w:sz w:val="16"/>
                <w:szCs w:val="16"/>
              </w:rPr>
              <w:t xml:space="preserve">, ES </w:t>
            </w:r>
          </w:p>
        </w:tc>
      </w:tr>
      <w:tr w:rsidR="00CD47D9" w:rsidRPr="00E92FE1" w14:paraId="7288111D" w14:textId="77777777" w:rsidTr="000C5917">
        <w:trPr>
          <w:trHeight w:val="206"/>
        </w:trPr>
        <w:tc>
          <w:tcPr>
            <w:tcW w:w="959" w:type="dxa"/>
            <w:shd w:val="clear" w:color="auto" w:fill="auto"/>
            <w:tcMar>
              <w:left w:w="98" w:type="dxa"/>
            </w:tcMar>
          </w:tcPr>
          <w:p w14:paraId="395E2889"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TR</w:t>
            </w:r>
          </w:p>
        </w:tc>
        <w:tc>
          <w:tcPr>
            <w:tcW w:w="764" w:type="dxa"/>
            <w:shd w:val="clear" w:color="auto" w:fill="auto"/>
            <w:tcMar>
              <w:left w:w="98" w:type="dxa"/>
            </w:tcMar>
          </w:tcPr>
          <w:p w14:paraId="6C45E3E9"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5045612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10ADB4D2" w14:textId="77777777" w:rsidR="00CD47D9" w:rsidRPr="00E92FE1" w:rsidRDefault="00CD47D9" w:rsidP="00D9668B">
            <w:pPr>
              <w:pStyle w:val="Sinespaciado"/>
              <w:rPr>
                <w:rFonts w:ascii="Arial" w:hAnsi="Arial" w:cs="Arial"/>
                <w:sz w:val="16"/>
                <w:szCs w:val="16"/>
              </w:rPr>
            </w:pPr>
          </w:p>
        </w:tc>
        <w:tc>
          <w:tcPr>
            <w:tcW w:w="762" w:type="dxa"/>
            <w:shd w:val="clear" w:color="auto" w:fill="auto"/>
            <w:tcMar>
              <w:left w:w="98" w:type="dxa"/>
            </w:tcMar>
          </w:tcPr>
          <w:p w14:paraId="72FE9BFA" w14:textId="77777777" w:rsidR="00CD47D9" w:rsidRPr="00E92FE1" w:rsidRDefault="00CD47D9">
            <w:pPr>
              <w:pStyle w:val="Sinespaciado"/>
              <w:rPr>
                <w:rFonts w:ascii="Arial" w:hAnsi="Arial" w:cs="Arial"/>
                <w:sz w:val="16"/>
                <w:szCs w:val="16"/>
              </w:rPr>
            </w:pPr>
          </w:p>
        </w:tc>
        <w:tc>
          <w:tcPr>
            <w:tcW w:w="764" w:type="dxa"/>
            <w:shd w:val="clear" w:color="auto" w:fill="auto"/>
            <w:tcMar>
              <w:left w:w="98" w:type="dxa"/>
            </w:tcMar>
          </w:tcPr>
          <w:p w14:paraId="2CB2AECC" w14:textId="77777777" w:rsidR="00CD47D9" w:rsidRPr="00E92FE1" w:rsidRDefault="00CD47D9" w:rsidP="00D9668B">
            <w:pPr>
              <w:pStyle w:val="Sinespaciado"/>
              <w:rPr>
                <w:rFonts w:ascii="Arial" w:hAnsi="Arial" w:cs="Arial"/>
                <w:sz w:val="16"/>
                <w:szCs w:val="16"/>
              </w:rPr>
            </w:pPr>
          </w:p>
        </w:tc>
        <w:tc>
          <w:tcPr>
            <w:tcW w:w="764" w:type="dxa"/>
            <w:shd w:val="clear" w:color="auto" w:fill="auto"/>
            <w:tcMar>
              <w:left w:w="98" w:type="dxa"/>
            </w:tcMar>
          </w:tcPr>
          <w:p w14:paraId="5DE88E04"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D9D1B5A"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4F2F14C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5C3BE769"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012982F0"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090D1DC" w14:textId="77777777" w:rsidR="00CD47D9" w:rsidRPr="00E92FE1" w:rsidRDefault="00CD47D9" w:rsidP="00553A22">
            <w:pPr>
              <w:pStyle w:val="Sinespaciado"/>
              <w:rPr>
                <w:rFonts w:ascii="Arial" w:hAnsi="Arial" w:cs="Arial"/>
                <w:sz w:val="16"/>
                <w:szCs w:val="16"/>
              </w:rPr>
            </w:pPr>
          </w:p>
        </w:tc>
        <w:tc>
          <w:tcPr>
            <w:tcW w:w="766" w:type="dxa"/>
            <w:shd w:val="clear" w:color="auto" w:fill="auto"/>
            <w:tcMar>
              <w:left w:w="98" w:type="dxa"/>
            </w:tcMar>
          </w:tcPr>
          <w:p w14:paraId="3ECF9FE4"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E35D14C" w14:textId="77777777" w:rsidR="00CD47D9" w:rsidRPr="00E92FE1" w:rsidRDefault="00CD47D9" w:rsidP="00553A22">
            <w:pPr>
              <w:pStyle w:val="Sinespaciado"/>
              <w:rPr>
                <w:rFonts w:ascii="Arial" w:hAnsi="Arial" w:cs="Arial"/>
                <w:sz w:val="16"/>
                <w:szCs w:val="16"/>
              </w:rPr>
            </w:pPr>
          </w:p>
        </w:tc>
        <w:tc>
          <w:tcPr>
            <w:tcW w:w="765" w:type="dxa"/>
            <w:shd w:val="clear" w:color="auto" w:fill="auto"/>
            <w:tcMar>
              <w:left w:w="98" w:type="dxa"/>
            </w:tcMar>
          </w:tcPr>
          <w:p w14:paraId="31AB1C23" w14:textId="77777777" w:rsidR="00CD47D9" w:rsidRPr="00E92FE1" w:rsidRDefault="00CD47D9" w:rsidP="00553A22">
            <w:pPr>
              <w:pStyle w:val="Sinespaciado"/>
              <w:rPr>
                <w:rFonts w:ascii="Arial" w:hAnsi="Arial" w:cs="Arial"/>
                <w:sz w:val="16"/>
                <w:szCs w:val="16"/>
              </w:rPr>
            </w:pPr>
          </w:p>
        </w:tc>
        <w:tc>
          <w:tcPr>
            <w:tcW w:w="636" w:type="dxa"/>
            <w:shd w:val="clear" w:color="auto" w:fill="auto"/>
            <w:tcMar>
              <w:left w:w="98" w:type="dxa"/>
            </w:tcMar>
          </w:tcPr>
          <w:p w14:paraId="0C634827" w14:textId="77777777"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57D3C70D" w14:textId="77777777" w:rsidR="00CD47D9" w:rsidRPr="00E92FE1" w:rsidRDefault="00CD47D9" w:rsidP="00553A22">
            <w:pPr>
              <w:pStyle w:val="Sinespaciado"/>
              <w:rPr>
                <w:rFonts w:ascii="Arial" w:hAnsi="Arial" w:cs="Arial"/>
                <w:sz w:val="16"/>
                <w:szCs w:val="16"/>
              </w:rPr>
            </w:pPr>
          </w:p>
        </w:tc>
      </w:tr>
      <w:tr w:rsidR="00CD47D9" w:rsidRPr="00E92FE1" w14:paraId="6A16B34F" w14:textId="77777777">
        <w:tc>
          <w:tcPr>
            <w:tcW w:w="959" w:type="dxa"/>
            <w:shd w:val="clear" w:color="auto" w:fill="auto"/>
            <w:tcMar>
              <w:left w:w="98" w:type="dxa"/>
            </w:tcMar>
          </w:tcPr>
          <w:p w14:paraId="69058C1B" w14:textId="77777777" w:rsidR="00CD47D9" w:rsidRPr="00E92FE1" w:rsidRDefault="00CD47D9">
            <w:pPr>
              <w:pStyle w:val="Sinespaciado"/>
              <w:rPr>
                <w:rFonts w:ascii="Arial" w:hAnsi="Arial" w:cs="Arial"/>
                <w:sz w:val="16"/>
                <w:szCs w:val="16"/>
              </w:rPr>
            </w:pPr>
            <w:r w:rsidRPr="00E92FE1">
              <w:rPr>
                <w:rFonts w:ascii="Arial" w:hAnsi="Arial" w:cs="Arial"/>
                <w:color w:val="000000" w:themeColor="text1"/>
                <w:sz w:val="16"/>
                <w:szCs w:val="16"/>
              </w:rPr>
              <w:t>SD</w:t>
            </w:r>
          </w:p>
        </w:tc>
        <w:tc>
          <w:tcPr>
            <w:tcW w:w="764" w:type="dxa"/>
            <w:shd w:val="clear" w:color="auto" w:fill="auto"/>
            <w:tcMar>
              <w:left w:w="98" w:type="dxa"/>
            </w:tcMar>
          </w:tcPr>
          <w:p w14:paraId="14DCCA58"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754B3FF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62E22186" w14:textId="77777777" w:rsidR="00CD47D9" w:rsidRPr="00E92FE1" w:rsidRDefault="00CD47D9">
            <w:pPr>
              <w:pStyle w:val="Sinespaciado"/>
              <w:rPr>
                <w:rFonts w:ascii="Arial" w:hAnsi="Arial" w:cs="Arial"/>
                <w:color w:val="000000" w:themeColor="text1"/>
                <w:sz w:val="16"/>
                <w:szCs w:val="16"/>
              </w:rPr>
            </w:pPr>
          </w:p>
        </w:tc>
        <w:tc>
          <w:tcPr>
            <w:tcW w:w="762" w:type="dxa"/>
            <w:shd w:val="clear" w:color="auto" w:fill="auto"/>
            <w:tcMar>
              <w:left w:w="98" w:type="dxa"/>
            </w:tcMar>
          </w:tcPr>
          <w:p w14:paraId="182D0B71" w14:textId="67581B19"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131CA7E6" w14:textId="3A147C74"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4" w:type="dxa"/>
            <w:shd w:val="clear" w:color="auto" w:fill="auto"/>
            <w:tcMar>
              <w:left w:w="98" w:type="dxa"/>
            </w:tcMar>
          </w:tcPr>
          <w:p w14:paraId="4D61DEB9" w14:textId="77777777" w:rsidR="00CD47D9" w:rsidRPr="00E92FE1" w:rsidRDefault="00CD47D9">
            <w:pPr>
              <w:pStyle w:val="Sinespaciado"/>
              <w:rPr>
                <w:rFonts w:ascii="Arial" w:hAnsi="Arial" w:cs="Arial"/>
                <w:color w:val="000000" w:themeColor="text1"/>
                <w:sz w:val="16"/>
                <w:szCs w:val="16"/>
              </w:rPr>
            </w:pPr>
          </w:p>
        </w:tc>
        <w:tc>
          <w:tcPr>
            <w:tcW w:w="764" w:type="dxa"/>
            <w:shd w:val="clear" w:color="auto" w:fill="auto"/>
            <w:tcMar>
              <w:left w:w="98" w:type="dxa"/>
            </w:tcMar>
          </w:tcPr>
          <w:p w14:paraId="3EAA3394" w14:textId="77777777" w:rsidR="00CD47D9" w:rsidRPr="00E92FE1" w:rsidRDefault="00CD47D9">
            <w:pPr>
              <w:pStyle w:val="Sinespaciado"/>
              <w:rPr>
                <w:rFonts w:ascii="Arial" w:hAnsi="Arial" w:cs="Arial"/>
                <w:color w:val="000000" w:themeColor="text1"/>
                <w:sz w:val="16"/>
                <w:szCs w:val="16"/>
              </w:rPr>
            </w:pPr>
          </w:p>
        </w:tc>
        <w:tc>
          <w:tcPr>
            <w:tcW w:w="763" w:type="dxa"/>
            <w:shd w:val="clear" w:color="auto" w:fill="auto"/>
            <w:tcMar>
              <w:left w:w="98" w:type="dxa"/>
            </w:tcMar>
          </w:tcPr>
          <w:p w14:paraId="22897C79" w14:textId="28F57AC5"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0F790148" w14:textId="6C739D79"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3032DA09" w14:textId="77777777"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29E34B8F" w14:textId="77777777" w:rsidR="00CD47D9" w:rsidRPr="00E92FE1" w:rsidRDefault="00CD47D9">
            <w:pPr>
              <w:pStyle w:val="Sinespaciado"/>
              <w:rPr>
                <w:rFonts w:ascii="Arial" w:hAnsi="Arial" w:cs="Arial"/>
                <w:color w:val="000000" w:themeColor="text1"/>
                <w:sz w:val="16"/>
                <w:szCs w:val="16"/>
              </w:rPr>
            </w:pPr>
          </w:p>
        </w:tc>
        <w:tc>
          <w:tcPr>
            <w:tcW w:w="766" w:type="dxa"/>
            <w:shd w:val="clear" w:color="auto" w:fill="auto"/>
            <w:tcMar>
              <w:left w:w="98" w:type="dxa"/>
            </w:tcMar>
          </w:tcPr>
          <w:p w14:paraId="0FD680F2" w14:textId="02759CB3" w:rsidR="00CD47D9" w:rsidRPr="00E92FE1" w:rsidRDefault="00CD47D9">
            <w:pPr>
              <w:pStyle w:val="Sinespaciado"/>
              <w:rPr>
                <w:rFonts w:ascii="Arial" w:hAnsi="Arial" w:cs="Arial"/>
                <w:color w:val="000000" w:themeColor="text1"/>
                <w:sz w:val="16"/>
                <w:szCs w:val="16"/>
              </w:rPr>
            </w:pPr>
          </w:p>
        </w:tc>
        <w:tc>
          <w:tcPr>
            <w:tcW w:w="765" w:type="dxa"/>
            <w:shd w:val="clear" w:color="auto" w:fill="auto"/>
            <w:tcMar>
              <w:left w:w="98" w:type="dxa"/>
            </w:tcMar>
          </w:tcPr>
          <w:p w14:paraId="331D8F25" w14:textId="75093473"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c>
          <w:tcPr>
            <w:tcW w:w="765" w:type="dxa"/>
            <w:shd w:val="clear" w:color="auto" w:fill="auto"/>
            <w:tcMar>
              <w:left w:w="98" w:type="dxa"/>
            </w:tcMar>
          </w:tcPr>
          <w:p w14:paraId="10094002" w14:textId="77777777" w:rsidR="00CD47D9" w:rsidRPr="00E92FE1" w:rsidRDefault="00CD47D9">
            <w:pPr>
              <w:pStyle w:val="Sinespaciado"/>
              <w:rPr>
                <w:rFonts w:ascii="Arial" w:hAnsi="Arial" w:cs="Arial"/>
                <w:color w:val="000000" w:themeColor="text1"/>
                <w:sz w:val="16"/>
                <w:szCs w:val="16"/>
              </w:rPr>
            </w:pPr>
          </w:p>
        </w:tc>
        <w:tc>
          <w:tcPr>
            <w:tcW w:w="636" w:type="dxa"/>
            <w:shd w:val="clear" w:color="auto" w:fill="auto"/>
            <w:tcMar>
              <w:left w:w="98" w:type="dxa"/>
            </w:tcMar>
          </w:tcPr>
          <w:p w14:paraId="4DE93DBB" w14:textId="54587DA2" w:rsidR="00CD47D9" w:rsidRPr="00E92FE1" w:rsidRDefault="00CD47D9">
            <w:pPr>
              <w:pStyle w:val="Sinespaciado"/>
              <w:rPr>
                <w:rFonts w:ascii="Arial" w:hAnsi="Arial" w:cs="Arial"/>
                <w:color w:val="000000" w:themeColor="text1"/>
                <w:sz w:val="16"/>
                <w:szCs w:val="16"/>
              </w:rPr>
            </w:pPr>
          </w:p>
        </w:tc>
        <w:tc>
          <w:tcPr>
            <w:tcW w:w="899" w:type="dxa"/>
            <w:shd w:val="clear" w:color="auto" w:fill="auto"/>
            <w:tcMar>
              <w:left w:w="98" w:type="dxa"/>
            </w:tcMar>
          </w:tcPr>
          <w:p w14:paraId="07F200D5" w14:textId="61D896CD" w:rsidR="00CD47D9" w:rsidRPr="00E92FE1" w:rsidRDefault="002D5A15">
            <w:pPr>
              <w:pStyle w:val="Sinespaciado"/>
              <w:rPr>
                <w:rFonts w:ascii="Arial" w:hAnsi="Arial" w:cs="Arial"/>
                <w:sz w:val="16"/>
                <w:szCs w:val="16"/>
              </w:rPr>
            </w:pPr>
            <w:r>
              <w:rPr>
                <w:rFonts w:ascii="Arial" w:hAnsi="Arial" w:cs="Arial"/>
                <w:color w:val="000000" w:themeColor="text1"/>
                <w:sz w:val="16"/>
                <w:szCs w:val="16"/>
              </w:rPr>
              <w:t>SD</w:t>
            </w:r>
          </w:p>
        </w:tc>
      </w:tr>
    </w:tbl>
    <w:p w14:paraId="03E9C5EE" w14:textId="77777777" w:rsidR="009A689D" w:rsidRPr="00E92FE1" w:rsidRDefault="009A689D">
      <w:pPr>
        <w:pStyle w:val="Sinespaciado"/>
        <w:rPr>
          <w:rFonts w:ascii="Arial" w:hAnsi="Arial" w:cs="Arial"/>
          <w:color w:val="000000" w:themeColor="text1"/>
          <w:sz w:val="16"/>
          <w:szCs w:val="16"/>
        </w:rPr>
      </w:pPr>
    </w:p>
    <w:p w14:paraId="3A5AE1FA" w14:textId="77777777" w:rsidR="009A689D" w:rsidRPr="00E92FE1" w:rsidRDefault="009A689D">
      <w:pPr>
        <w:rPr>
          <w:rFonts w:ascii="Arial" w:hAnsi="Arial" w:cs="Arial"/>
          <w:sz w:val="16"/>
          <w:szCs w:val="16"/>
        </w:rPr>
        <w:sectPr w:rsidR="009A689D" w:rsidRPr="00E92FE1">
          <w:headerReference w:type="default" r:id="rId8"/>
          <w:footerReference w:type="default" r:id="rId9"/>
          <w:pgSz w:w="15840" w:h="12240" w:orient="landscape"/>
          <w:pgMar w:top="1701" w:right="1417" w:bottom="1134" w:left="1417" w:header="708" w:footer="708" w:gutter="0"/>
          <w:cols w:space="720"/>
          <w:formProt w:val="0"/>
          <w:docGrid w:linePitch="360" w:charSpace="-2049"/>
        </w:sectPr>
      </w:pPr>
    </w:p>
    <w:p w14:paraId="4B9BF53B"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TP: Tiempo Planeado</w:t>
      </w:r>
    </w:p>
    <w:p w14:paraId="391BC83A"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ED: Evaluación diagnóstica</w:t>
      </w:r>
    </w:p>
    <w:p w14:paraId="79DD3335" w14:textId="77777777" w:rsidR="009A689D" w:rsidRPr="00E92FE1" w:rsidRDefault="009A689D">
      <w:pPr>
        <w:pStyle w:val="Sinespaciado"/>
        <w:rPr>
          <w:rFonts w:ascii="Arial" w:hAnsi="Arial" w:cs="Arial"/>
          <w:color w:val="000000" w:themeColor="text1"/>
          <w:sz w:val="16"/>
          <w:szCs w:val="16"/>
        </w:rPr>
      </w:pPr>
    </w:p>
    <w:p w14:paraId="360265CD"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TR: Tiempo Real</w:t>
      </w:r>
    </w:p>
    <w:p w14:paraId="15083288" w14:textId="4D1E2657" w:rsidR="009A689D" w:rsidRPr="00E92FE1" w:rsidRDefault="00FA4CE4">
      <w:pPr>
        <w:pStyle w:val="Sinespaciado"/>
        <w:rPr>
          <w:rFonts w:ascii="Arial" w:hAnsi="Arial" w:cs="Arial"/>
          <w:sz w:val="16"/>
          <w:szCs w:val="16"/>
        </w:rPr>
      </w:pPr>
      <w:proofErr w:type="spellStart"/>
      <w:r w:rsidRPr="00E92FE1">
        <w:rPr>
          <w:rFonts w:ascii="Arial" w:hAnsi="Arial" w:cs="Arial"/>
          <w:color w:val="000000" w:themeColor="text1"/>
          <w:sz w:val="16"/>
          <w:szCs w:val="16"/>
        </w:rPr>
        <w:t>EFn</w:t>
      </w:r>
      <w:proofErr w:type="spellEnd"/>
      <w:r w:rsidRPr="00E92FE1">
        <w:rPr>
          <w:rFonts w:ascii="Arial" w:hAnsi="Arial" w:cs="Arial"/>
          <w:color w:val="000000" w:themeColor="text1"/>
          <w:sz w:val="16"/>
          <w:szCs w:val="16"/>
        </w:rPr>
        <w:t xml:space="preserve">: Evaluación formativa (Competencia </w:t>
      </w:r>
      <w:proofErr w:type="gramStart"/>
      <w:r w:rsidRPr="00E92FE1">
        <w:rPr>
          <w:rFonts w:ascii="Arial" w:hAnsi="Arial" w:cs="Arial"/>
          <w:color w:val="000000" w:themeColor="text1"/>
          <w:sz w:val="16"/>
          <w:szCs w:val="16"/>
        </w:rPr>
        <w:t>específica )</w:t>
      </w:r>
      <w:proofErr w:type="gramEnd"/>
    </w:p>
    <w:p w14:paraId="768742B3"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SD: Seguimiento departamental</w:t>
      </w:r>
    </w:p>
    <w:p w14:paraId="3E16CF2E" w14:textId="77777777" w:rsidR="009A689D" w:rsidRPr="00E92FE1" w:rsidRDefault="00FA4CE4">
      <w:pPr>
        <w:pStyle w:val="Sinespaciado"/>
        <w:rPr>
          <w:rFonts w:ascii="Arial" w:hAnsi="Arial" w:cs="Arial"/>
          <w:sz w:val="16"/>
          <w:szCs w:val="16"/>
        </w:rPr>
      </w:pPr>
      <w:r w:rsidRPr="00E92FE1">
        <w:rPr>
          <w:rFonts w:ascii="Arial" w:hAnsi="Arial" w:cs="Arial"/>
          <w:color w:val="000000" w:themeColor="text1"/>
          <w:sz w:val="16"/>
          <w:szCs w:val="16"/>
        </w:rPr>
        <w:t>ES: Evaluación sumativa</w:t>
      </w:r>
    </w:p>
    <w:p w14:paraId="0C16DED2" w14:textId="77777777" w:rsidR="009A689D" w:rsidRPr="00E92FE1" w:rsidRDefault="009A689D">
      <w:pPr>
        <w:rPr>
          <w:rFonts w:ascii="Arial" w:hAnsi="Arial" w:cs="Arial"/>
          <w:sz w:val="16"/>
          <w:szCs w:val="16"/>
        </w:rPr>
        <w:sectPr w:rsidR="009A689D" w:rsidRPr="00E92FE1">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646EE039" w14:textId="77777777" w:rsidR="009A689D" w:rsidRPr="00E92FE1" w:rsidRDefault="009A689D">
      <w:pPr>
        <w:pStyle w:val="Sinespaciado"/>
        <w:rPr>
          <w:rFonts w:ascii="Arial" w:hAnsi="Arial" w:cs="Arial"/>
          <w:color w:val="000000" w:themeColor="text1"/>
          <w:sz w:val="16"/>
          <w:szCs w:val="16"/>
        </w:rPr>
      </w:pPr>
    </w:p>
    <w:tbl>
      <w:tblPr>
        <w:tblStyle w:val="Tablaconcuadrcula"/>
        <w:tblW w:w="4673" w:type="dxa"/>
        <w:jc w:val="right"/>
        <w:tblCellMar>
          <w:left w:w="118" w:type="dxa"/>
        </w:tblCellMar>
        <w:tblLook w:val="04A0" w:firstRow="1" w:lastRow="0" w:firstColumn="1" w:lastColumn="0" w:noHBand="0" w:noVBand="1"/>
      </w:tblPr>
      <w:tblGrid>
        <w:gridCol w:w="2229"/>
        <w:gridCol w:w="2444"/>
      </w:tblGrid>
      <w:tr w:rsidR="009A689D" w:rsidRPr="00E92FE1" w14:paraId="714CEB8F" w14:textId="77777777" w:rsidTr="005168D4">
        <w:trPr>
          <w:jc w:val="right"/>
        </w:trPr>
        <w:tc>
          <w:tcPr>
            <w:tcW w:w="2229" w:type="dxa"/>
            <w:tcBorders>
              <w:top w:val="nil"/>
              <w:left w:val="nil"/>
              <w:bottom w:val="nil"/>
              <w:right w:val="nil"/>
            </w:tcBorders>
            <w:shd w:val="clear" w:color="auto" w:fill="auto"/>
          </w:tcPr>
          <w:p w14:paraId="0C9CE4EB" w14:textId="77777777" w:rsidR="009A689D" w:rsidRPr="00E92FE1" w:rsidRDefault="005168D4">
            <w:pPr>
              <w:pStyle w:val="Sinespaciado"/>
              <w:rPr>
                <w:rFonts w:ascii="Arial" w:hAnsi="Arial" w:cs="Arial"/>
                <w:sz w:val="16"/>
                <w:szCs w:val="16"/>
              </w:rPr>
            </w:pPr>
            <w:r>
              <w:rPr>
                <w:rFonts w:ascii="Arial" w:hAnsi="Arial" w:cs="Arial"/>
                <w:color w:val="000000" w:themeColor="text1"/>
                <w:sz w:val="16"/>
                <w:szCs w:val="16"/>
              </w:rPr>
              <w:t>F</w:t>
            </w:r>
            <w:r w:rsidR="00FA4CE4" w:rsidRPr="00E92FE1">
              <w:rPr>
                <w:rFonts w:ascii="Arial" w:hAnsi="Arial" w:cs="Arial"/>
                <w:color w:val="000000" w:themeColor="text1"/>
                <w:sz w:val="16"/>
                <w:szCs w:val="16"/>
              </w:rPr>
              <w:t>echa de elaboración</w:t>
            </w:r>
          </w:p>
        </w:tc>
        <w:tc>
          <w:tcPr>
            <w:tcW w:w="2444" w:type="dxa"/>
            <w:tcBorders>
              <w:top w:val="nil"/>
              <w:left w:val="nil"/>
              <w:right w:val="nil"/>
            </w:tcBorders>
            <w:shd w:val="clear" w:color="auto" w:fill="auto"/>
          </w:tcPr>
          <w:p w14:paraId="7A06C8A9" w14:textId="3968817E" w:rsidR="009A689D" w:rsidRPr="00E92FE1" w:rsidRDefault="005D5CBD" w:rsidP="005D5CBD">
            <w:pPr>
              <w:pStyle w:val="Sinespaciado"/>
              <w:rPr>
                <w:rFonts w:ascii="Arial" w:hAnsi="Arial" w:cs="Arial"/>
                <w:sz w:val="16"/>
                <w:szCs w:val="16"/>
              </w:rPr>
            </w:pPr>
            <w:r>
              <w:rPr>
                <w:rFonts w:ascii="Arial" w:hAnsi="Arial" w:cs="Arial"/>
                <w:color w:val="000000" w:themeColor="text1"/>
                <w:sz w:val="16"/>
                <w:szCs w:val="16"/>
              </w:rPr>
              <w:t>2</w:t>
            </w:r>
            <w:r w:rsidR="00013D9B">
              <w:rPr>
                <w:rFonts w:ascii="Arial" w:hAnsi="Arial" w:cs="Arial"/>
                <w:color w:val="000000" w:themeColor="text1"/>
                <w:sz w:val="16"/>
                <w:szCs w:val="16"/>
              </w:rPr>
              <w:t>9</w:t>
            </w:r>
            <w:r w:rsidR="000C5917" w:rsidRPr="00E92FE1">
              <w:rPr>
                <w:rFonts w:ascii="Arial" w:hAnsi="Arial" w:cs="Arial"/>
                <w:color w:val="000000" w:themeColor="text1"/>
                <w:sz w:val="16"/>
                <w:szCs w:val="16"/>
              </w:rPr>
              <w:t>/</w:t>
            </w:r>
            <w:r w:rsidR="00CD47D9">
              <w:rPr>
                <w:rFonts w:ascii="Arial" w:hAnsi="Arial" w:cs="Arial"/>
                <w:color w:val="000000" w:themeColor="text1"/>
                <w:sz w:val="16"/>
                <w:szCs w:val="16"/>
              </w:rPr>
              <w:t xml:space="preserve">Agosto </w:t>
            </w:r>
            <w:r>
              <w:rPr>
                <w:rFonts w:ascii="Arial" w:hAnsi="Arial" w:cs="Arial"/>
                <w:color w:val="000000" w:themeColor="text1"/>
                <w:sz w:val="16"/>
                <w:szCs w:val="16"/>
              </w:rPr>
              <w:t>/202</w:t>
            </w:r>
            <w:r w:rsidR="00013D9B">
              <w:rPr>
                <w:rFonts w:ascii="Arial" w:hAnsi="Arial" w:cs="Arial"/>
                <w:color w:val="000000" w:themeColor="text1"/>
                <w:sz w:val="16"/>
                <w:szCs w:val="16"/>
              </w:rPr>
              <w:t>2</w:t>
            </w:r>
          </w:p>
        </w:tc>
      </w:tr>
    </w:tbl>
    <w:p w14:paraId="2EF5CA02" w14:textId="77777777" w:rsidR="009A689D" w:rsidRPr="00E92FE1" w:rsidRDefault="009A689D">
      <w:pPr>
        <w:pStyle w:val="Sinespaciado"/>
        <w:rPr>
          <w:rFonts w:ascii="Arial" w:hAnsi="Arial" w:cs="Arial"/>
          <w:color w:val="000000" w:themeColor="text1"/>
          <w:sz w:val="16"/>
          <w:szCs w:val="16"/>
        </w:rPr>
      </w:pPr>
    </w:p>
    <w:p w14:paraId="26536859" w14:textId="77777777" w:rsidR="009A689D" w:rsidRPr="00E92FE1" w:rsidRDefault="009A689D">
      <w:pPr>
        <w:pStyle w:val="Sinespaciado"/>
        <w:rPr>
          <w:rFonts w:ascii="Arial" w:hAnsi="Arial" w:cs="Arial"/>
          <w:color w:val="000000" w:themeColor="text1"/>
          <w:sz w:val="16"/>
          <w:szCs w:val="16"/>
        </w:rPr>
      </w:pPr>
    </w:p>
    <w:tbl>
      <w:tblPr>
        <w:tblStyle w:val="Tablaconcuadrcula"/>
        <w:tblW w:w="12996" w:type="dxa"/>
        <w:jc w:val="center"/>
        <w:tblCellMar>
          <w:left w:w="118" w:type="dxa"/>
        </w:tblCellMar>
        <w:tblLook w:val="04A0" w:firstRow="1" w:lastRow="0" w:firstColumn="1" w:lastColumn="0" w:noHBand="0" w:noVBand="1"/>
      </w:tblPr>
      <w:tblGrid>
        <w:gridCol w:w="6091"/>
        <w:gridCol w:w="850"/>
        <w:gridCol w:w="6055"/>
      </w:tblGrid>
      <w:tr w:rsidR="009A689D" w:rsidRPr="00E92FE1" w14:paraId="56EF6368" w14:textId="77777777">
        <w:trPr>
          <w:jc w:val="center"/>
        </w:trPr>
        <w:tc>
          <w:tcPr>
            <w:tcW w:w="6091" w:type="dxa"/>
            <w:tcBorders>
              <w:top w:val="nil"/>
              <w:left w:val="nil"/>
              <w:right w:val="nil"/>
            </w:tcBorders>
            <w:shd w:val="clear" w:color="auto" w:fill="auto"/>
          </w:tcPr>
          <w:p w14:paraId="68D6EBF5" w14:textId="77777777" w:rsidR="009A689D" w:rsidRPr="00E92FE1" w:rsidRDefault="009A689D">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1826F6BD"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29D4773F" w14:textId="77777777" w:rsidR="009A689D" w:rsidRPr="00E92FE1" w:rsidRDefault="009A689D">
            <w:pPr>
              <w:pStyle w:val="Sinespaciado"/>
              <w:jc w:val="center"/>
              <w:rPr>
                <w:rFonts w:ascii="Arial" w:hAnsi="Arial" w:cs="Arial"/>
                <w:color w:val="000000" w:themeColor="text1"/>
                <w:sz w:val="16"/>
                <w:szCs w:val="16"/>
              </w:rPr>
            </w:pPr>
          </w:p>
        </w:tc>
      </w:tr>
      <w:tr w:rsidR="009A689D" w:rsidRPr="00E92FE1" w14:paraId="446070AB" w14:textId="77777777">
        <w:trPr>
          <w:jc w:val="center"/>
        </w:trPr>
        <w:tc>
          <w:tcPr>
            <w:tcW w:w="6091" w:type="dxa"/>
            <w:tcBorders>
              <w:top w:val="nil"/>
              <w:left w:val="nil"/>
              <w:bottom w:val="nil"/>
              <w:right w:val="nil"/>
            </w:tcBorders>
            <w:shd w:val="clear" w:color="auto" w:fill="auto"/>
          </w:tcPr>
          <w:p w14:paraId="38C57D79" w14:textId="77777777" w:rsidR="009A689D" w:rsidRPr="00E92FE1" w:rsidRDefault="007B5E2D">
            <w:pPr>
              <w:pStyle w:val="Sinespaciado"/>
              <w:jc w:val="center"/>
              <w:rPr>
                <w:rFonts w:ascii="Arial" w:hAnsi="Arial" w:cs="Arial"/>
                <w:sz w:val="16"/>
                <w:szCs w:val="16"/>
              </w:rPr>
            </w:pPr>
            <w:r>
              <w:rPr>
                <w:rFonts w:ascii="Arial" w:hAnsi="Arial" w:cs="Arial"/>
                <w:color w:val="000000" w:themeColor="text1"/>
                <w:sz w:val="16"/>
                <w:szCs w:val="16"/>
              </w:rPr>
              <w:t>M.C. Soledad Esther Maldonado Bravo.</w:t>
            </w:r>
          </w:p>
          <w:p w14:paraId="0B6B6BFE"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331AAB5E" w14:textId="77777777" w:rsidR="009A689D" w:rsidRPr="00E92FE1" w:rsidRDefault="009A689D">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212D028D" w14:textId="77777777" w:rsidR="009A689D" w:rsidRPr="00E92FE1" w:rsidRDefault="005168D4">
            <w:pPr>
              <w:pStyle w:val="Sinespaciado"/>
              <w:jc w:val="center"/>
              <w:rPr>
                <w:rFonts w:ascii="Arial" w:hAnsi="Arial" w:cs="Arial"/>
                <w:sz w:val="16"/>
                <w:szCs w:val="16"/>
              </w:rPr>
            </w:pPr>
            <w:r>
              <w:rPr>
                <w:rFonts w:ascii="Arial" w:hAnsi="Arial" w:cs="Arial"/>
                <w:color w:val="000000" w:themeColor="text1"/>
                <w:sz w:val="16"/>
                <w:szCs w:val="16"/>
              </w:rPr>
              <w:t>M</w:t>
            </w:r>
            <w:r w:rsidR="007B5E2D">
              <w:rPr>
                <w:rFonts w:ascii="Arial" w:hAnsi="Arial" w:cs="Arial"/>
                <w:color w:val="000000" w:themeColor="text1"/>
                <w:sz w:val="16"/>
                <w:szCs w:val="16"/>
              </w:rPr>
              <w:t>.</w:t>
            </w:r>
            <w:r>
              <w:rPr>
                <w:rFonts w:ascii="Arial" w:hAnsi="Arial" w:cs="Arial"/>
                <w:color w:val="000000" w:themeColor="text1"/>
                <w:sz w:val="16"/>
                <w:szCs w:val="16"/>
              </w:rPr>
              <w:t>C</w:t>
            </w:r>
            <w:r w:rsidR="007B5E2D">
              <w:rPr>
                <w:rFonts w:ascii="Arial" w:hAnsi="Arial" w:cs="Arial"/>
                <w:color w:val="000000" w:themeColor="text1"/>
                <w:sz w:val="16"/>
                <w:szCs w:val="16"/>
              </w:rPr>
              <w:t>.</w:t>
            </w:r>
            <w:r>
              <w:rPr>
                <w:rFonts w:ascii="Arial" w:hAnsi="Arial" w:cs="Arial"/>
                <w:color w:val="000000" w:themeColor="text1"/>
                <w:sz w:val="16"/>
                <w:szCs w:val="16"/>
              </w:rPr>
              <w:t xml:space="preserve"> </w:t>
            </w:r>
            <w:r w:rsidR="005D5CBD">
              <w:rPr>
                <w:rFonts w:ascii="Arial" w:hAnsi="Arial" w:cs="Arial"/>
                <w:color w:val="000000" w:themeColor="text1"/>
                <w:sz w:val="16"/>
                <w:szCs w:val="16"/>
              </w:rPr>
              <w:t>Jessica Alejandra Reyes Larios</w:t>
            </w:r>
          </w:p>
          <w:p w14:paraId="56C7A70D" w14:textId="77777777" w:rsidR="009A689D" w:rsidRPr="00E92FE1" w:rsidRDefault="00FA4CE4">
            <w:pPr>
              <w:pStyle w:val="Sinespaciado"/>
              <w:jc w:val="center"/>
              <w:rPr>
                <w:rFonts w:ascii="Arial" w:hAnsi="Arial" w:cs="Arial"/>
                <w:sz w:val="16"/>
                <w:szCs w:val="16"/>
              </w:rPr>
            </w:pPr>
            <w:r w:rsidRPr="00E92FE1">
              <w:rPr>
                <w:rFonts w:ascii="Arial" w:hAnsi="Arial" w:cs="Arial"/>
                <w:color w:val="000000" w:themeColor="text1"/>
                <w:sz w:val="16"/>
                <w:szCs w:val="16"/>
              </w:rPr>
              <w:t xml:space="preserve">Nombre y firma del </w:t>
            </w:r>
            <w:proofErr w:type="gramStart"/>
            <w:r w:rsidRPr="00E92FE1">
              <w:rPr>
                <w:rFonts w:ascii="Arial" w:hAnsi="Arial" w:cs="Arial"/>
                <w:color w:val="000000" w:themeColor="text1"/>
                <w:sz w:val="16"/>
                <w:szCs w:val="16"/>
              </w:rPr>
              <w:t>Jefe</w:t>
            </w:r>
            <w:proofErr w:type="gramEnd"/>
            <w:r w:rsidRPr="00E92FE1">
              <w:rPr>
                <w:rFonts w:ascii="Arial" w:hAnsi="Arial" w:cs="Arial"/>
                <w:color w:val="000000" w:themeColor="text1"/>
                <w:sz w:val="16"/>
                <w:szCs w:val="16"/>
              </w:rPr>
              <w:t xml:space="preserve"> de Departamento Académico</w:t>
            </w:r>
          </w:p>
        </w:tc>
      </w:tr>
    </w:tbl>
    <w:p w14:paraId="42CF2CE2" w14:textId="77777777" w:rsidR="009A689D" w:rsidRPr="00E92FE1" w:rsidRDefault="009A689D">
      <w:pPr>
        <w:rPr>
          <w:rFonts w:ascii="Arial" w:hAnsi="Arial" w:cs="Arial"/>
          <w:sz w:val="16"/>
          <w:szCs w:val="16"/>
        </w:rPr>
        <w:sectPr w:rsidR="009A689D" w:rsidRPr="00E92FE1">
          <w:type w:val="continuous"/>
          <w:pgSz w:w="15840" w:h="12240" w:orient="landscape"/>
          <w:pgMar w:top="1701" w:right="1417" w:bottom="1134" w:left="1417" w:header="708" w:footer="708" w:gutter="0"/>
          <w:cols w:space="720"/>
          <w:formProt w:val="0"/>
          <w:docGrid w:linePitch="360" w:charSpace="-2049"/>
        </w:sectPr>
      </w:pPr>
    </w:p>
    <w:p w14:paraId="20F9AEFF" w14:textId="77777777" w:rsidR="00FA4CE4" w:rsidRPr="00E92FE1" w:rsidRDefault="00FA4CE4" w:rsidP="00A26CBC">
      <w:pPr>
        <w:rPr>
          <w:rFonts w:ascii="Arial" w:hAnsi="Arial" w:cs="Arial"/>
          <w:sz w:val="16"/>
          <w:szCs w:val="16"/>
        </w:rPr>
      </w:pPr>
    </w:p>
    <w:sectPr w:rsidR="00FA4CE4" w:rsidRPr="00E92FE1">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B457A" w14:textId="77777777" w:rsidR="00CA0E4E" w:rsidRDefault="00CA0E4E">
      <w:pPr>
        <w:spacing w:after="0" w:line="240" w:lineRule="auto"/>
      </w:pPr>
      <w:r>
        <w:separator/>
      </w:r>
    </w:p>
  </w:endnote>
  <w:endnote w:type="continuationSeparator" w:id="0">
    <w:p w14:paraId="6562223D" w14:textId="77777777" w:rsidR="00CA0E4E" w:rsidRDefault="00CA0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A9EB" w14:textId="77777777" w:rsidR="0082633C" w:rsidRPr="00331002" w:rsidRDefault="0082633C" w:rsidP="0082633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ACDA27A" w14:textId="358BC538" w:rsidR="008D2BDD" w:rsidRPr="0082633C" w:rsidRDefault="008D2BDD" w:rsidP="008263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FF538" w14:textId="77777777" w:rsidR="00CA0E4E" w:rsidRDefault="00CA0E4E">
      <w:pPr>
        <w:spacing w:after="0" w:line="240" w:lineRule="auto"/>
      </w:pPr>
      <w:r>
        <w:separator/>
      </w:r>
    </w:p>
  </w:footnote>
  <w:footnote w:type="continuationSeparator" w:id="0">
    <w:p w14:paraId="60977321" w14:textId="77777777" w:rsidR="00CA0E4E" w:rsidRDefault="00CA0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91FA" w14:textId="5DA3B26F" w:rsidR="008D2BDD" w:rsidRDefault="0082633C">
    <w:pPr>
      <w:pStyle w:val="Encabezado"/>
    </w:pPr>
    <w:r>
      <w:rPr>
        <w:noProof/>
      </w:rPr>
      <mc:AlternateContent>
        <mc:Choice Requires="wpg">
          <w:drawing>
            <wp:anchor distT="0" distB="0" distL="114300" distR="114300" simplePos="0" relativeHeight="251658240" behindDoc="0" locked="0" layoutInCell="1" allowOverlap="1" wp14:anchorId="716143D3" wp14:editId="5099AE23">
              <wp:simplePos x="0" y="0"/>
              <wp:positionH relativeFrom="column">
                <wp:posOffset>-295910</wp:posOffset>
              </wp:positionH>
              <wp:positionV relativeFrom="paragraph">
                <wp:posOffset>-245110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99F01" id="Grupo 1" o:spid="_x0000_s1026" style="position:absolute;margin-left:-23.3pt;margin-top:-19.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4tD9iSAgAADggAAA4AAAAAAAAAAAAA&#10;AAAAOgIAAGRycy9lMm9Eb2MueG1sUEsBAi0ACgAAAAAAAAAhAGhmsOhSMQAAUjEAABQAAAAAAAAA&#10;AAAAAAAA+AQAAGRycy9tZWRpYS9pbWFnZTEucG5nUEsBAi0ACgAAAAAAAAAhAOXDtrqEEwUAhBMF&#10;ABQAAAAAAAAAAAAAAAAAfDYAAGRycy9tZWRpYS9pbWFnZTIucG5nUEsBAi0AFAAGAAgAAAAhAOeG&#10;7sbiAAAACwEAAA8AAAAAAAAAAAAAAAAAMk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F1D3B"/>
    <w:multiLevelType w:val="multilevel"/>
    <w:tmpl w:val="11D0C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297C49"/>
    <w:multiLevelType w:val="hybridMultilevel"/>
    <w:tmpl w:val="CC740CDC"/>
    <w:lvl w:ilvl="0" w:tplc="A856554C">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D466A4"/>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2D14FB"/>
    <w:multiLevelType w:val="multilevel"/>
    <w:tmpl w:val="36280C2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278A24ED"/>
    <w:multiLevelType w:val="hybridMultilevel"/>
    <w:tmpl w:val="2102A06E"/>
    <w:lvl w:ilvl="0" w:tplc="56BCDD0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D3DD9"/>
    <w:multiLevelType w:val="multilevel"/>
    <w:tmpl w:val="C9D69564"/>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6506C67"/>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5269F2"/>
    <w:multiLevelType w:val="hybridMultilevel"/>
    <w:tmpl w:val="6388F8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6E729B"/>
    <w:multiLevelType w:val="multilevel"/>
    <w:tmpl w:val="B82845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E97359"/>
    <w:multiLevelType w:val="hybridMultilevel"/>
    <w:tmpl w:val="52782272"/>
    <w:lvl w:ilvl="0" w:tplc="5DAAC8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546F11"/>
    <w:multiLevelType w:val="hybridMultilevel"/>
    <w:tmpl w:val="FD429AF2"/>
    <w:lvl w:ilvl="0" w:tplc="F000C4FE">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2A0916"/>
    <w:multiLevelType w:val="hybridMultilevel"/>
    <w:tmpl w:val="CE042E52"/>
    <w:lvl w:ilvl="0" w:tplc="7682EBA6">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D84395"/>
    <w:multiLevelType w:val="multilevel"/>
    <w:tmpl w:val="05DE5F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7F622F"/>
    <w:multiLevelType w:val="hybridMultilevel"/>
    <w:tmpl w:val="D54428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B90BF8"/>
    <w:multiLevelType w:val="multilevel"/>
    <w:tmpl w:val="A0323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EEE29E2"/>
    <w:multiLevelType w:val="multilevel"/>
    <w:tmpl w:val="182C9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A5041D"/>
    <w:multiLevelType w:val="multilevel"/>
    <w:tmpl w:val="000297B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6ED53BDA"/>
    <w:multiLevelType w:val="multilevel"/>
    <w:tmpl w:val="907EAA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FC53A4"/>
    <w:multiLevelType w:val="hybridMultilevel"/>
    <w:tmpl w:val="5B3C8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B86090"/>
    <w:multiLevelType w:val="hybridMultilevel"/>
    <w:tmpl w:val="D82EE4B0"/>
    <w:lvl w:ilvl="0" w:tplc="A094F342">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71089013">
    <w:abstractNumId w:val="0"/>
  </w:num>
  <w:num w:numId="2" w16cid:durableId="1201087865">
    <w:abstractNumId w:val="6"/>
  </w:num>
  <w:num w:numId="3" w16cid:durableId="1453748482">
    <w:abstractNumId w:val="3"/>
  </w:num>
  <w:num w:numId="4" w16cid:durableId="234318336">
    <w:abstractNumId w:val="2"/>
  </w:num>
  <w:num w:numId="5" w16cid:durableId="1104765555">
    <w:abstractNumId w:val="17"/>
  </w:num>
  <w:num w:numId="6" w16cid:durableId="401176611">
    <w:abstractNumId w:val="16"/>
  </w:num>
  <w:num w:numId="7" w16cid:durableId="1163426003">
    <w:abstractNumId w:val="5"/>
  </w:num>
  <w:num w:numId="8" w16cid:durableId="179779144">
    <w:abstractNumId w:val="15"/>
  </w:num>
  <w:num w:numId="9" w16cid:durableId="401677986">
    <w:abstractNumId w:val="14"/>
  </w:num>
  <w:num w:numId="10" w16cid:durableId="1323771560">
    <w:abstractNumId w:val="8"/>
  </w:num>
  <w:num w:numId="11" w16cid:durableId="2024085173">
    <w:abstractNumId w:val="12"/>
  </w:num>
  <w:num w:numId="12" w16cid:durableId="2132556655">
    <w:abstractNumId w:val="13"/>
  </w:num>
  <w:num w:numId="13" w16cid:durableId="1146825180">
    <w:abstractNumId w:val="11"/>
  </w:num>
  <w:num w:numId="14" w16cid:durableId="1998729261">
    <w:abstractNumId w:val="4"/>
  </w:num>
  <w:num w:numId="15" w16cid:durableId="198708123">
    <w:abstractNumId w:val="19"/>
  </w:num>
  <w:num w:numId="16" w16cid:durableId="1078408734">
    <w:abstractNumId w:val="10"/>
  </w:num>
  <w:num w:numId="17" w16cid:durableId="1462311327">
    <w:abstractNumId w:val="1"/>
  </w:num>
  <w:num w:numId="18" w16cid:durableId="2134590124">
    <w:abstractNumId w:val="9"/>
  </w:num>
  <w:num w:numId="19" w16cid:durableId="153491677">
    <w:abstractNumId w:val="18"/>
  </w:num>
  <w:num w:numId="20" w16cid:durableId="1978593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89D"/>
    <w:rsid w:val="00013D9B"/>
    <w:rsid w:val="00044ED1"/>
    <w:rsid w:val="00075210"/>
    <w:rsid w:val="000930AB"/>
    <w:rsid w:val="000C5917"/>
    <w:rsid w:val="000D33D6"/>
    <w:rsid w:val="001B72FE"/>
    <w:rsid w:val="001C6F3B"/>
    <w:rsid w:val="001F3653"/>
    <w:rsid w:val="002012FC"/>
    <w:rsid w:val="00207DFD"/>
    <w:rsid w:val="00216CFB"/>
    <w:rsid w:val="00222D38"/>
    <w:rsid w:val="002275CA"/>
    <w:rsid w:val="00232135"/>
    <w:rsid w:val="00237A03"/>
    <w:rsid w:val="002431C3"/>
    <w:rsid w:val="00256FBC"/>
    <w:rsid w:val="00282BDA"/>
    <w:rsid w:val="00285472"/>
    <w:rsid w:val="002C00A3"/>
    <w:rsid w:val="002D4E9E"/>
    <w:rsid w:val="002D5A15"/>
    <w:rsid w:val="00303BA4"/>
    <w:rsid w:val="00305584"/>
    <w:rsid w:val="003914BB"/>
    <w:rsid w:val="003A7B6C"/>
    <w:rsid w:val="003F6DAE"/>
    <w:rsid w:val="004003DB"/>
    <w:rsid w:val="00422A3F"/>
    <w:rsid w:val="00430B42"/>
    <w:rsid w:val="0043712C"/>
    <w:rsid w:val="00452142"/>
    <w:rsid w:val="00467C4F"/>
    <w:rsid w:val="00473234"/>
    <w:rsid w:val="0048632A"/>
    <w:rsid w:val="004D1B18"/>
    <w:rsid w:val="004D5ADF"/>
    <w:rsid w:val="004F6C77"/>
    <w:rsid w:val="005168D4"/>
    <w:rsid w:val="00551EFB"/>
    <w:rsid w:val="00553A22"/>
    <w:rsid w:val="00561A0F"/>
    <w:rsid w:val="0056574B"/>
    <w:rsid w:val="00575BBC"/>
    <w:rsid w:val="00581D0E"/>
    <w:rsid w:val="00591790"/>
    <w:rsid w:val="005A3C85"/>
    <w:rsid w:val="005B75AD"/>
    <w:rsid w:val="005D1849"/>
    <w:rsid w:val="005D5CBD"/>
    <w:rsid w:val="00651AFA"/>
    <w:rsid w:val="00653612"/>
    <w:rsid w:val="00665A2E"/>
    <w:rsid w:val="00683D96"/>
    <w:rsid w:val="00693070"/>
    <w:rsid w:val="006939CE"/>
    <w:rsid w:val="006A0248"/>
    <w:rsid w:val="006B69D7"/>
    <w:rsid w:val="00712A3A"/>
    <w:rsid w:val="007404EC"/>
    <w:rsid w:val="00753616"/>
    <w:rsid w:val="0077287D"/>
    <w:rsid w:val="00774B07"/>
    <w:rsid w:val="00784990"/>
    <w:rsid w:val="00784EBD"/>
    <w:rsid w:val="00787986"/>
    <w:rsid w:val="00793DC4"/>
    <w:rsid w:val="007A3B8F"/>
    <w:rsid w:val="007B0339"/>
    <w:rsid w:val="007B5C03"/>
    <w:rsid w:val="007B5E2D"/>
    <w:rsid w:val="007B7317"/>
    <w:rsid w:val="007C7075"/>
    <w:rsid w:val="007D1EF9"/>
    <w:rsid w:val="007D6118"/>
    <w:rsid w:val="00814401"/>
    <w:rsid w:val="00814495"/>
    <w:rsid w:val="0082633C"/>
    <w:rsid w:val="00826E0B"/>
    <w:rsid w:val="00827818"/>
    <w:rsid w:val="0083565B"/>
    <w:rsid w:val="008440A9"/>
    <w:rsid w:val="008644EB"/>
    <w:rsid w:val="008746CD"/>
    <w:rsid w:val="008837C1"/>
    <w:rsid w:val="00897888"/>
    <w:rsid w:val="008B0482"/>
    <w:rsid w:val="008B1B2E"/>
    <w:rsid w:val="008D1FEC"/>
    <w:rsid w:val="008D2BDD"/>
    <w:rsid w:val="008E11F4"/>
    <w:rsid w:val="00913B97"/>
    <w:rsid w:val="0092117D"/>
    <w:rsid w:val="00937907"/>
    <w:rsid w:val="00983434"/>
    <w:rsid w:val="00987318"/>
    <w:rsid w:val="009A689D"/>
    <w:rsid w:val="009C1DFD"/>
    <w:rsid w:val="009D271B"/>
    <w:rsid w:val="009D68D3"/>
    <w:rsid w:val="009E41A9"/>
    <w:rsid w:val="009F0446"/>
    <w:rsid w:val="00A26CBC"/>
    <w:rsid w:val="00A51C79"/>
    <w:rsid w:val="00A5762F"/>
    <w:rsid w:val="00A727B3"/>
    <w:rsid w:val="00A749F5"/>
    <w:rsid w:val="00AC046C"/>
    <w:rsid w:val="00AF0F6D"/>
    <w:rsid w:val="00B032F5"/>
    <w:rsid w:val="00B06ADB"/>
    <w:rsid w:val="00B10936"/>
    <w:rsid w:val="00B14222"/>
    <w:rsid w:val="00B46C90"/>
    <w:rsid w:val="00B52B3D"/>
    <w:rsid w:val="00B60138"/>
    <w:rsid w:val="00B63B39"/>
    <w:rsid w:val="00B95FDC"/>
    <w:rsid w:val="00BA30C2"/>
    <w:rsid w:val="00BA44EC"/>
    <w:rsid w:val="00BB4987"/>
    <w:rsid w:val="00BC592E"/>
    <w:rsid w:val="00BD5B1A"/>
    <w:rsid w:val="00BE3798"/>
    <w:rsid w:val="00BF0F91"/>
    <w:rsid w:val="00C07B0C"/>
    <w:rsid w:val="00C3413C"/>
    <w:rsid w:val="00C5793D"/>
    <w:rsid w:val="00C70BC4"/>
    <w:rsid w:val="00C726CB"/>
    <w:rsid w:val="00C94F0C"/>
    <w:rsid w:val="00CA0E4E"/>
    <w:rsid w:val="00CD47D9"/>
    <w:rsid w:val="00D41614"/>
    <w:rsid w:val="00D4617F"/>
    <w:rsid w:val="00D87885"/>
    <w:rsid w:val="00D9668B"/>
    <w:rsid w:val="00DC393E"/>
    <w:rsid w:val="00DD2A21"/>
    <w:rsid w:val="00E0223E"/>
    <w:rsid w:val="00E16E8F"/>
    <w:rsid w:val="00E1797D"/>
    <w:rsid w:val="00E22DE1"/>
    <w:rsid w:val="00E55CF4"/>
    <w:rsid w:val="00E600C4"/>
    <w:rsid w:val="00E71F78"/>
    <w:rsid w:val="00E90016"/>
    <w:rsid w:val="00E92FE1"/>
    <w:rsid w:val="00EA145A"/>
    <w:rsid w:val="00EA5D03"/>
    <w:rsid w:val="00EB335A"/>
    <w:rsid w:val="00EB6C1D"/>
    <w:rsid w:val="00EC0FFC"/>
    <w:rsid w:val="00F1780D"/>
    <w:rsid w:val="00F25249"/>
    <w:rsid w:val="00F4077D"/>
    <w:rsid w:val="00F50CB8"/>
    <w:rsid w:val="00F932BC"/>
    <w:rsid w:val="00FA4CE4"/>
    <w:rsid w:val="00FD614B"/>
    <w:rsid w:val="00FD71EB"/>
    <w:rsid w:val="00FF4A06"/>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1DA5"/>
  <w15:docId w15:val="{288F3B1C-267A-4F8E-9683-18D0C44C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paragraph" w:styleId="Ttulo1">
    <w:name w:val="heading 1"/>
    <w:basedOn w:val="Normal"/>
    <w:next w:val="Normal"/>
    <w:link w:val="Ttulo1Car"/>
    <w:uiPriority w:val="9"/>
    <w:qFormat/>
    <w:rsid w:val="00BF0F91"/>
    <w:pPr>
      <w:keepNext/>
      <w:keepLines/>
      <w:spacing w:before="480" w:after="0"/>
      <w:outlineLvl w:val="0"/>
    </w:pPr>
    <w:rPr>
      <w:rFonts w:ascii="Arial" w:eastAsiaTheme="majorEastAsia" w:hAnsi="Arial" w:cstheme="majorBidi"/>
      <w:b/>
      <w:bCs/>
      <w:color w:val="auto"/>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41">
    <w:name w:val="ListLabel 41"/>
    <w:qFormat/>
    <w:rPr>
      <w:rFonts w:ascii="Arial" w:hAnsi="Arial"/>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50">
    <w:name w:val="ListLabel 50"/>
    <w:qFormat/>
    <w:rPr>
      <w:rFonts w:cs="Symbol"/>
      <w:sz w:val="20"/>
    </w:rPr>
  </w:style>
  <w:style w:type="character" w:customStyle="1" w:styleId="ListLabel51">
    <w:name w:val="ListLabel 51"/>
    <w:qFormat/>
    <w:rPr>
      <w:rFonts w:cs="Courier New"/>
      <w:sz w:val="20"/>
    </w:rPr>
  </w:style>
  <w:style w:type="character" w:customStyle="1" w:styleId="ListLabel52">
    <w:name w:val="ListLabel 52"/>
    <w:qFormat/>
    <w:rPr>
      <w:rFonts w:cs="Wingdings"/>
      <w:sz w:val="20"/>
    </w:rPr>
  </w:style>
  <w:style w:type="character" w:customStyle="1" w:styleId="ListLabel53">
    <w:name w:val="ListLabel 53"/>
    <w:qFormat/>
    <w:rPr>
      <w:rFonts w:cs="Wingdings"/>
      <w:sz w:val="20"/>
    </w:rPr>
  </w:style>
  <w:style w:type="character" w:customStyle="1" w:styleId="ListLabel54">
    <w:name w:val="ListLabel 54"/>
    <w:qFormat/>
    <w:rPr>
      <w:rFonts w:cs="Wingdings"/>
      <w:sz w:val="20"/>
    </w:rPr>
  </w:style>
  <w:style w:type="character" w:customStyle="1" w:styleId="ListLabel55">
    <w:name w:val="ListLabel 55"/>
    <w:qFormat/>
    <w:rPr>
      <w:rFonts w:cs="Wingdings"/>
      <w:sz w:val="20"/>
    </w:rPr>
  </w:style>
  <w:style w:type="character" w:customStyle="1" w:styleId="ListLabel56">
    <w:name w:val="ListLabel 56"/>
    <w:qFormat/>
    <w:rPr>
      <w:rFonts w:cs="Wingdings"/>
      <w:sz w:val="20"/>
    </w:rPr>
  </w:style>
  <w:style w:type="character" w:customStyle="1" w:styleId="ListLabel57">
    <w:name w:val="ListLabel 57"/>
    <w:qFormat/>
    <w:rPr>
      <w:rFonts w:cs="Wingdings"/>
      <w:sz w:val="20"/>
    </w:rPr>
  </w:style>
  <w:style w:type="character" w:customStyle="1" w:styleId="ListLabel58">
    <w:name w:val="ListLabel 58"/>
    <w:qFormat/>
    <w:rPr>
      <w:rFonts w:cs="Wingdings"/>
      <w:sz w:val="20"/>
    </w:rPr>
  </w:style>
  <w:style w:type="character" w:customStyle="1" w:styleId="ListLabel59">
    <w:name w:val="ListLabel 59"/>
    <w:qFormat/>
    <w:rPr>
      <w:rFonts w:ascii="Arial" w:hAnsi="Arial" w:cs="Symbol"/>
      <w:sz w:val="20"/>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sz w:val="20"/>
    </w:rPr>
  </w:style>
  <w:style w:type="character" w:customStyle="1" w:styleId="ListLabel78">
    <w:name w:val="ListLabel 78"/>
    <w:qFormat/>
    <w:rPr>
      <w:rFonts w:cs="Courier New"/>
      <w:sz w:val="20"/>
    </w:rPr>
  </w:style>
  <w:style w:type="character" w:customStyle="1" w:styleId="ListLabel79">
    <w:name w:val="ListLabel 79"/>
    <w:qFormat/>
    <w:rPr>
      <w:rFonts w:cs="Wingdings"/>
      <w:sz w:val="20"/>
    </w:rPr>
  </w:style>
  <w:style w:type="character" w:customStyle="1" w:styleId="ListLabel80">
    <w:name w:val="ListLabel 80"/>
    <w:qFormat/>
    <w:rPr>
      <w:rFonts w:cs="Wingdings"/>
      <w:sz w:val="20"/>
    </w:rPr>
  </w:style>
  <w:style w:type="character" w:customStyle="1" w:styleId="ListLabel81">
    <w:name w:val="ListLabel 81"/>
    <w:qFormat/>
    <w:rPr>
      <w:rFonts w:cs="Wingdings"/>
      <w:sz w:val="20"/>
    </w:rPr>
  </w:style>
  <w:style w:type="character" w:customStyle="1" w:styleId="ListLabel82">
    <w:name w:val="ListLabel 82"/>
    <w:qFormat/>
    <w:rPr>
      <w:rFonts w:cs="Wingdings"/>
      <w:sz w:val="20"/>
    </w:rPr>
  </w:style>
  <w:style w:type="character" w:customStyle="1" w:styleId="ListLabel83">
    <w:name w:val="ListLabel 83"/>
    <w:qFormat/>
    <w:rPr>
      <w:rFonts w:cs="Wingdings"/>
      <w:sz w:val="20"/>
    </w:rPr>
  </w:style>
  <w:style w:type="character" w:customStyle="1" w:styleId="ListLabel84">
    <w:name w:val="ListLabel 84"/>
    <w:qFormat/>
    <w:rPr>
      <w:rFonts w:cs="Wingdings"/>
      <w:sz w:val="20"/>
    </w:rPr>
  </w:style>
  <w:style w:type="character" w:customStyle="1" w:styleId="ListLabel85">
    <w:name w:val="ListLabel 85"/>
    <w:qFormat/>
    <w:rPr>
      <w:rFonts w:cs="Wingdings"/>
      <w:sz w:val="20"/>
    </w:rPr>
  </w:style>
  <w:style w:type="character" w:customStyle="1" w:styleId="ListLabel86">
    <w:name w:val="ListLabel 86"/>
    <w:qFormat/>
    <w:rPr>
      <w:rFonts w:ascii="Tahoma" w:hAnsi="Tahoma" w:cs="Symbol"/>
      <w:sz w:val="24"/>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F0F91"/>
    <w:rPr>
      <w:rFonts w:ascii="Arial" w:eastAsiaTheme="majorEastAsia" w:hAnsi="Arial"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9237C-5B44-4F98-B189-AC16D790A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6652</Words>
  <Characters>36587</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2022-09-20T05:15:00Z</cp:lastPrinted>
  <dcterms:created xsi:type="dcterms:W3CDTF">2022-09-23T05:36:00Z</dcterms:created>
  <dcterms:modified xsi:type="dcterms:W3CDTF">2022-09-23T05:36:00Z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