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60CB6" w14:textId="7575F51E" w:rsidR="004D2019" w:rsidRDefault="00F11D07" w:rsidP="00F146DC">
      <w:pPr>
        <w:tabs>
          <w:tab w:val="center" w:pos="6503"/>
          <w:tab w:val="left" w:pos="10343"/>
        </w:tabs>
        <w:spacing w:after="0" w:line="240" w:lineRule="auto"/>
        <w:jc w:val="center"/>
        <w:rPr>
          <w:rFonts w:ascii="Arial" w:eastAsia="Arial" w:hAnsi="Arial" w:cs="Arial"/>
          <w:b/>
          <w:sz w:val="20"/>
        </w:rPr>
      </w:pPr>
      <w:r>
        <w:rPr>
          <w:rFonts w:ascii="Arial" w:eastAsia="Arial" w:hAnsi="Arial" w:cs="Arial"/>
          <w:b/>
          <w:sz w:val="20"/>
        </w:rPr>
        <w:t>Tecnológico Nacional de México</w:t>
      </w:r>
    </w:p>
    <w:p w14:paraId="5D128219" w14:textId="010AF600" w:rsidR="004D2019" w:rsidRDefault="009E18CA">
      <w:pPr>
        <w:spacing w:after="0" w:line="240" w:lineRule="auto"/>
        <w:jc w:val="center"/>
        <w:rPr>
          <w:rFonts w:ascii="Arial" w:eastAsia="Arial" w:hAnsi="Arial" w:cs="Arial"/>
          <w:b/>
          <w:sz w:val="20"/>
        </w:rPr>
      </w:pPr>
      <w:r>
        <w:rPr>
          <w:rFonts w:ascii="Arial" w:eastAsia="Arial" w:hAnsi="Arial" w:cs="Arial"/>
          <w:b/>
          <w:sz w:val="20"/>
        </w:rPr>
        <w:t>Subd</w:t>
      </w:r>
      <w:r w:rsidR="00F11D07">
        <w:rPr>
          <w:rFonts w:ascii="Arial" w:eastAsia="Arial" w:hAnsi="Arial" w:cs="Arial"/>
          <w:b/>
          <w:sz w:val="20"/>
        </w:rPr>
        <w:t xml:space="preserve">irección Académica </w:t>
      </w:r>
    </w:p>
    <w:p w14:paraId="2A15ED13" w14:textId="77777777" w:rsidR="004D2019" w:rsidRDefault="004D2019">
      <w:pPr>
        <w:spacing w:after="0" w:line="240" w:lineRule="auto"/>
        <w:jc w:val="center"/>
        <w:rPr>
          <w:rFonts w:ascii="Arial" w:eastAsia="Arial" w:hAnsi="Arial" w:cs="Arial"/>
          <w:sz w:val="20"/>
        </w:rPr>
      </w:pPr>
    </w:p>
    <w:p w14:paraId="2634AC46" w14:textId="77777777" w:rsidR="004D2019" w:rsidRDefault="00F11D07">
      <w:pPr>
        <w:spacing w:after="0" w:line="240" w:lineRule="auto"/>
        <w:jc w:val="center"/>
        <w:rPr>
          <w:rFonts w:ascii="Arial" w:eastAsia="Arial" w:hAnsi="Arial" w:cs="Arial"/>
          <w:b/>
          <w:i/>
          <w:sz w:val="20"/>
        </w:rPr>
      </w:pPr>
      <w:r>
        <w:rPr>
          <w:rFonts w:ascii="Arial" w:eastAsia="Arial" w:hAnsi="Arial" w:cs="Arial"/>
          <w:b/>
          <w:i/>
          <w:sz w:val="20"/>
        </w:rPr>
        <w:t>Instrumentación Didáctica para la Formación y Desarrollo de Competencias Profesionales</w:t>
      </w:r>
    </w:p>
    <w:tbl>
      <w:tblPr>
        <w:tblW w:w="0" w:type="auto"/>
        <w:jc w:val="center"/>
        <w:tblCellMar>
          <w:left w:w="10" w:type="dxa"/>
          <w:right w:w="10" w:type="dxa"/>
        </w:tblCellMar>
        <w:tblLook w:val="0000" w:firstRow="0" w:lastRow="0" w:firstColumn="0" w:lastColumn="0" w:noHBand="0" w:noVBand="0"/>
      </w:tblPr>
      <w:tblGrid>
        <w:gridCol w:w="1024"/>
        <w:gridCol w:w="3082"/>
      </w:tblGrid>
      <w:tr w:rsidR="004D2019" w14:paraId="5646BFD6" w14:textId="77777777" w:rsidTr="00FD0357">
        <w:trPr>
          <w:trHeight w:val="1"/>
          <w:jc w:val="center"/>
        </w:trPr>
        <w:tc>
          <w:tcPr>
            <w:tcW w:w="1024" w:type="dxa"/>
            <w:shd w:val="clear" w:color="000000" w:fill="FFFFFF"/>
            <w:tcMar>
              <w:left w:w="108" w:type="dxa"/>
              <w:right w:w="108" w:type="dxa"/>
            </w:tcMar>
          </w:tcPr>
          <w:p w14:paraId="1CF010FA" w14:textId="77777777" w:rsidR="004D2019" w:rsidRDefault="00F11D07">
            <w:pPr>
              <w:spacing w:after="0" w:line="240" w:lineRule="auto"/>
            </w:pPr>
            <w:r>
              <w:rPr>
                <w:rFonts w:ascii="Arial" w:eastAsia="Arial" w:hAnsi="Arial" w:cs="Arial"/>
                <w:sz w:val="20"/>
              </w:rPr>
              <w:t>Periodo</w:t>
            </w:r>
          </w:p>
        </w:tc>
        <w:tc>
          <w:tcPr>
            <w:tcW w:w="3082" w:type="dxa"/>
            <w:shd w:val="clear" w:color="000000" w:fill="FFFFFF"/>
            <w:tcMar>
              <w:left w:w="108" w:type="dxa"/>
              <w:right w:w="108" w:type="dxa"/>
            </w:tcMar>
          </w:tcPr>
          <w:p w14:paraId="40C81126" w14:textId="47F63295" w:rsidR="004D2019" w:rsidRDefault="00083234">
            <w:pPr>
              <w:spacing w:after="0" w:line="240" w:lineRule="auto"/>
            </w:pPr>
            <w:r>
              <w:rPr>
                <w:rFonts w:ascii="Arial" w:eastAsia="Arial" w:hAnsi="Arial" w:cs="Arial"/>
                <w:sz w:val="20"/>
              </w:rPr>
              <w:t>Sept</w:t>
            </w:r>
            <w:r w:rsidR="00F11D07">
              <w:rPr>
                <w:rFonts w:ascii="Arial" w:eastAsia="Arial" w:hAnsi="Arial" w:cs="Arial"/>
                <w:sz w:val="20"/>
              </w:rPr>
              <w:t xml:space="preserve"> </w:t>
            </w:r>
            <w:r w:rsidR="00A57AFD">
              <w:rPr>
                <w:rFonts w:ascii="Arial" w:eastAsia="Arial" w:hAnsi="Arial" w:cs="Arial"/>
                <w:sz w:val="20"/>
              </w:rPr>
              <w:t>202</w:t>
            </w:r>
            <w:r w:rsidR="00D03694">
              <w:rPr>
                <w:rFonts w:ascii="Arial" w:eastAsia="Arial" w:hAnsi="Arial" w:cs="Arial"/>
                <w:sz w:val="20"/>
              </w:rPr>
              <w:t>2</w:t>
            </w:r>
            <w:r w:rsidR="00F11D07">
              <w:rPr>
                <w:rFonts w:ascii="Arial" w:eastAsia="Arial" w:hAnsi="Arial" w:cs="Arial"/>
                <w:sz w:val="20"/>
              </w:rPr>
              <w:t xml:space="preserve">– </w:t>
            </w:r>
            <w:r w:rsidR="00A57AFD">
              <w:rPr>
                <w:rFonts w:ascii="Arial" w:eastAsia="Arial" w:hAnsi="Arial" w:cs="Arial"/>
                <w:sz w:val="20"/>
              </w:rPr>
              <w:t xml:space="preserve">enero </w:t>
            </w:r>
            <w:r w:rsidR="00F11D07">
              <w:rPr>
                <w:rFonts w:ascii="Arial" w:eastAsia="Arial" w:hAnsi="Arial" w:cs="Arial"/>
                <w:sz w:val="20"/>
              </w:rPr>
              <w:t>20</w:t>
            </w:r>
            <w:r w:rsidR="001F3268">
              <w:rPr>
                <w:rFonts w:ascii="Arial" w:eastAsia="Arial" w:hAnsi="Arial" w:cs="Arial"/>
                <w:sz w:val="20"/>
              </w:rPr>
              <w:t>2</w:t>
            </w:r>
            <w:r w:rsidR="00D03694">
              <w:rPr>
                <w:rFonts w:ascii="Arial" w:eastAsia="Arial" w:hAnsi="Arial" w:cs="Arial"/>
                <w:sz w:val="20"/>
              </w:rPr>
              <w:t>3</w:t>
            </w:r>
          </w:p>
        </w:tc>
      </w:tr>
    </w:tbl>
    <w:p w14:paraId="733A5732" w14:textId="77777777" w:rsidR="004D2019" w:rsidRDefault="004D2019">
      <w:pPr>
        <w:spacing w:after="0" w:line="240" w:lineRule="auto"/>
        <w:rPr>
          <w:rFonts w:ascii="Arial" w:eastAsia="Arial" w:hAnsi="Arial" w:cs="Arial"/>
          <w:sz w:val="20"/>
        </w:rPr>
      </w:pPr>
    </w:p>
    <w:p w14:paraId="49943B9E" w14:textId="77777777" w:rsidR="004D2019" w:rsidRDefault="004D2019">
      <w:pPr>
        <w:spacing w:after="0" w:line="240" w:lineRule="auto"/>
        <w:rPr>
          <w:rFonts w:ascii="Arial" w:eastAsia="Arial" w:hAnsi="Arial" w:cs="Arial"/>
          <w:sz w:val="20"/>
        </w:rPr>
      </w:pPr>
    </w:p>
    <w:p w14:paraId="2C2057C0" w14:textId="35DAD3A7" w:rsidR="000F45FC" w:rsidRPr="000F45FC" w:rsidRDefault="000F45FC" w:rsidP="000F45FC">
      <w:pPr>
        <w:autoSpaceDE w:val="0"/>
        <w:autoSpaceDN w:val="0"/>
        <w:adjustRightInd w:val="0"/>
        <w:ind w:left="2977"/>
        <w:rPr>
          <w:rFonts w:ascii="Arial" w:hAnsi="Arial" w:cs="Arial"/>
          <w:sz w:val="20"/>
          <w:szCs w:val="20"/>
        </w:rPr>
      </w:pPr>
      <w:r w:rsidRPr="000F45FC">
        <w:rPr>
          <w:rFonts w:ascii="Arial" w:hAnsi="Arial" w:cs="Arial"/>
          <w:sz w:val="20"/>
          <w:szCs w:val="20"/>
        </w:rPr>
        <w:t>Nombre de la asignatura:</w:t>
      </w:r>
      <w:r>
        <w:rPr>
          <w:rFonts w:ascii="Arial" w:hAnsi="Arial" w:cs="Arial"/>
          <w:sz w:val="20"/>
          <w:szCs w:val="20"/>
        </w:rPr>
        <w:t xml:space="preserve"> Química inorgánica</w:t>
      </w:r>
    </w:p>
    <w:p w14:paraId="6FD330FF" w14:textId="76663289" w:rsidR="000F45FC" w:rsidRPr="000F45FC" w:rsidRDefault="000F45FC" w:rsidP="000F45FC">
      <w:pPr>
        <w:autoSpaceDE w:val="0"/>
        <w:autoSpaceDN w:val="0"/>
        <w:adjustRightInd w:val="0"/>
        <w:ind w:left="2977"/>
        <w:rPr>
          <w:rFonts w:ascii="Arial" w:hAnsi="Arial" w:cs="Arial"/>
          <w:sz w:val="20"/>
          <w:szCs w:val="20"/>
        </w:rPr>
      </w:pPr>
      <w:r w:rsidRPr="000F45FC">
        <w:rPr>
          <w:rFonts w:ascii="Arial" w:hAnsi="Arial" w:cs="Arial"/>
          <w:sz w:val="20"/>
          <w:szCs w:val="20"/>
        </w:rPr>
        <w:t>Plan de Estudios:</w:t>
      </w:r>
      <w:r>
        <w:rPr>
          <w:rFonts w:ascii="Arial" w:hAnsi="Arial" w:cs="Arial"/>
          <w:sz w:val="20"/>
          <w:szCs w:val="20"/>
        </w:rPr>
        <w:t xml:space="preserve"> IAMB-2010-206</w:t>
      </w:r>
    </w:p>
    <w:p w14:paraId="140B9516" w14:textId="50A358B4" w:rsidR="000F45FC" w:rsidRPr="000F45FC" w:rsidRDefault="000F45FC" w:rsidP="000F45FC">
      <w:pPr>
        <w:autoSpaceDE w:val="0"/>
        <w:autoSpaceDN w:val="0"/>
        <w:adjustRightInd w:val="0"/>
        <w:ind w:left="2977"/>
        <w:rPr>
          <w:rFonts w:ascii="Arial" w:hAnsi="Arial" w:cs="Arial"/>
          <w:sz w:val="20"/>
          <w:szCs w:val="20"/>
        </w:rPr>
      </w:pPr>
      <w:r w:rsidRPr="000F45FC">
        <w:rPr>
          <w:rFonts w:ascii="Arial" w:hAnsi="Arial" w:cs="Arial"/>
          <w:sz w:val="20"/>
          <w:szCs w:val="20"/>
        </w:rPr>
        <w:t>Clave de la asignatura:</w:t>
      </w:r>
      <w:r>
        <w:rPr>
          <w:rFonts w:ascii="Arial" w:hAnsi="Arial" w:cs="Arial"/>
          <w:sz w:val="20"/>
          <w:szCs w:val="20"/>
        </w:rPr>
        <w:t xml:space="preserve"> AEF-1060</w:t>
      </w:r>
    </w:p>
    <w:p w14:paraId="1B631694" w14:textId="7170C090" w:rsidR="000F45FC" w:rsidRPr="000F45FC" w:rsidRDefault="000F45FC" w:rsidP="000F45FC">
      <w:pPr>
        <w:autoSpaceDE w:val="0"/>
        <w:autoSpaceDN w:val="0"/>
        <w:adjustRightInd w:val="0"/>
        <w:ind w:left="2977"/>
        <w:rPr>
          <w:rFonts w:ascii="Arial" w:hAnsi="Arial" w:cs="Arial"/>
          <w:sz w:val="20"/>
          <w:szCs w:val="20"/>
        </w:rPr>
      </w:pPr>
      <w:r w:rsidRPr="000F45FC">
        <w:rPr>
          <w:rFonts w:ascii="Arial" w:hAnsi="Arial" w:cs="Arial"/>
          <w:sz w:val="20"/>
          <w:szCs w:val="20"/>
        </w:rPr>
        <w:t>Horas teoría-Horas prácticas-Créditos:</w:t>
      </w:r>
      <w:r>
        <w:rPr>
          <w:rFonts w:ascii="Arial" w:hAnsi="Arial" w:cs="Arial"/>
          <w:sz w:val="20"/>
          <w:szCs w:val="20"/>
        </w:rPr>
        <w:t xml:space="preserve"> 2-3-5</w:t>
      </w:r>
    </w:p>
    <w:p w14:paraId="5358854C" w14:textId="4365FE56" w:rsidR="000F45FC" w:rsidRDefault="000F45FC" w:rsidP="000F45FC">
      <w:pPr>
        <w:spacing w:after="0" w:line="240" w:lineRule="auto"/>
        <w:rPr>
          <w:rFonts w:ascii="Arial" w:eastAsia="Arial" w:hAnsi="Arial" w:cs="Arial"/>
          <w:b/>
          <w:sz w:val="20"/>
        </w:rPr>
      </w:pPr>
    </w:p>
    <w:p w14:paraId="311DA696" w14:textId="77777777" w:rsidR="000F45FC" w:rsidRDefault="000F45FC" w:rsidP="000F45FC">
      <w:pPr>
        <w:spacing w:after="0" w:line="240" w:lineRule="auto"/>
        <w:rPr>
          <w:rFonts w:ascii="Arial" w:eastAsia="Arial" w:hAnsi="Arial" w:cs="Arial"/>
          <w:b/>
          <w:sz w:val="20"/>
        </w:rPr>
      </w:pPr>
    </w:p>
    <w:p w14:paraId="7F1A9824" w14:textId="77777777" w:rsidR="000F45FC" w:rsidRDefault="000F45FC" w:rsidP="000F45FC">
      <w:pPr>
        <w:spacing w:after="0" w:line="240" w:lineRule="auto"/>
        <w:rPr>
          <w:rFonts w:ascii="Arial" w:eastAsia="Arial" w:hAnsi="Arial" w:cs="Arial"/>
          <w:b/>
          <w:sz w:val="20"/>
        </w:rPr>
      </w:pPr>
    </w:p>
    <w:p w14:paraId="56BFFE1B" w14:textId="598C86C2" w:rsidR="004D2019" w:rsidRDefault="00181C52" w:rsidP="000F45FC">
      <w:pPr>
        <w:spacing w:after="0" w:line="240" w:lineRule="auto"/>
        <w:rPr>
          <w:rFonts w:ascii="Arial" w:eastAsia="Arial" w:hAnsi="Arial" w:cs="Arial"/>
          <w:b/>
          <w:sz w:val="20"/>
        </w:rPr>
      </w:pPr>
      <w:r>
        <w:rPr>
          <w:rFonts w:ascii="Arial" w:eastAsia="Arial" w:hAnsi="Arial" w:cs="Arial"/>
          <w:b/>
          <w:sz w:val="20"/>
        </w:rPr>
        <w:t xml:space="preserve">1. </w:t>
      </w:r>
      <w:r w:rsidR="00F11D07">
        <w:rPr>
          <w:rFonts w:ascii="Arial" w:eastAsia="Arial" w:hAnsi="Arial" w:cs="Arial"/>
          <w:b/>
          <w:sz w:val="20"/>
        </w:rPr>
        <w:t>Caracterización de la asignatura:</w:t>
      </w:r>
    </w:p>
    <w:tbl>
      <w:tblPr>
        <w:tblW w:w="0" w:type="auto"/>
        <w:tblInd w:w="98" w:type="dxa"/>
        <w:tblCellMar>
          <w:left w:w="10" w:type="dxa"/>
          <w:right w:w="10" w:type="dxa"/>
        </w:tblCellMar>
        <w:tblLook w:val="0000" w:firstRow="0" w:lastRow="0" w:firstColumn="0" w:lastColumn="0" w:noHBand="0" w:noVBand="0"/>
      </w:tblPr>
      <w:tblGrid>
        <w:gridCol w:w="12996"/>
      </w:tblGrid>
      <w:tr w:rsidR="004D2019" w14:paraId="0559964B" w14:textId="77777777">
        <w:trPr>
          <w:trHeight w:val="1"/>
        </w:trPr>
        <w:tc>
          <w:tcPr>
            <w:tcW w:w="12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42641" w14:textId="77777777" w:rsidR="004D2019" w:rsidRDefault="00F11D07">
            <w:pPr>
              <w:spacing w:after="0" w:line="240" w:lineRule="auto"/>
              <w:jc w:val="both"/>
              <w:rPr>
                <w:rFonts w:ascii="Arial" w:eastAsia="Arial" w:hAnsi="Arial" w:cs="Arial"/>
                <w:sz w:val="20"/>
              </w:rPr>
            </w:pPr>
            <w:r>
              <w:rPr>
                <w:rFonts w:ascii="Arial" w:eastAsia="Arial" w:hAnsi="Arial" w:cs="Arial"/>
                <w:sz w:val="20"/>
              </w:rPr>
              <w:t>La asignatura de Química, aporta al perfil de esta carrera el reforzamiento y aplicación de los conocimientos de la química, en la resolución de problemas de la Ingeniería, favoreciendo el desarrollo de las competencias para identificar propiedades, la reactividad de los elementos químicos, procesos y productos.</w:t>
            </w:r>
          </w:p>
          <w:p w14:paraId="4EBC5A4A" w14:textId="77777777" w:rsidR="004D2019" w:rsidRDefault="00F11D07">
            <w:pPr>
              <w:spacing w:after="0" w:line="240" w:lineRule="auto"/>
              <w:jc w:val="both"/>
              <w:rPr>
                <w:rFonts w:ascii="Arial" w:eastAsia="Arial" w:hAnsi="Arial" w:cs="Arial"/>
                <w:sz w:val="20"/>
              </w:rPr>
            </w:pPr>
            <w:r>
              <w:rPr>
                <w:rFonts w:ascii="Arial" w:eastAsia="Arial" w:hAnsi="Arial" w:cs="Arial"/>
                <w:sz w:val="20"/>
              </w:rPr>
              <w:t>La importancia de la Química reside en que toca casi cualquier aspecto de nuestra vida, nuestra cultura y nuestro entorno. En ella se estudia tanto el aire que respiramos, como el alimento que consumimos, los líquidos que tomamos, nuestra vestimenta, la vivienda, el transporte, los suministros de combustibles, los materiales de uso doméstico e industrial, entre otros. Por lo tanto, una vista de conjunto de la Química a este nivel es considerada generalmente como deseable tanto para los estudiantes que no van a profundizar más en el estudio de la misma como para aquellos que continuarán con estudios más detallados y especializados en esta área.</w:t>
            </w:r>
          </w:p>
          <w:p w14:paraId="2AE09815" w14:textId="77777777" w:rsidR="004D2019" w:rsidRDefault="00F11D07">
            <w:pPr>
              <w:spacing w:after="0" w:line="240" w:lineRule="auto"/>
              <w:jc w:val="both"/>
              <w:rPr>
                <w:rFonts w:ascii="Arial" w:eastAsia="Arial" w:hAnsi="Arial" w:cs="Arial"/>
                <w:sz w:val="20"/>
              </w:rPr>
            </w:pPr>
            <w:r>
              <w:rPr>
                <w:rFonts w:ascii="Arial" w:eastAsia="Arial" w:hAnsi="Arial" w:cs="Arial"/>
                <w:sz w:val="20"/>
              </w:rPr>
              <w:t>La Química es una herramienta que habilita al ingeniero para conocer, analizar y explicar la realidad, transformarla y descubrir áreas de oportunidad en los ámbitos sociales en donde desarrollará su vida profesional y proponer soluciones interdisciplinarias, holísticas y colaborativas con fundamento en las ciencias básicas y de la ingeniería, la ética y la sustentabilidad.</w:t>
            </w:r>
          </w:p>
          <w:p w14:paraId="0537373F" w14:textId="77777777" w:rsidR="004D2019" w:rsidRDefault="004D2019">
            <w:pPr>
              <w:spacing w:after="0" w:line="240" w:lineRule="auto"/>
              <w:jc w:val="both"/>
              <w:rPr>
                <w:rFonts w:ascii="Arial" w:eastAsia="Arial" w:hAnsi="Arial" w:cs="Arial"/>
                <w:b/>
                <w:sz w:val="20"/>
              </w:rPr>
            </w:pPr>
          </w:p>
          <w:p w14:paraId="324F28A8" w14:textId="77777777" w:rsidR="004D2019" w:rsidRDefault="00F11D07">
            <w:pPr>
              <w:spacing w:after="0" w:line="240" w:lineRule="auto"/>
              <w:jc w:val="both"/>
              <w:rPr>
                <w:rFonts w:ascii="Arial" w:eastAsia="Arial" w:hAnsi="Arial" w:cs="Arial"/>
                <w:sz w:val="20"/>
              </w:rPr>
            </w:pPr>
            <w:r>
              <w:rPr>
                <w:rFonts w:ascii="Arial" w:eastAsia="Arial" w:hAnsi="Arial" w:cs="Arial"/>
                <w:b/>
                <w:sz w:val="20"/>
              </w:rPr>
              <w:t xml:space="preserve">La asignatura consiste </w:t>
            </w:r>
            <w:r>
              <w:rPr>
                <w:rFonts w:ascii="Arial" w:eastAsia="Arial" w:hAnsi="Arial" w:cs="Arial"/>
                <w:sz w:val="20"/>
              </w:rPr>
              <w:t xml:space="preserve">en la explicación de la estructura atómica que explica las propiedades de los átomos de los diferentes elementos que conforman la tabla periódica. En esta se analiza cómo los diferentes elementos se agrupan según su estructura y que se refleja en diferentes propiedades y reactividad. Esta reactividad les permite combinarse bajo diferentes tipos de enlace y conformar los diferentes compuestos cuya estructura y nomenclatura es analizada. Se analizan las leyes que permiten entender cómo reaccionan los elementos y los diferentes tipos de </w:t>
            </w:r>
            <w:r>
              <w:rPr>
                <w:rFonts w:ascii="Arial" w:eastAsia="Arial" w:hAnsi="Arial" w:cs="Arial"/>
                <w:sz w:val="20"/>
              </w:rPr>
              <w:lastRenderedPageBreak/>
              <w:t>reacciones. Finalmente la última unidad permite entender los conceptos de concentración y las diferentes formas de expresarla cuantitativa y cualitativamente.</w:t>
            </w:r>
          </w:p>
          <w:p w14:paraId="21D7746C" w14:textId="77777777" w:rsidR="004D2019" w:rsidRDefault="004D2019">
            <w:pPr>
              <w:spacing w:after="0" w:line="240" w:lineRule="auto"/>
              <w:jc w:val="both"/>
              <w:rPr>
                <w:rFonts w:ascii="Arial" w:eastAsia="Arial" w:hAnsi="Arial" w:cs="Arial"/>
                <w:sz w:val="20"/>
              </w:rPr>
            </w:pPr>
          </w:p>
          <w:p w14:paraId="619A2055" w14:textId="77777777" w:rsidR="004D2019" w:rsidRDefault="00F11D07">
            <w:pPr>
              <w:spacing w:after="0" w:line="240" w:lineRule="auto"/>
              <w:jc w:val="both"/>
              <w:rPr>
                <w:rFonts w:ascii="Arial" w:eastAsia="Arial" w:hAnsi="Arial" w:cs="Arial"/>
                <w:sz w:val="20"/>
              </w:rPr>
            </w:pPr>
            <w:r>
              <w:rPr>
                <w:rFonts w:ascii="Arial" w:eastAsia="Arial" w:hAnsi="Arial" w:cs="Arial"/>
                <w:sz w:val="20"/>
              </w:rPr>
              <w:t>.</w:t>
            </w:r>
          </w:p>
          <w:p w14:paraId="70D7598F" w14:textId="77777777" w:rsidR="004D2019" w:rsidRDefault="00F11D07">
            <w:pPr>
              <w:spacing w:after="0" w:line="240" w:lineRule="auto"/>
              <w:jc w:val="both"/>
              <w:rPr>
                <w:rFonts w:ascii="Arial" w:eastAsia="Arial" w:hAnsi="Arial" w:cs="Arial"/>
                <w:sz w:val="20"/>
              </w:rPr>
            </w:pPr>
            <w:r>
              <w:rPr>
                <w:rFonts w:ascii="Arial" w:eastAsia="Arial" w:hAnsi="Arial" w:cs="Arial"/>
                <w:b/>
                <w:sz w:val="20"/>
              </w:rPr>
              <w:t xml:space="preserve">Relación con otras asignaturas, temas y competencias específicas: </w:t>
            </w:r>
            <w:r>
              <w:rPr>
                <w:rFonts w:ascii="Arial" w:eastAsia="Arial" w:hAnsi="Arial" w:cs="Arial"/>
                <w:sz w:val="20"/>
              </w:rPr>
              <w:t xml:space="preserve">Para poder entender esta asignatura ayudan conocimientos básicos de Química. Esta asignatura es esencial para el entendimiento, comprensión y adquisición de competencias en casi cualquier asignatura de la carrera. Particularmente sirve de base para las otras materias de química dentro de la retícula: química orgánica, analítica, </w:t>
            </w:r>
            <w:proofErr w:type="spellStart"/>
            <w:r>
              <w:rPr>
                <w:rFonts w:ascii="Arial" w:eastAsia="Arial" w:hAnsi="Arial" w:cs="Arial"/>
                <w:sz w:val="20"/>
              </w:rPr>
              <w:t>físicoquimica</w:t>
            </w:r>
            <w:proofErr w:type="spellEnd"/>
            <w:r>
              <w:rPr>
                <w:rFonts w:ascii="Arial" w:eastAsia="Arial" w:hAnsi="Arial" w:cs="Arial"/>
                <w:sz w:val="20"/>
              </w:rPr>
              <w:t xml:space="preserve">, bioquímica, toxicología, análisis instrumental, temas </w:t>
            </w:r>
            <w:proofErr w:type="gramStart"/>
            <w:r>
              <w:rPr>
                <w:rFonts w:ascii="Arial" w:eastAsia="Arial" w:hAnsi="Arial" w:cs="Arial"/>
                <w:sz w:val="20"/>
              </w:rPr>
              <w:t>relacionadas</w:t>
            </w:r>
            <w:proofErr w:type="gramEnd"/>
            <w:r>
              <w:rPr>
                <w:rFonts w:ascii="Arial" w:eastAsia="Arial" w:hAnsi="Arial" w:cs="Arial"/>
                <w:sz w:val="20"/>
              </w:rPr>
              <w:t xml:space="preserve"> con aguas, contaminación, entre otras. </w:t>
            </w:r>
          </w:p>
          <w:p w14:paraId="1093A662" w14:textId="77777777" w:rsidR="004D2019" w:rsidRDefault="004D2019">
            <w:pPr>
              <w:spacing w:after="0" w:line="240" w:lineRule="auto"/>
              <w:jc w:val="both"/>
              <w:rPr>
                <w:rFonts w:ascii="Arial" w:eastAsia="Arial" w:hAnsi="Arial" w:cs="Arial"/>
                <w:sz w:val="20"/>
              </w:rPr>
            </w:pPr>
          </w:p>
          <w:p w14:paraId="0B62B294" w14:textId="77777777" w:rsidR="004D2019" w:rsidRDefault="00F11D07">
            <w:pPr>
              <w:spacing w:after="0" w:line="240" w:lineRule="auto"/>
              <w:jc w:val="both"/>
              <w:rPr>
                <w:rFonts w:ascii="Arial" w:eastAsia="Arial" w:hAnsi="Arial" w:cs="Arial"/>
                <w:sz w:val="20"/>
              </w:rPr>
            </w:pPr>
            <w:r>
              <w:rPr>
                <w:rFonts w:ascii="Arial" w:eastAsia="Arial" w:hAnsi="Arial" w:cs="Arial"/>
                <w:sz w:val="20"/>
              </w:rPr>
              <w:t>Entre las principales competencias previas será de apoyo al estudiante que:</w:t>
            </w:r>
          </w:p>
          <w:p w14:paraId="64699B59" w14:textId="77777777" w:rsidR="004D2019" w:rsidRDefault="00F11D07">
            <w:pPr>
              <w:spacing w:after="0" w:line="240" w:lineRule="auto"/>
              <w:jc w:val="both"/>
              <w:rPr>
                <w:rFonts w:ascii="Arial" w:eastAsia="Arial" w:hAnsi="Arial" w:cs="Arial"/>
                <w:sz w:val="20"/>
              </w:rPr>
            </w:pPr>
            <w:r>
              <w:rPr>
                <w:rFonts w:ascii="Arial" w:eastAsia="Arial" w:hAnsi="Arial" w:cs="Arial"/>
                <w:sz w:val="20"/>
              </w:rPr>
              <w:t>• Traiga conocimiento básico de los fundamentos de la Química.</w:t>
            </w:r>
          </w:p>
          <w:p w14:paraId="42799F64" w14:textId="77777777" w:rsidR="004D2019" w:rsidRDefault="00F11D07">
            <w:pPr>
              <w:spacing w:after="0" w:line="240" w:lineRule="auto"/>
              <w:jc w:val="both"/>
              <w:rPr>
                <w:rFonts w:ascii="Arial" w:eastAsia="Arial" w:hAnsi="Arial" w:cs="Arial"/>
                <w:sz w:val="20"/>
              </w:rPr>
            </w:pPr>
            <w:r>
              <w:rPr>
                <w:rFonts w:ascii="Arial" w:eastAsia="Arial" w:hAnsi="Arial" w:cs="Arial"/>
                <w:sz w:val="20"/>
              </w:rPr>
              <w:t>• Comunica en forma oral y escrita en su propia lengua y comprende textos en otro idioma.</w:t>
            </w:r>
          </w:p>
          <w:p w14:paraId="4EE4950C" w14:textId="77777777" w:rsidR="004D2019" w:rsidRDefault="00F11D07">
            <w:pPr>
              <w:spacing w:after="0" w:line="240" w:lineRule="auto"/>
              <w:jc w:val="both"/>
              <w:rPr>
                <w:rFonts w:ascii="Arial" w:eastAsia="Arial" w:hAnsi="Arial" w:cs="Arial"/>
                <w:sz w:val="20"/>
              </w:rPr>
            </w:pPr>
            <w:r>
              <w:rPr>
                <w:rFonts w:ascii="Arial" w:eastAsia="Arial" w:hAnsi="Arial" w:cs="Arial"/>
                <w:sz w:val="20"/>
              </w:rPr>
              <w:t>• Maneja software básico para procesamiento de datos y elaboración de documentos.</w:t>
            </w:r>
          </w:p>
          <w:p w14:paraId="3236BF68" w14:textId="77777777" w:rsidR="004D2019" w:rsidRDefault="00F11D07">
            <w:pPr>
              <w:spacing w:after="0" w:line="240" w:lineRule="auto"/>
              <w:jc w:val="both"/>
              <w:rPr>
                <w:rFonts w:ascii="Arial" w:eastAsia="Arial" w:hAnsi="Arial" w:cs="Arial"/>
                <w:sz w:val="20"/>
              </w:rPr>
            </w:pPr>
            <w:r>
              <w:rPr>
                <w:rFonts w:ascii="Arial" w:eastAsia="Arial" w:hAnsi="Arial" w:cs="Arial"/>
                <w:sz w:val="20"/>
              </w:rPr>
              <w:t>• Reconoce los elementos del proceso de la investigación.</w:t>
            </w:r>
          </w:p>
          <w:p w14:paraId="7959CEA5" w14:textId="77777777" w:rsidR="004D2019" w:rsidRDefault="00F11D07">
            <w:pPr>
              <w:spacing w:after="0" w:line="240" w:lineRule="auto"/>
              <w:jc w:val="both"/>
            </w:pPr>
            <w:r>
              <w:rPr>
                <w:rFonts w:ascii="Arial" w:eastAsia="Arial" w:hAnsi="Arial" w:cs="Arial"/>
                <w:sz w:val="20"/>
              </w:rPr>
              <w:t>• Conoce conceptos básicos de ciencias naturales y ciencias sociales</w:t>
            </w:r>
            <w:r>
              <w:rPr>
                <w:rFonts w:ascii="TimesNewRomanPSMT" w:eastAsia="TimesNewRomanPSMT" w:hAnsi="TimesNewRomanPSMT" w:cs="TimesNewRomanPSMT"/>
                <w:sz w:val="24"/>
              </w:rPr>
              <w:t>.</w:t>
            </w:r>
          </w:p>
        </w:tc>
      </w:tr>
    </w:tbl>
    <w:p w14:paraId="58E76295" w14:textId="77777777" w:rsidR="004D2019" w:rsidRDefault="004D2019">
      <w:pPr>
        <w:spacing w:after="0" w:line="240" w:lineRule="auto"/>
        <w:rPr>
          <w:rFonts w:ascii="Times New Roman" w:eastAsia="Times New Roman" w:hAnsi="Times New Roman" w:cs="Times New Roman"/>
          <w:sz w:val="24"/>
        </w:rPr>
      </w:pPr>
    </w:p>
    <w:p w14:paraId="3FBDD5D4" w14:textId="636F9BE3" w:rsidR="004D2019" w:rsidRDefault="00941312">
      <w:pPr>
        <w:numPr>
          <w:ilvl w:val="0"/>
          <w:numId w:val="2"/>
        </w:numPr>
        <w:spacing w:after="0" w:line="240" w:lineRule="auto"/>
        <w:ind w:left="720" w:hanging="360"/>
        <w:rPr>
          <w:rFonts w:ascii="Arial" w:eastAsia="Arial" w:hAnsi="Arial" w:cs="Arial"/>
          <w:b/>
          <w:sz w:val="20"/>
        </w:rPr>
      </w:pPr>
      <w:r>
        <w:rPr>
          <w:rFonts w:ascii="Arial" w:eastAsia="Arial" w:hAnsi="Arial" w:cs="Arial"/>
          <w:b/>
          <w:sz w:val="20"/>
        </w:rPr>
        <w:t xml:space="preserve">2. </w:t>
      </w:r>
      <w:r w:rsidR="00F11D07">
        <w:rPr>
          <w:rFonts w:ascii="Arial" w:eastAsia="Arial" w:hAnsi="Arial" w:cs="Arial"/>
          <w:b/>
          <w:sz w:val="20"/>
        </w:rPr>
        <w:t>Intención didáctica:</w:t>
      </w:r>
    </w:p>
    <w:tbl>
      <w:tblPr>
        <w:tblW w:w="0" w:type="auto"/>
        <w:tblInd w:w="98" w:type="dxa"/>
        <w:tblCellMar>
          <w:left w:w="10" w:type="dxa"/>
          <w:right w:w="10" w:type="dxa"/>
        </w:tblCellMar>
        <w:tblLook w:val="0000" w:firstRow="0" w:lastRow="0" w:firstColumn="0" w:lastColumn="0" w:noHBand="0" w:noVBand="0"/>
      </w:tblPr>
      <w:tblGrid>
        <w:gridCol w:w="12996"/>
      </w:tblGrid>
      <w:tr w:rsidR="004D2019" w14:paraId="7804DD06" w14:textId="77777777">
        <w:trPr>
          <w:trHeight w:val="1"/>
        </w:trPr>
        <w:tc>
          <w:tcPr>
            <w:tcW w:w="12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10ED6" w14:textId="77777777" w:rsidR="004D2019" w:rsidRDefault="004D2019">
            <w:pPr>
              <w:spacing w:after="0" w:line="240" w:lineRule="auto"/>
              <w:jc w:val="both"/>
              <w:rPr>
                <w:rFonts w:ascii="Arial" w:eastAsia="Arial" w:hAnsi="Arial" w:cs="Arial"/>
                <w:b/>
                <w:sz w:val="20"/>
              </w:rPr>
            </w:pPr>
          </w:p>
          <w:p w14:paraId="39632C5E" w14:textId="77777777" w:rsidR="004D2019" w:rsidRDefault="00F11D07">
            <w:pPr>
              <w:spacing w:after="0" w:line="240" w:lineRule="auto"/>
              <w:jc w:val="both"/>
              <w:rPr>
                <w:rFonts w:ascii="Arial" w:eastAsia="Arial" w:hAnsi="Arial" w:cs="Arial"/>
                <w:b/>
                <w:sz w:val="20"/>
              </w:rPr>
            </w:pPr>
            <w:r>
              <w:rPr>
                <w:rFonts w:ascii="Arial" w:eastAsia="Arial" w:hAnsi="Arial" w:cs="Arial"/>
                <w:b/>
                <w:sz w:val="20"/>
              </w:rPr>
              <w:t>La asignatura se divide para su estudio en cinco temas.</w:t>
            </w:r>
          </w:p>
          <w:p w14:paraId="2CA9D91B" w14:textId="77777777" w:rsidR="004D2019" w:rsidRDefault="00F11D07">
            <w:pPr>
              <w:spacing w:after="0" w:line="240" w:lineRule="auto"/>
              <w:jc w:val="both"/>
              <w:rPr>
                <w:rFonts w:ascii="Arial" w:eastAsia="Arial" w:hAnsi="Arial" w:cs="Arial"/>
                <w:sz w:val="20"/>
              </w:rPr>
            </w:pPr>
            <w:r>
              <w:rPr>
                <w:rFonts w:ascii="Arial" w:eastAsia="Arial" w:hAnsi="Arial" w:cs="Arial"/>
                <w:sz w:val="20"/>
              </w:rPr>
              <w:t>En el Tema I “Teoría cuántica, estructura atómica y periodicidad” se analizan los hechos históricos que respaldaron la formulación de la teoría atómica, pasando desde los diferentes modelos atómicos hasta finalmente el análisis de la distribución de las partículas sub atómicas en los átomos. Así mismo, se abordan parte de los criterios considerados para la elaboración de la tabla periódica y el ordenamiento de los elementos en ella. Esto permite que el estudiante conozca conceptos fundamentales de la estructura atómica.</w:t>
            </w:r>
          </w:p>
          <w:p w14:paraId="0AFABB2D" w14:textId="77777777" w:rsidR="004D2019" w:rsidRDefault="00F11D07">
            <w:pPr>
              <w:spacing w:after="0" w:line="240" w:lineRule="auto"/>
              <w:jc w:val="both"/>
              <w:rPr>
                <w:rFonts w:ascii="Arial" w:eastAsia="Arial" w:hAnsi="Arial" w:cs="Arial"/>
                <w:sz w:val="20"/>
              </w:rPr>
            </w:pPr>
            <w:r>
              <w:rPr>
                <w:rFonts w:ascii="Arial" w:eastAsia="Arial" w:hAnsi="Arial" w:cs="Arial"/>
                <w:sz w:val="20"/>
              </w:rPr>
              <w:t>En el tema II, “Enlaces y estructuras” se estudian los distintos tipos de fuerzas que mantienen unidos a los átomos, las características físicas y químicas de las moléculas que los presentan, así como los criterios considerados para clasificación y nomenclatura.</w:t>
            </w:r>
          </w:p>
          <w:p w14:paraId="4FEB6312" w14:textId="77777777" w:rsidR="004D2019" w:rsidRDefault="00F11D07">
            <w:pPr>
              <w:spacing w:after="0" w:line="240" w:lineRule="auto"/>
              <w:jc w:val="both"/>
              <w:rPr>
                <w:rFonts w:ascii="Arial" w:eastAsia="Arial" w:hAnsi="Arial" w:cs="Arial"/>
                <w:sz w:val="20"/>
              </w:rPr>
            </w:pPr>
            <w:r>
              <w:rPr>
                <w:rFonts w:ascii="Arial" w:eastAsia="Arial" w:hAnsi="Arial" w:cs="Arial"/>
                <w:sz w:val="20"/>
              </w:rPr>
              <w:t>El tema III hace un breve repaso de algunos de los compuestos químicos inorgánicos más comunes, su nomenclatura y clasificación.</w:t>
            </w:r>
          </w:p>
          <w:p w14:paraId="14448C73" w14:textId="77777777" w:rsidR="004D2019" w:rsidRDefault="00F11D07">
            <w:pPr>
              <w:spacing w:after="0" w:line="240" w:lineRule="auto"/>
              <w:jc w:val="both"/>
              <w:rPr>
                <w:rFonts w:ascii="Arial" w:eastAsia="Arial" w:hAnsi="Arial" w:cs="Arial"/>
                <w:sz w:val="20"/>
              </w:rPr>
            </w:pPr>
            <w:r>
              <w:rPr>
                <w:rFonts w:ascii="Arial" w:eastAsia="Arial" w:hAnsi="Arial" w:cs="Arial"/>
                <w:sz w:val="20"/>
              </w:rPr>
              <w:t>En el tema IV, se estudian los diferentes tipos de reacciones químicas, además se hace énfasis en la importancia de la estequiometria, así como de los conceptos y leyes que la respaldan.</w:t>
            </w:r>
          </w:p>
          <w:p w14:paraId="24CCC244" w14:textId="77777777" w:rsidR="004D2019" w:rsidRDefault="004D2019">
            <w:pPr>
              <w:spacing w:after="0" w:line="240" w:lineRule="auto"/>
              <w:jc w:val="both"/>
              <w:rPr>
                <w:rFonts w:ascii="Arial" w:eastAsia="Arial" w:hAnsi="Arial" w:cs="Arial"/>
                <w:sz w:val="20"/>
              </w:rPr>
            </w:pPr>
          </w:p>
          <w:p w14:paraId="5E455DCD" w14:textId="77777777" w:rsidR="004D2019" w:rsidRDefault="00F11D07">
            <w:pPr>
              <w:spacing w:after="0" w:line="240" w:lineRule="auto"/>
              <w:jc w:val="both"/>
              <w:rPr>
                <w:rFonts w:ascii="Arial" w:eastAsia="Arial" w:hAnsi="Arial" w:cs="Arial"/>
                <w:sz w:val="20"/>
              </w:rPr>
            </w:pPr>
            <w:r>
              <w:rPr>
                <w:rFonts w:ascii="Arial" w:eastAsia="Arial" w:hAnsi="Arial" w:cs="Arial"/>
                <w:sz w:val="20"/>
              </w:rPr>
              <w:t>Finalmente, el tema V introduce al estudiante a los conceptos de solución, solvente y soluto. Además, analiza las distintas formas de expresar cualitativa y cuantitativamente la concentración.</w:t>
            </w:r>
          </w:p>
          <w:p w14:paraId="262C7D08" w14:textId="77777777" w:rsidR="004D2019" w:rsidRDefault="004D2019">
            <w:pPr>
              <w:spacing w:after="0" w:line="240" w:lineRule="auto"/>
              <w:jc w:val="both"/>
              <w:rPr>
                <w:rFonts w:ascii="Arial" w:eastAsia="Arial" w:hAnsi="Arial" w:cs="Arial"/>
                <w:b/>
                <w:sz w:val="20"/>
              </w:rPr>
            </w:pPr>
          </w:p>
          <w:p w14:paraId="13C5638A" w14:textId="77777777" w:rsidR="004D2019" w:rsidRDefault="00F11D07">
            <w:pPr>
              <w:spacing w:after="0" w:line="240" w:lineRule="auto"/>
              <w:jc w:val="both"/>
              <w:rPr>
                <w:rFonts w:ascii="Arial" w:eastAsia="Arial" w:hAnsi="Arial" w:cs="Arial"/>
                <w:b/>
                <w:sz w:val="20"/>
              </w:rPr>
            </w:pPr>
            <w:r>
              <w:rPr>
                <w:rFonts w:ascii="Arial" w:eastAsia="Arial" w:hAnsi="Arial" w:cs="Arial"/>
                <w:b/>
                <w:sz w:val="20"/>
              </w:rPr>
              <w:t>Explicar claramente la forma de tratar la asignatura de tal manera que oriente las actividades de enseñanza y aprendizaje:</w:t>
            </w:r>
          </w:p>
          <w:p w14:paraId="1688717D" w14:textId="77777777" w:rsidR="004D2019" w:rsidRDefault="00F11D07">
            <w:pPr>
              <w:spacing w:after="0" w:line="240" w:lineRule="auto"/>
              <w:jc w:val="both"/>
              <w:rPr>
                <w:rFonts w:ascii="Arial" w:eastAsia="Arial" w:hAnsi="Arial" w:cs="Arial"/>
                <w:sz w:val="20"/>
              </w:rPr>
            </w:pPr>
            <w:r>
              <w:rPr>
                <w:rFonts w:ascii="Arial" w:eastAsia="Arial" w:hAnsi="Arial" w:cs="Arial"/>
                <w:sz w:val="20"/>
              </w:rPr>
              <w:t xml:space="preserve">Se organiza el temario en cinco unidades, en la primera de ellas se aborda la estructura y composición del átomo que permite explicar la </w:t>
            </w:r>
            <w:r>
              <w:rPr>
                <w:rFonts w:ascii="Arial" w:eastAsia="Arial" w:hAnsi="Arial" w:cs="Arial"/>
                <w:sz w:val="20"/>
              </w:rPr>
              <w:lastRenderedPageBreak/>
              <w:t>reactividad y propiedades de los diferentes elementos. En la segunda unidad se describe los diferentes tipos de enlaces y estructuras que generan los diferentes tipos de compuestos. En el tercer tema se identifican los diferentes compuestos resultantes, su clasificación, nomenclatura y propiedades más importantes. En el cuarto tema se identifican y analizan los diferentes tipos de reacciones químicas y los elementos o compuestos que participan en ellas y se aborda el estudio de las proporciones y leyes de la estequiometría. Finalmente se abordan los conceptos que permiten entender las soluciones y las formas de expresar la concentración.</w:t>
            </w:r>
          </w:p>
          <w:p w14:paraId="0B767F69" w14:textId="77777777" w:rsidR="004D2019" w:rsidRDefault="004D2019">
            <w:pPr>
              <w:spacing w:after="0" w:line="240" w:lineRule="auto"/>
              <w:jc w:val="both"/>
              <w:rPr>
                <w:rFonts w:ascii="Arial" w:eastAsia="Arial" w:hAnsi="Arial" w:cs="Arial"/>
                <w:sz w:val="20"/>
                <w:shd w:val="clear" w:color="auto" w:fill="FFFF00"/>
              </w:rPr>
            </w:pPr>
          </w:p>
          <w:p w14:paraId="5C029F0F" w14:textId="77777777" w:rsidR="004D2019" w:rsidRDefault="00F11D07">
            <w:pPr>
              <w:spacing w:after="0" w:line="240" w:lineRule="auto"/>
              <w:jc w:val="both"/>
              <w:rPr>
                <w:rFonts w:ascii="Arial" w:eastAsia="Arial" w:hAnsi="Arial" w:cs="Arial"/>
                <w:sz w:val="20"/>
              </w:rPr>
            </w:pPr>
            <w:r>
              <w:rPr>
                <w:rFonts w:ascii="Arial" w:eastAsia="Arial" w:hAnsi="Arial" w:cs="Arial"/>
                <w:b/>
                <w:sz w:val="20"/>
              </w:rPr>
              <w:t>Enfoque con que deben ser tratada la materia</w:t>
            </w:r>
            <w:r>
              <w:rPr>
                <w:rFonts w:ascii="Arial" w:eastAsia="Arial" w:hAnsi="Arial" w:cs="Arial"/>
                <w:sz w:val="20"/>
              </w:rPr>
              <w:t xml:space="preserve">: </w:t>
            </w:r>
          </w:p>
          <w:p w14:paraId="6B9CD9F7" w14:textId="77777777" w:rsidR="004D2019" w:rsidRDefault="00F11D07">
            <w:pPr>
              <w:spacing w:after="0" w:line="240" w:lineRule="auto"/>
              <w:jc w:val="both"/>
              <w:rPr>
                <w:rFonts w:ascii="Arial" w:eastAsia="Arial" w:hAnsi="Arial" w:cs="Arial"/>
                <w:sz w:val="20"/>
              </w:rPr>
            </w:pPr>
            <w:r>
              <w:rPr>
                <w:rFonts w:ascii="Arial" w:eastAsia="Arial" w:hAnsi="Arial" w:cs="Arial"/>
                <w:sz w:val="20"/>
              </w:rPr>
              <w:t xml:space="preserve">El enfoque sugerido para la asignatura requiere proporcionar las bases  para el conocimiento y el manejo del lenguaje propio de la disciplina y permitir al estudiante comprender, relacionar, sintetizar y transferir desde un punto de vista científico, el conocimiento de los fenómenos </w:t>
            </w:r>
            <w:proofErr w:type="spellStart"/>
            <w:r>
              <w:rPr>
                <w:rFonts w:ascii="Arial" w:eastAsia="Arial" w:hAnsi="Arial" w:cs="Arial"/>
                <w:sz w:val="20"/>
              </w:rPr>
              <w:t>físicoquímicos</w:t>
            </w:r>
            <w:proofErr w:type="spellEnd"/>
            <w:r>
              <w:rPr>
                <w:rFonts w:ascii="Arial" w:eastAsia="Arial" w:hAnsi="Arial" w:cs="Arial"/>
                <w:sz w:val="20"/>
              </w:rPr>
              <w:t xml:space="preserve"> y químicos, además de adquirir formas de estudio que se traduzcan en la elaboración de informes de laboratorio, exposiciones e interpretar con su propio lenguaje los planteamientos utilizados en el tratamiento del objeto de estudio.</w:t>
            </w:r>
          </w:p>
          <w:p w14:paraId="7B62B88F" w14:textId="77777777" w:rsidR="004D2019" w:rsidRDefault="00F11D07">
            <w:pPr>
              <w:spacing w:after="0" w:line="240" w:lineRule="auto"/>
              <w:jc w:val="both"/>
              <w:rPr>
                <w:rFonts w:ascii="Arial" w:eastAsia="Arial" w:hAnsi="Arial" w:cs="Arial"/>
                <w:sz w:val="20"/>
              </w:rPr>
            </w:pPr>
            <w:r>
              <w:rPr>
                <w:rFonts w:ascii="Arial" w:eastAsia="Arial" w:hAnsi="Arial" w:cs="Arial"/>
                <w:sz w:val="20"/>
              </w:rPr>
              <w:t>Las actividades prácticas se han descrito como actividades útiles y congruentes al tratamiento teórico de los temas como una oportunidad para conceptualizar a partir de lo observado. En las actividades prácticas sugeridas, es conveniente que el profesor busque sólo guiar a sus alumnos para que ellos adquieran orden, limpieza, rigor y ser sistemáticos y el uso apropiado del material y técnicas de laboratorio siguiendo los métodos y técnicas apropiados para el desarrollo de su aprendizaje de manera independiente.</w:t>
            </w:r>
          </w:p>
          <w:p w14:paraId="154F5271" w14:textId="77777777" w:rsidR="004D2019" w:rsidRDefault="00F11D07">
            <w:pPr>
              <w:spacing w:after="0" w:line="240" w:lineRule="auto"/>
              <w:jc w:val="both"/>
              <w:rPr>
                <w:rFonts w:ascii="Arial" w:eastAsia="Arial" w:hAnsi="Arial" w:cs="Arial"/>
                <w:sz w:val="20"/>
              </w:rPr>
            </w:pPr>
            <w:r>
              <w:rPr>
                <w:rFonts w:ascii="Arial" w:eastAsia="Arial" w:hAnsi="Arial" w:cs="Arial"/>
                <w:sz w:val="20"/>
              </w:rPr>
              <w:t>El enfoque sugerido para la materia requiere que las actividades prácticas promuevan el desarrollo de habilidades para la experimentación, tales como: identificación, manejo y control de variables y datos relevantes; planteamiento de hipótesis; trabajo en equipo; asimismo, propicien procesos intelectuales como inducción-deducción y análisis-síntesis con la intención de generar una actividad intelectual compleja; por esta razón varias de las actividades prácticas se han descrito como actividades previas al tratamiento teórico de los temas, de manera que no sean una mera corroboración de lo visto previamente en clase, sino una oportunidad para conceptualizar a partir de lo observado.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w:t>
            </w:r>
          </w:p>
          <w:p w14:paraId="1F1A82B5" w14:textId="77777777" w:rsidR="004D2019" w:rsidRDefault="004D2019">
            <w:pPr>
              <w:spacing w:after="0" w:line="240" w:lineRule="auto"/>
              <w:jc w:val="both"/>
              <w:rPr>
                <w:rFonts w:ascii="Arial" w:eastAsia="Arial" w:hAnsi="Arial" w:cs="Arial"/>
                <w:sz w:val="20"/>
              </w:rPr>
            </w:pPr>
          </w:p>
          <w:p w14:paraId="5715226F" w14:textId="77777777" w:rsidR="004D2019" w:rsidRDefault="00F11D07">
            <w:pPr>
              <w:spacing w:after="0" w:line="240" w:lineRule="auto"/>
              <w:jc w:val="both"/>
              <w:rPr>
                <w:rFonts w:ascii="Arial" w:eastAsia="Arial" w:hAnsi="Arial" w:cs="Arial"/>
                <w:sz w:val="20"/>
              </w:rPr>
            </w:pPr>
            <w:r>
              <w:rPr>
                <w:rFonts w:ascii="Arial" w:eastAsia="Arial" w:hAnsi="Arial" w:cs="Arial"/>
                <w:sz w:val="20"/>
              </w:rPr>
              <w:t>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w:t>
            </w:r>
          </w:p>
          <w:p w14:paraId="60D6DD81" w14:textId="77777777" w:rsidR="004D2019" w:rsidRDefault="004D2019">
            <w:pPr>
              <w:spacing w:after="0" w:line="240" w:lineRule="auto"/>
              <w:jc w:val="both"/>
              <w:rPr>
                <w:rFonts w:ascii="Arial" w:eastAsia="Arial" w:hAnsi="Arial" w:cs="Arial"/>
                <w:sz w:val="20"/>
              </w:rPr>
            </w:pPr>
          </w:p>
          <w:p w14:paraId="2DFC8E42" w14:textId="77777777" w:rsidR="004D2019" w:rsidRDefault="00F11D07">
            <w:pPr>
              <w:spacing w:after="0" w:line="240" w:lineRule="auto"/>
              <w:jc w:val="both"/>
              <w:rPr>
                <w:rFonts w:ascii="Arial" w:eastAsia="Arial" w:hAnsi="Arial" w:cs="Arial"/>
                <w:sz w:val="20"/>
              </w:rPr>
            </w:pPr>
            <w:r>
              <w:rPr>
                <w:rFonts w:ascii="Arial" w:eastAsia="Arial" w:hAnsi="Arial" w:cs="Arial"/>
                <w:sz w:val="20"/>
              </w:rPr>
              <w:t>Es necesario que el profesor ponga atención y cuidado en estos aspectos en el desarrollo de las actividades de aprendizaje de esta asignatura.</w:t>
            </w:r>
          </w:p>
          <w:p w14:paraId="4CEA3F23" w14:textId="77777777" w:rsidR="004D2019" w:rsidRDefault="004D2019">
            <w:pPr>
              <w:spacing w:after="0" w:line="240" w:lineRule="auto"/>
              <w:jc w:val="both"/>
              <w:rPr>
                <w:rFonts w:ascii="Arial" w:eastAsia="Arial" w:hAnsi="Arial" w:cs="Arial"/>
                <w:b/>
                <w:sz w:val="20"/>
              </w:rPr>
            </w:pPr>
          </w:p>
          <w:p w14:paraId="5184EE4A" w14:textId="77777777" w:rsidR="004D2019" w:rsidRDefault="00F11D07">
            <w:pPr>
              <w:spacing w:after="0" w:line="240" w:lineRule="auto"/>
              <w:jc w:val="both"/>
              <w:rPr>
                <w:rFonts w:ascii="Arial" w:eastAsia="Arial" w:hAnsi="Arial" w:cs="Arial"/>
                <w:sz w:val="20"/>
              </w:rPr>
            </w:pPr>
            <w:r>
              <w:rPr>
                <w:rFonts w:ascii="Arial" w:eastAsia="Arial" w:hAnsi="Arial" w:cs="Arial"/>
                <w:sz w:val="20"/>
              </w:rP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3B67F25" w14:textId="77777777" w:rsidR="004D2019" w:rsidRDefault="004D2019">
            <w:pPr>
              <w:spacing w:after="0" w:line="240" w:lineRule="auto"/>
              <w:jc w:val="both"/>
              <w:rPr>
                <w:rFonts w:ascii="Arial" w:eastAsia="Arial" w:hAnsi="Arial" w:cs="Arial"/>
                <w:sz w:val="20"/>
              </w:rPr>
            </w:pPr>
          </w:p>
          <w:p w14:paraId="3B38AEB8" w14:textId="77777777" w:rsidR="004D2019" w:rsidRDefault="00F11D07">
            <w:pPr>
              <w:spacing w:after="0" w:line="240" w:lineRule="auto"/>
              <w:jc w:val="both"/>
              <w:rPr>
                <w:rFonts w:ascii="Arial" w:eastAsia="Arial" w:hAnsi="Arial" w:cs="Arial"/>
                <w:sz w:val="20"/>
              </w:rPr>
            </w:pPr>
            <w:r>
              <w:rPr>
                <w:rFonts w:ascii="Arial" w:eastAsia="Arial" w:hAnsi="Arial" w:cs="Arial"/>
                <w:sz w:val="20"/>
              </w:rPr>
              <w:lastRenderedPageBreak/>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0893A17D" w14:textId="77777777" w:rsidR="004D2019" w:rsidRDefault="004D2019">
            <w:pPr>
              <w:spacing w:after="0" w:line="240" w:lineRule="auto"/>
              <w:jc w:val="both"/>
              <w:rPr>
                <w:rFonts w:ascii="Arial" w:eastAsia="Arial" w:hAnsi="Arial" w:cs="Arial"/>
                <w:sz w:val="20"/>
              </w:rPr>
            </w:pPr>
          </w:p>
          <w:p w14:paraId="22A6E751" w14:textId="77777777" w:rsidR="004D2019" w:rsidRDefault="00F11D07">
            <w:pPr>
              <w:spacing w:after="0" w:line="240" w:lineRule="auto"/>
              <w:jc w:val="both"/>
            </w:pPr>
            <w:r>
              <w:rPr>
                <w:rFonts w:ascii="Arial" w:eastAsia="Arial" w:hAnsi="Arial" w:cs="Arial"/>
                <w:sz w:val="20"/>
              </w:rPr>
              <w:t>El papel que debe desempeñar el (la) profesor(a) para el desarrollo de la asignatura: consiste en que el profesor funge como facilitador y 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 El docente de la asignatura debe mostrar y objetivar su conocimiento y experiencia en el área para construir escenarios de aprendizaje significativo en los estudiantes que inician su formación profesional, proponiendo y guiando los ejercicios como los señalados en el párrafo anterior.</w:t>
            </w:r>
          </w:p>
        </w:tc>
      </w:tr>
    </w:tbl>
    <w:p w14:paraId="6DA01DC5" w14:textId="77777777" w:rsidR="004D2019" w:rsidRDefault="004D2019">
      <w:pPr>
        <w:spacing w:after="0" w:line="240" w:lineRule="auto"/>
        <w:rPr>
          <w:rFonts w:ascii="Arial" w:eastAsia="Arial" w:hAnsi="Arial" w:cs="Arial"/>
          <w:sz w:val="20"/>
        </w:rPr>
      </w:pPr>
    </w:p>
    <w:p w14:paraId="32A312AB" w14:textId="580BF2C9" w:rsidR="004D2019" w:rsidRDefault="00941312">
      <w:pPr>
        <w:numPr>
          <w:ilvl w:val="0"/>
          <w:numId w:val="3"/>
        </w:numPr>
        <w:spacing w:after="0" w:line="240" w:lineRule="auto"/>
        <w:ind w:left="720" w:hanging="360"/>
        <w:rPr>
          <w:rFonts w:ascii="Arial" w:eastAsia="Arial" w:hAnsi="Arial" w:cs="Arial"/>
          <w:b/>
          <w:sz w:val="20"/>
        </w:rPr>
      </w:pPr>
      <w:r>
        <w:rPr>
          <w:rFonts w:ascii="Arial" w:eastAsia="Arial" w:hAnsi="Arial" w:cs="Arial"/>
          <w:b/>
          <w:sz w:val="20"/>
        </w:rPr>
        <w:t xml:space="preserve">3. </w:t>
      </w:r>
      <w:r w:rsidR="00F11D07">
        <w:rPr>
          <w:rFonts w:ascii="Arial" w:eastAsia="Arial" w:hAnsi="Arial" w:cs="Arial"/>
          <w:b/>
          <w:sz w:val="20"/>
        </w:rPr>
        <w:t>Competencia de la asignatura:</w:t>
      </w:r>
    </w:p>
    <w:tbl>
      <w:tblPr>
        <w:tblW w:w="0" w:type="auto"/>
        <w:tblInd w:w="98" w:type="dxa"/>
        <w:tblCellMar>
          <w:left w:w="10" w:type="dxa"/>
          <w:right w:w="10" w:type="dxa"/>
        </w:tblCellMar>
        <w:tblLook w:val="0000" w:firstRow="0" w:lastRow="0" w:firstColumn="0" w:lastColumn="0" w:noHBand="0" w:noVBand="0"/>
      </w:tblPr>
      <w:tblGrid>
        <w:gridCol w:w="12996"/>
      </w:tblGrid>
      <w:tr w:rsidR="004D2019" w14:paraId="390C21E2" w14:textId="77777777">
        <w:trPr>
          <w:trHeight w:val="1"/>
        </w:trPr>
        <w:tc>
          <w:tcPr>
            <w:tcW w:w="12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FE697" w14:textId="77777777" w:rsidR="004D2019" w:rsidRDefault="00F11D07">
            <w:pPr>
              <w:spacing w:after="0" w:line="240" w:lineRule="auto"/>
              <w:jc w:val="both"/>
              <w:rPr>
                <w:rFonts w:ascii="Arial" w:eastAsia="Arial" w:hAnsi="Arial" w:cs="Arial"/>
                <w:b/>
              </w:rPr>
            </w:pPr>
            <w:r>
              <w:rPr>
                <w:rFonts w:ascii="Arial" w:eastAsia="Arial" w:hAnsi="Arial" w:cs="Arial"/>
                <w:b/>
              </w:rPr>
              <w:t>¿Qué debe saber y saber hacer el estudiante?</w:t>
            </w:r>
          </w:p>
          <w:p w14:paraId="3E0DF8BC" w14:textId="77777777" w:rsidR="004D2019" w:rsidRDefault="00F11D07">
            <w:pPr>
              <w:spacing w:after="0" w:line="240" w:lineRule="auto"/>
              <w:jc w:val="both"/>
            </w:pPr>
            <w:r>
              <w:rPr>
                <w:rFonts w:ascii="Arial" w:eastAsia="Arial" w:hAnsi="Arial" w:cs="Arial"/>
                <w:color w:val="000000"/>
              </w:rPr>
              <w:t>Relaciona las propiedades físicas y químicas de las sustancias con los conceptos fundamentales de la estructura atómica y la forma en que los átomos interactúan entre sí para la formación de compuestos. Utiliza los conceptos de la química para efectuar y comprender experimentos en el laboratorio.</w:t>
            </w:r>
          </w:p>
        </w:tc>
      </w:tr>
    </w:tbl>
    <w:p w14:paraId="217CAFEC" w14:textId="77777777" w:rsidR="004D2019" w:rsidRDefault="004D2019">
      <w:pPr>
        <w:spacing w:after="0" w:line="240" w:lineRule="auto"/>
        <w:rPr>
          <w:rFonts w:ascii="Arial" w:eastAsia="Arial" w:hAnsi="Arial" w:cs="Arial"/>
          <w:sz w:val="20"/>
        </w:rPr>
      </w:pPr>
    </w:p>
    <w:p w14:paraId="4775BBE3" w14:textId="1E0DF6F0" w:rsidR="004D2019" w:rsidRDefault="00941312">
      <w:pPr>
        <w:numPr>
          <w:ilvl w:val="0"/>
          <w:numId w:val="4"/>
        </w:numPr>
        <w:spacing w:after="0" w:line="240" w:lineRule="auto"/>
        <w:ind w:left="720" w:hanging="360"/>
        <w:rPr>
          <w:rFonts w:ascii="Arial" w:eastAsia="Arial" w:hAnsi="Arial" w:cs="Arial"/>
          <w:b/>
          <w:sz w:val="20"/>
        </w:rPr>
      </w:pPr>
      <w:r>
        <w:rPr>
          <w:rFonts w:ascii="Arial" w:eastAsia="Arial" w:hAnsi="Arial" w:cs="Arial"/>
          <w:b/>
          <w:sz w:val="20"/>
        </w:rPr>
        <w:t xml:space="preserve">4. </w:t>
      </w:r>
      <w:r w:rsidR="00F11D07">
        <w:rPr>
          <w:rFonts w:ascii="Arial" w:eastAsia="Arial" w:hAnsi="Arial" w:cs="Arial"/>
          <w:b/>
          <w:sz w:val="20"/>
        </w:rPr>
        <w:t>Análisis por competencias específicas:</w:t>
      </w:r>
    </w:p>
    <w:tbl>
      <w:tblPr>
        <w:tblW w:w="0" w:type="auto"/>
        <w:tblInd w:w="98" w:type="dxa"/>
        <w:tblCellMar>
          <w:left w:w="10" w:type="dxa"/>
          <w:right w:w="10" w:type="dxa"/>
        </w:tblCellMar>
        <w:tblLook w:val="0000" w:firstRow="0" w:lastRow="0" w:firstColumn="0" w:lastColumn="0" w:noHBand="0" w:noVBand="0"/>
      </w:tblPr>
      <w:tblGrid>
        <w:gridCol w:w="1838"/>
        <w:gridCol w:w="1418"/>
        <w:gridCol w:w="1984"/>
        <w:gridCol w:w="1985"/>
        <w:gridCol w:w="5771"/>
      </w:tblGrid>
      <w:tr w:rsidR="00CD60D0" w14:paraId="16BF7A25" w14:textId="77777777" w:rsidTr="00EC4CB9">
        <w:trPr>
          <w:trHeight w:val="1"/>
        </w:trPr>
        <w:tc>
          <w:tcPr>
            <w:tcW w:w="1838" w:type="dxa"/>
            <w:shd w:val="clear" w:color="000000" w:fill="FFFFFF"/>
            <w:tcMar>
              <w:left w:w="108" w:type="dxa"/>
              <w:right w:w="108" w:type="dxa"/>
            </w:tcMar>
          </w:tcPr>
          <w:p w14:paraId="670DFEA0" w14:textId="499E993B" w:rsidR="00CD60D0" w:rsidRDefault="00CD60D0" w:rsidP="00EC4CB9">
            <w:pPr>
              <w:spacing w:after="0" w:line="240" w:lineRule="auto"/>
            </w:pPr>
            <w:r>
              <w:rPr>
                <w:rFonts w:ascii="Arial" w:eastAsia="Arial" w:hAnsi="Arial" w:cs="Arial"/>
                <w:sz w:val="20"/>
              </w:rPr>
              <w:t>Competencia  No.</w:t>
            </w:r>
          </w:p>
        </w:tc>
        <w:tc>
          <w:tcPr>
            <w:tcW w:w="1418" w:type="dxa"/>
            <w:shd w:val="clear" w:color="000000" w:fill="FFFFFF"/>
            <w:tcMar>
              <w:left w:w="108" w:type="dxa"/>
              <w:right w:w="108" w:type="dxa"/>
            </w:tcMar>
          </w:tcPr>
          <w:p w14:paraId="1EEE358A" w14:textId="77777777" w:rsidR="00CD60D0" w:rsidRDefault="00CD60D0" w:rsidP="00EC4CB9">
            <w:pPr>
              <w:spacing w:after="0" w:line="240" w:lineRule="auto"/>
              <w:rPr>
                <w:rFonts w:ascii="Calibri" w:eastAsia="Calibri" w:hAnsi="Calibri" w:cs="Calibri"/>
              </w:rPr>
            </w:pPr>
          </w:p>
        </w:tc>
        <w:tc>
          <w:tcPr>
            <w:tcW w:w="1984" w:type="dxa"/>
            <w:shd w:val="clear" w:color="000000" w:fill="FFFFFF"/>
            <w:tcMar>
              <w:left w:w="108" w:type="dxa"/>
              <w:right w:w="108" w:type="dxa"/>
            </w:tcMar>
          </w:tcPr>
          <w:p w14:paraId="3388BAD0" w14:textId="77777777" w:rsidR="00CD60D0" w:rsidRDefault="00CD60D0" w:rsidP="00EC4CB9">
            <w:pPr>
              <w:spacing w:after="0" w:line="240" w:lineRule="auto"/>
            </w:pPr>
            <w:r>
              <w:rPr>
                <w:rFonts w:ascii="Arial" w:eastAsia="Arial" w:hAnsi="Arial" w:cs="Arial"/>
                <w:sz w:val="20"/>
              </w:rPr>
              <w:t xml:space="preserve"> 1. </w:t>
            </w:r>
          </w:p>
        </w:tc>
        <w:tc>
          <w:tcPr>
            <w:tcW w:w="1985" w:type="dxa"/>
            <w:shd w:val="clear" w:color="000000" w:fill="FFFFFF"/>
            <w:tcMar>
              <w:left w:w="108" w:type="dxa"/>
              <w:right w:w="108" w:type="dxa"/>
            </w:tcMar>
          </w:tcPr>
          <w:p w14:paraId="1F738293" w14:textId="77777777" w:rsidR="00CD60D0" w:rsidRDefault="00CD60D0" w:rsidP="00EC4CB9">
            <w:pPr>
              <w:spacing w:after="0" w:line="240" w:lineRule="auto"/>
            </w:pPr>
            <w:r>
              <w:rPr>
                <w:rFonts w:ascii="Arial" w:eastAsia="Arial" w:hAnsi="Arial" w:cs="Arial"/>
                <w:sz w:val="20"/>
              </w:rPr>
              <w:t>Descripción</w:t>
            </w:r>
          </w:p>
        </w:tc>
        <w:tc>
          <w:tcPr>
            <w:tcW w:w="5771" w:type="dxa"/>
            <w:shd w:val="clear" w:color="000000" w:fill="FFFFFF"/>
            <w:tcMar>
              <w:left w:w="108" w:type="dxa"/>
              <w:right w:w="108" w:type="dxa"/>
            </w:tcMar>
          </w:tcPr>
          <w:p w14:paraId="2D65000B" w14:textId="77777777" w:rsidR="00CD60D0" w:rsidRDefault="00CD60D0" w:rsidP="00EC4CB9">
            <w:pPr>
              <w:spacing w:after="0" w:line="240" w:lineRule="auto"/>
              <w:jc w:val="both"/>
            </w:pPr>
            <w:r>
              <w:rPr>
                <w:rFonts w:ascii="Arial" w:eastAsia="Arial" w:hAnsi="Arial" w:cs="Arial"/>
                <w:sz w:val="20"/>
              </w:rPr>
              <w:t>Relaciona los conceptos elementales de la teoría clásica y cuántica con las propiedades de la materia para comprender el comportamiento de los átomos y partículas subatómicas</w:t>
            </w:r>
          </w:p>
        </w:tc>
      </w:tr>
    </w:tbl>
    <w:p w14:paraId="6C9CC389" w14:textId="644C6321" w:rsidR="004D2019" w:rsidRDefault="004D2019">
      <w:pPr>
        <w:spacing w:after="0" w:line="240" w:lineRule="auto"/>
        <w:rPr>
          <w:rFonts w:ascii="Arial" w:eastAsia="Arial" w:hAnsi="Arial" w:cs="Arial"/>
          <w:sz w:val="20"/>
        </w:rPr>
      </w:pPr>
    </w:p>
    <w:p w14:paraId="6183C706" w14:textId="77777777" w:rsidR="007A5D3C" w:rsidRDefault="007A5D3C">
      <w:pPr>
        <w:spacing w:after="0" w:line="240" w:lineRule="auto"/>
        <w:rPr>
          <w:rFonts w:ascii="Arial" w:eastAsia="Arial" w:hAnsi="Arial" w:cs="Arial"/>
          <w:sz w:val="20"/>
        </w:rPr>
      </w:pPr>
    </w:p>
    <w:p w14:paraId="55064280"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2943"/>
        <w:gridCol w:w="2977"/>
        <w:gridCol w:w="3666"/>
        <w:gridCol w:w="1965"/>
        <w:gridCol w:w="1671"/>
      </w:tblGrid>
      <w:tr w:rsidR="004D2019" w14:paraId="0D16E672" w14:textId="77777777">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204E2" w14:textId="77777777" w:rsidR="004D2019" w:rsidRDefault="00F11D07">
            <w:pPr>
              <w:spacing w:after="0" w:line="240" w:lineRule="auto"/>
            </w:pPr>
            <w:r>
              <w:rPr>
                <w:rFonts w:ascii="Arial" w:eastAsia="Arial" w:hAnsi="Arial" w:cs="Arial"/>
                <w:sz w:val="20"/>
              </w:rPr>
              <w:t>Temas y subtemas para desarrollar la competencia específica</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250E1" w14:textId="77777777" w:rsidR="004D2019" w:rsidRDefault="00F11D07">
            <w:pPr>
              <w:spacing w:after="0" w:line="240" w:lineRule="auto"/>
            </w:pPr>
            <w:r>
              <w:rPr>
                <w:rFonts w:ascii="Arial" w:eastAsia="Arial" w:hAnsi="Arial" w:cs="Arial"/>
                <w:sz w:val="20"/>
              </w:rPr>
              <w:t>Actividades de aprendizaje</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5AE77" w14:textId="77777777" w:rsidR="004D2019" w:rsidRDefault="00F11D07">
            <w:pPr>
              <w:spacing w:after="0" w:line="240" w:lineRule="auto"/>
            </w:pPr>
            <w:r>
              <w:rPr>
                <w:rFonts w:ascii="Arial" w:eastAsia="Arial" w:hAnsi="Arial" w:cs="Arial"/>
                <w:sz w:val="20"/>
              </w:rPr>
              <w:t>Actividades de enseñanza</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2E631" w14:textId="77777777" w:rsidR="004D2019" w:rsidRDefault="00F11D07">
            <w:pPr>
              <w:spacing w:after="0" w:line="240" w:lineRule="auto"/>
            </w:pPr>
            <w:r>
              <w:rPr>
                <w:rFonts w:ascii="Arial" w:eastAsia="Arial" w:hAnsi="Arial" w:cs="Arial"/>
                <w:sz w:val="20"/>
              </w:rPr>
              <w:t>Desarrollo de competencias genéricas</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5D346" w14:textId="77777777" w:rsidR="004D2019" w:rsidRDefault="00F11D07">
            <w:pPr>
              <w:spacing w:after="0" w:line="240" w:lineRule="auto"/>
            </w:pPr>
            <w:r>
              <w:rPr>
                <w:rFonts w:ascii="Arial" w:eastAsia="Arial" w:hAnsi="Arial" w:cs="Arial"/>
                <w:sz w:val="20"/>
              </w:rPr>
              <w:t>Horas teórico-práctica</w:t>
            </w:r>
          </w:p>
        </w:tc>
      </w:tr>
      <w:tr w:rsidR="004D2019" w14:paraId="5BBF5509" w14:textId="77777777">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357DD"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 Teoría cuántica, estructura atómica y periodicidad</w:t>
            </w:r>
          </w:p>
          <w:p w14:paraId="299E98D2"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1.1. Base experimental de la teoría cuántica.</w:t>
            </w:r>
          </w:p>
          <w:p w14:paraId="44597A78"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lastRenderedPageBreak/>
              <w:t>1.1.1. 1.1.1 Radiación del cuerpo negro y</w:t>
            </w:r>
          </w:p>
          <w:p w14:paraId="37BC20B1"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teoría de Planck.</w:t>
            </w:r>
          </w:p>
          <w:p w14:paraId="473EEAA3"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1.1.2. Efecto fotoeléctrico.</w:t>
            </w:r>
          </w:p>
          <w:p w14:paraId="53BC3BDE"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1.1.3. Espectros de emisión y series</w:t>
            </w:r>
          </w:p>
          <w:p w14:paraId="77518684"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espectrales.</w:t>
            </w:r>
          </w:p>
          <w:p w14:paraId="0DA2721D"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1.2. Teoría atómica de Bohr.</w:t>
            </w:r>
          </w:p>
          <w:p w14:paraId="2C007543"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1.3. Ampliación de la teoría de Bohr, Teoría</w:t>
            </w:r>
          </w:p>
          <w:p w14:paraId="289F640F"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atómica de Sommerfeld.</w:t>
            </w:r>
          </w:p>
          <w:p w14:paraId="05CE4954"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1.4. Estructura atómica.</w:t>
            </w:r>
          </w:p>
          <w:p w14:paraId="55DFBFA1"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1.4.1. Principio de dualidad del electrón</w:t>
            </w:r>
          </w:p>
          <w:p w14:paraId="03C77276"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 xml:space="preserve">(onda-partícula). Postulado de </w:t>
            </w:r>
            <w:proofErr w:type="spellStart"/>
            <w:r>
              <w:rPr>
                <w:rFonts w:ascii="Arial" w:eastAsia="Arial" w:hAnsi="Arial" w:cs="Arial"/>
                <w:sz w:val="20"/>
              </w:rPr>
              <w:t>De</w:t>
            </w:r>
            <w:proofErr w:type="spellEnd"/>
            <w:r>
              <w:rPr>
                <w:rFonts w:ascii="Arial" w:eastAsia="Arial" w:hAnsi="Arial" w:cs="Arial"/>
                <w:sz w:val="20"/>
              </w:rPr>
              <w:t xml:space="preserve"> Broglie.</w:t>
            </w:r>
          </w:p>
          <w:p w14:paraId="157ECCB8"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1.4.2. Principio de incertidumbre de</w:t>
            </w:r>
          </w:p>
          <w:p w14:paraId="3C807CFF" w14:textId="77777777" w:rsidR="004D2019" w:rsidRDefault="00F11D07">
            <w:pPr>
              <w:spacing w:after="0" w:line="240" w:lineRule="auto"/>
              <w:ind w:left="317" w:hanging="317"/>
              <w:rPr>
                <w:rFonts w:ascii="Arial" w:eastAsia="Arial" w:hAnsi="Arial" w:cs="Arial"/>
                <w:sz w:val="20"/>
              </w:rPr>
            </w:pPr>
            <w:proofErr w:type="spellStart"/>
            <w:r>
              <w:rPr>
                <w:rFonts w:ascii="Arial" w:eastAsia="Arial" w:hAnsi="Arial" w:cs="Arial"/>
                <w:sz w:val="20"/>
              </w:rPr>
              <w:t>Heissenberg</w:t>
            </w:r>
            <w:proofErr w:type="spellEnd"/>
            <w:r>
              <w:rPr>
                <w:rFonts w:ascii="Arial" w:eastAsia="Arial" w:hAnsi="Arial" w:cs="Arial"/>
                <w:sz w:val="20"/>
              </w:rPr>
              <w:t>.</w:t>
            </w:r>
          </w:p>
          <w:p w14:paraId="2848076C"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1.4.3. Ecuación de onda de Schrödinger.</w:t>
            </w:r>
          </w:p>
          <w:p w14:paraId="6E518A55"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1.4.3.1. Significado de la densidad de</w:t>
            </w:r>
          </w:p>
          <w:p w14:paraId="4934BF63"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probabilidad (Ψ2).</w:t>
            </w:r>
          </w:p>
          <w:p w14:paraId="079F1102"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1.4.3.2. Solución de la ecuación de</w:t>
            </w:r>
          </w:p>
          <w:p w14:paraId="7C5C3D9C" w14:textId="77777777" w:rsidR="004D2019" w:rsidRPr="00F11D07" w:rsidRDefault="00F11D07">
            <w:pPr>
              <w:spacing w:after="0" w:line="240" w:lineRule="auto"/>
              <w:ind w:left="317" w:hanging="317"/>
              <w:rPr>
                <w:rFonts w:ascii="Arial" w:eastAsia="Arial" w:hAnsi="Arial" w:cs="Arial"/>
                <w:sz w:val="20"/>
                <w:lang w:val="en-US"/>
              </w:rPr>
            </w:pPr>
            <w:r>
              <w:rPr>
                <w:rFonts w:ascii="Arial" w:eastAsia="Arial" w:hAnsi="Arial" w:cs="Arial"/>
                <w:sz w:val="20"/>
              </w:rPr>
              <w:t xml:space="preserve">onda y su significado físico. </w:t>
            </w:r>
            <w:r w:rsidRPr="00F11D07">
              <w:rPr>
                <w:rFonts w:ascii="Arial" w:eastAsia="Arial" w:hAnsi="Arial" w:cs="Arial"/>
                <w:sz w:val="20"/>
                <w:lang w:val="en-US"/>
              </w:rPr>
              <w:t>Orbitales s,</w:t>
            </w:r>
          </w:p>
          <w:p w14:paraId="79B4793D" w14:textId="77777777" w:rsidR="004D2019" w:rsidRPr="00F11D07" w:rsidRDefault="00F11D07">
            <w:pPr>
              <w:spacing w:after="0" w:line="240" w:lineRule="auto"/>
              <w:ind w:left="317" w:hanging="317"/>
              <w:rPr>
                <w:rFonts w:ascii="Arial" w:eastAsia="Arial" w:hAnsi="Arial" w:cs="Arial"/>
                <w:sz w:val="20"/>
                <w:lang w:val="en-US"/>
              </w:rPr>
            </w:pPr>
            <w:r w:rsidRPr="00F11D07">
              <w:rPr>
                <w:rFonts w:ascii="Arial" w:eastAsia="Arial" w:hAnsi="Arial" w:cs="Arial"/>
                <w:sz w:val="20"/>
                <w:lang w:val="en-US"/>
              </w:rPr>
              <w:t>p, d, f.</w:t>
            </w:r>
          </w:p>
          <w:p w14:paraId="1B9C04D6"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1.5. Teoría cuántica y configuración electrónica.</w:t>
            </w:r>
          </w:p>
          <w:p w14:paraId="4B7239F8"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1.5.1. Niveles de energía de los orbitales.</w:t>
            </w:r>
          </w:p>
          <w:p w14:paraId="7826A9B8"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1.5.2. Principio de exclusión de Pauli.</w:t>
            </w:r>
          </w:p>
          <w:p w14:paraId="7E49F4BF"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lastRenderedPageBreak/>
              <w:t>1.5.3. Principio de Aufbau o de</w:t>
            </w:r>
          </w:p>
          <w:p w14:paraId="763F3BCB"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construcción.</w:t>
            </w:r>
          </w:p>
          <w:p w14:paraId="72E5D70D"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 xml:space="preserve">1.5.4. Principio de máxima multiplicidad de </w:t>
            </w:r>
            <w:proofErr w:type="spellStart"/>
            <w:r>
              <w:rPr>
                <w:rFonts w:ascii="Arial" w:eastAsia="Arial" w:hAnsi="Arial" w:cs="Arial"/>
                <w:sz w:val="20"/>
              </w:rPr>
              <w:t>Hund</w:t>
            </w:r>
            <w:proofErr w:type="spellEnd"/>
            <w:r>
              <w:rPr>
                <w:rFonts w:ascii="Arial" w:eastAsia="Arial" w:hAnsi="Arial" w:cs="Arial"/>
                <w:sz w:val="20"/>
              </w:rPr>
              <w:t>.</w:t>
            </w:r>
          </w:p>
          <w:p w14:paraId="7677F4BF"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1.5.5. Configuración electrónica de los</w:t>
            </w:r>
          </w:p>
          <w:p w14:paraId="72F53A4C"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elementos.</w:t>
            </w:r>
          </w:p>
          <w:p w14:paraId="44CA59A4" w14:textId="77777777" w:rsidR="004D2019" w:rsidRDefault="00F11D07">
            <w:pPr>
              <w:spacing w:after="0" w:line="240" w:lineRule="auto"/>
              <w:ind w:left="317" w:hanging="317"/>
            </w:pPr>
            <w:r>
              <w:rPr>
                <w:rFonts w:ascii="Arial" w:eastAsia="Arial" w:hAnsi="Arial" w:cs="Arial"/>
                <w:sz w:val="20"/>
              </w:rPr>
              <w:t>1.6 Periodicidad y propiedades</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DAEF0"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lastRenderedPageBreak/>
              <w:t>Investigar en diferentes fuentes de información los conceptos de materia y energía.</w:t>
            </w:r>
          </w:p>
          <w:p w14:paraId="508CF62B"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lastRenderedPageBreak/>
              <w:t>· Investigar y hacer un reporte de los diferentes</w:t>
            </w:r>
            <w:r>
              <w:rPr>
                <w:rFonts w:ascii="Calibri" w:eastAsia="Calibri" w:hAnsi="Calibri" w:cs="Calibri"/>
              </w:rPr>
              <w:t xml:space="preserve"> </w:t>
            </w:r>
            <w:r>
              <w:rPr>
                <w:rFonts w:ascii="Arial" w:eastAsia="Arial" w:hAnsi="Arial" w:cs="Arial"/>
                <w:sz w:val="20"/>
              </w:rPr>
              <w:t>tipos de radiación que comprenden el</w:t>
            </w:r>
          </w:p>
          <w:p w14:paraId="4ACCA650"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espectro electromagnético y las características</w:t>
            </w:r>
          </w:p>
          <w:p w14:paraId="28152AF9"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de cada una en función de su longitud de onda y su frecuencia.</w:t>
            </w:r>
          </w:p>
          <w:p w14:paraId="4F1E591D"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 Construir con el uso de material didáctico representaciones de los diferentes modelos</w:t>
            </w:r>
          </w:p>
          <w:p w14:paraId="5A4D9263"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atómicos y/o tabla periódica.</w:t>
            </w:r>
          </w:p>
          <w:p w14:paraId="6CF5CC89"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 Analizar y discutir la descripción de la función de onda del electrón de un átomo con base en la ecuación de Schrödinger.</w:t>
            </w:r>
          </w:p>
          <w:p w14:paraId="2CB4852E"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 Relacionar el tipo y forma del orbital atómico</w:t>
            </w:r>
          </w:p>
          <w:p w14:paraId="2465EE49"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con el número de electrones que pueden ocuparlos,</w:t>
            </w:r>
          </w:p>
          <w:p w14:paraId="75731F50"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 Comprender la aplicación de los números cuánticos para identificar la posible posición</w:t>
            </w:r>
          </w:p>
          <w:p w14:paraId="5C853420"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de los electrones en los átomos mediante la</w:t>
            </w:r>
          </w:p>
          <w:p w14:paraId="7D2D9766"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elaboración de configuraciones electrónicas</w:t>
            </w:r>
          </w:p>
          <w:p w14:paraId="6E67CBE7"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 xml:space="preserve">de átomos </w:t>
            </w:r>
            <w:proofErr w:type="spellStart"/>
            <w:r>
              <w:rPr>
                <w:rFonts w:ascii="Arial" w:eastAsia="Arial" w:hAnsi="Arial" w:cs="Arial"/>
                <w:sz w:val="20"/>
              </w:rPr>
              <w:t>polielectrónicos</w:t>
            </w:r>
            <w:proofErr w:type="spellEnd"/>
            <w:r>
              <w:rPr>
                <w:rFonts w:ascii="Arial" w:eastAsia="Arial" w:hAnsi="Arial" w:cs="Arial"/>
                <w:sz w:val="20"/>
              </w:rPr>
              <w:t>.</w:t>
            </w:r>
          </w:p>
          <w:p w14:paraId="51016DA9" w14:textId="77777777" w:rsidR="00AB0504" w:rsidRDefault="00AB0504">
            <w:pPr>
              <w:suppressAutoHyphens/>
              <w:spacing w:after="0" w:line="240" w:lineRule="auto"/>
              <w:jc w:val="both"/>
            </w:pPr>
          </w:p>
          <w:p w14:paraId="591613D9" w14:textId="1F065541" w:rsidR="00AB0504" w:rsidRDefault="00AB0504" w:rsidP="00C5159F">
            <w:pPr>
              <w:tabs>
                <w:tab w:val="center" w:pos="4252"/>
                <w:tab w:val="right" w:pos="8504"/>
              </w:tabs>
              <w:spacing w:after="0" w:line="240" w:lineRule="auto"/>
              <w:ind w:left="67"/>
              <w:jc w:val="both"/>
            </w:pP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445F9" w14:textId="73F0C68F" w:rsidR="004D2019" w:rsidRDefault="00F11D07">
            <w:pPr>
              <w:tabs>
                <w:tab w:val="center" w:pos="4252"/>
                <w:tab w:val="right" w:pos="8504"/>
              </w:tabs>
              <w:spacing w:after="0" w:line="240" w:lineRule="auto"/>
              <w:ind w:left="67"/>
              <w:jc w:val="both"/>
              <w:rPr>
                <w:rFonts w:ascii="Arial" w:eastAsia="Arial" w:hAnsi="Arial" w:cs="Arial"/>
                <w:sz w:val="20"/>
              </w:rPr>
            </w:pPr>
            <w:r>
              <w:rPr>
                <w:rFonts w:ascii="Arial" w:eastAsia="Arial" w:hAnsi="Arial" w:cs="Arial"/>
                <w:sz w:val="20"/>
              </w:rPr>
              <w:lastRenderedPageBreak/>
              <w:t>Presentación</w:t>
            </w:r>
            <w:r w:rsidR="00C5159F">
              <w:rPr>
                <w:rFonts w:ascii="Arial" w:eastAsia="Arial" w:hAnsi="Arial" w:cs="Arial"/>
                <w:sz w:val="20"/>
              </w:rPr>
              <w:t xml:space="preserve"> y encuadre</w:t>
            </w:r>
            <w:r>
              <w:rPr>
                <w:rFonts w:ascii="Arial" w:eastAsia="Arial" w:hAnsi="Arial" w:cs="Arial"/>
                <w:sz w:val="20"/>
              </w:rPr>
              <w:t xml:space="preserve"> del curso.</w:t>
            </w:r>
            <w:r w:rsidR="00F179B2">
              <w:rPr>
                <w:rFonts w:ascii="Arial" w:eastAsia="Arial" w:hAnsi="Arial" w:cs="Arial"/>
                <w:sz w:val="20"/>
              </w:rPr>
              <w:t xml:space="preserve"> </w:t>
            </w:r>
          </w:p>
          <w:p w14:paraId="21FD28A4" w14:textId="77777777" w:rsidR="004D2019" w:rsidRDefault="004D2019">
            <w:pPr>
              <w:tabs>
                <w:tab w:val="center" w:pos="4252"/>
                <w:tab w:val="right" w:pos="8504"/>
              </w:tabs>
              <w:spacing w:after="0" w:line="240" w:lineRule="auto"/>
              <w:ind w:left="67"/>
              <w:jc w:val="both"/>
              <w:rPr>
                <w:rFonts w:ascii="Arial" w:eastAsia="Arial" w:hAnsi="Arial" w:cs="Arial"/>
                <w:sz w:val="20"/>
              </w:rPr>
            </w:pPr>
          </w:p>
          <w:p w14:paraId="080CE47D" w14:textId="76FE442C" w:rsidR="004D2019" w:rsidRDefault="00F11D07">
            <w:pPr>
              <w:tabs>
                <w:tab w:val="center" w:pos="4252"/>
                <w:tab w:val="right" w:pos="8504"/>
              </w:tabs>
              <w:spacing w:after="0" w:line="240" w:lineRule="auto"/>
              <w:ind w:left="67"/>
              <w:jc w:val="both"/>
              <w:rPr>
                <w:rFonts w:ascii="Arial" w:eastAsia="Arial" w:hAnsi="Arial" w:cs="Arial"/>
                <w:sz w:val="20"/>
              </w:rPr>
            </w:pPr>
            <w:r>
              <w:rPr>
                <w:rFonts w:ascii="Arial" w:eastAsia="Arial" w:hAnsi="Arial" w:cs="Arial"/>
                <w:sz w:val="20"/>
              </w:rPr>
              <w:t xml:space="preserve">El facilitador realiza el encuadre del curso y aplica la evaluación </w:t>
            </w:r>
            <w:r>
              <w:rPr>
                <w:rFonts w:ascii="Arial" w:eastAsia="Arial" w:hAnsi="Arial" w:cs="Arial"/>
                <w:sz w:val="20"/>
              </w:rPr>
              <w:lastRenderedPageBreak/>
              <w:t>diagn</w:t>
            </w:r>
            <w:r w:rsidR="00C5159F">
              <w:rPr>
                <w:rFonts w:ascii="Arial" w:eastAsia="Arial" w:hAnsi="Arial" w:cs="Arial"/>
                <w:sz w:val="20"/>
              </w:rPr>
              <w:t>ós</w:t>
            </w:r>
            <w:r>
              <w:rPr>
                <w:rFonts w:ascii="Arial" w:eastAsia="Arial" w:hAnsi="Arial" w:cs="Arial"/>
                <w:sz w:val="20"/>
              </w:rPr>
              <w:t>tica.</w:t>
            </w:r>
          </w:p>
          <w:p w14:paraId="71A638C5" w14:textId="77777777" w:rsidR="004D2019" w:rsidRDefault="004D2019">
            <w:pPr>
              <w:tabs>
                <w:tab w:val="center" w:pos="4252"/>
                <w:tab w:val="right" w:pos="8504"/>
              </w:tabs>
              <w:spacing w:after="0" w:line="240" w:lineRule="auto"/>
              <w:ind w:left="67"/>
              <w:jc w:val="both"/>
              <w:rPr>
                <w:rFonts w:ascii="Arial" w:eastAsia="Arial" w:hAnsi="Arial" w:cs="Arial"/>
                <w:sz w:val="20"/>
              </w:rPr>
            </w:pPr>
          </w:p>
          <w:p w14:paraId="7A8B7687" w14:textId="7137CB44" w:rsidR="004D2019" w:rsidRDefault="00F11D07">
            <w:pPr>
              <w:tabs>
                <w:tab w:val="center" w:pos="4252"/>
                <w:tab w:val="right" w:pos="8504"/>
              </w:tabs>
              <w:spacing w:after="0" w:line="240" w:lineRule="auto"/>
              <w:ind w:left="67"/>
              <w:jc w:val="both"/>
              <w:rPr>
                <w:rFonts w:ascii="Arial" w:eastAsia="Arial" w:hAnsi="Arial" w:cs="Arial"/>
                <w:sz w:val="20"/>
              </w:rPr>
            </w:pPr>
            <w:r>
              <w:rPr>
                <w:rFonts w:ascii="Arial" w:eastAsia="Arial" w:hAnsi="Arial" w:cs="Arial"/>
                <w:sz w:val="20"/>
              </w:rPr>
              <w:t xml:space="preserve">Realiza exposición en forma grupal, contesta preguntas planteadas por el </w:t>
            </w:r>
            <w:r w:rsidR="00C5159F">
              <w:rPr>
                <w:rFonts w:ascii="Arial" w:eastAsia="Arial" w:hAnsi="Arial" w:cs="Arial"/>
                <w:sz w:val="20"/>
              </w:rPr>
              <w:t>grupo</w:t>
            </w:r>
            <w:r>
              <w:rPr>
                <w:rFonts w:ascii="Arial" w:eastAsia="Arial" w:hAnsi="Arial" w:cs="Arial"/>
                <w:sz w:val="20"/>
              </w:rPr>
              <w:t xml:space="preserve"> y explica en forma sencilla</w:t>
            </w:r>
          </w:p>
          <w:p w14:paraId="534F163F" w14:textId="77777777" w:rsidR="004D2019" w:rsidRDefault="004D2019">
            <w:pPr>
              <w:tabs>
                <w:tab w:val="center" w:pos="4252"/>
                <w:tab w:val="right" w:pos="8504"/>
              </w:tabs>
              <w:spacing w:after="0" w:line="240" w:lineRule="auto"/>
              <w:ind w:left="67"/>
              <w:jc w:val="both"/>
              <w:rPr>
                <w:rFonts w:ascii="Arial" w:eastAsia="Arial" w:hAnsi="Arial" w:cs="Arial"/>
                <w:sz w:val="20"/>
              </w:rPr>
            </w:pPr>
          </w:p>
          <w:p w14:paraId="1C155CCF" w14:textId="77777777" w:rsidR="004D2019" w:rsidRDefault="00F11D07">
            <w:pPr>
              <w:tabs>
                <w:tab w:val="center" w:pos="4252"/>
                <w:tab w:val="right" w:pos="8504"/>
              </w:tabs>
              <w:spacing w:after="0" w:line="240" w:lineRule="auto"/>
              <w:ind w:left="67"/>
              <w:jc w:val="both"/>
              <w:rPr>
                <w:rFonts w:ascii="Arial" w:eastAsia="Arial" w:hAnsi="Arial" w:cs="Arial"/>
                <w:sz w:val="20"/>
              </w:rPr>
            </w:pPr>
            <w:r>
              <w:rPr>
                <w:rFonts w:ascii="Arial" w:eastAsia="Arial" w:hAnsi="Arial" w:cs="Arial"/>
                <w:sz w:val="20"/>
              </w:rPr>
              <w:t>Resuelve problemas en clase en forma exitosa.</w:t>
            </w:r>
          </w:p>
          <w:p w14:paraId="7A963694" w14:textId="77777777" w:rsidR="004D2019" w:rsidRDefault="004D2019">
            <w:pPr>
              <w:tabs>
                <w:tab w:val="center" w:pos="4252"/>
                <w:tab w:val="right" w:pos="8504"/>
              </w:tabs>
              <w:spacing w:after="0" w:line="240" w:lineRule="auto"/>
              <w:ind w:left="67"/>
              <w:jc w:val="both"/>
              <w:rPr>
                <w:rFonts w:ascii="Arial" w:eastAsia="Arial" w:hAnsi="Arial" w:cs="Arial"/>
                <w:sz w:val="20"/>
              </w:rPr>
            </w:pPr>
          </w:p>
          <w:p w14:paraId="6FB8D39C" w14:textId="36A98F57" w:rsidR="004D2019" w:rsidRDefault="00C5159F" w:rsidP="00C5159F">
            <w:pPr>
              <w:tabs>
                <w:tab w:val="center" w:pos="4252"/>
                <w:tab w:val="right" w:pos="8504"/>
              </w:tabs>
              <w:spacing w:after="0" w:line="240" w:lineRule="auto"/>
              <w:ind w:left="67"/>
              <w:jc w:val="both"/>
              <w:rPr>
                <w:rFonts w:ascii="Arial" w:eastAsia="Arial" w:hAnsi="Arial" w:cs="Arial"/>
                <w:sz w:val="20"/>
              </w:rPr>
            </w:pPr>
            <w:r>
              <w:rPr>
                <w:rFonts w:ascii="Arial" w:eastAsia="Arial" w:hAnsi="Arial" w:cs="Arial"/>
                <w:sz w:val="20"/>
              </w:rPr>
              <w:t>Encarga r</w:t>
            </w:r>
            <w:r w:rsidR="00F11D07">
              <w:rPr>
                <w:rFonts w:ascii="Arial" w:eastAsia="Arial" w:hAnsi="Arial" w:cs="Arial"/>
                <w:sz w:val="20"/>
              </w:rPr>
              <w:t>esolución de problemas en casa.</w:t>
            </w:r>
          </w:p>
          <w:p w14:paraId="4CB23334" w14:textId="6B633518" w:rsidR="007A5D3C" w:rsidRDefault="007A5D3C">
            <w:pPr>
              <w:tabs>
                <w:tab w:val="center" w:pos="4252"/>
                <w:tab w:val="right" w:pos="8504"/>
              </w:tabs>
              <w:spacing w:after="0" w:line="240" w:lineRule="auto"/>
              <w:ind w:left="67"/>
              <w:jc w:val="both"/>
              <w:rPr>
                <w:rFonts w:ascii="Arial" w:eastAsia="Arial" w:hAnsi="Arial" w:cs="Arial"/>
                <w:sz w:val="20"/>
              </w:rPr>
            </w:pPr>
          </w:p>
          <w:p w14:paraId="57F8C670" w14:textId="7DE1A61A" w:rsidR="007A5D3C" w:rsidRDefault="007A5D3C">
            <w:pPr>
              <w:tabs>
                <w:tab w:val="center" w:pos="4252"/>
                <w:tab w:val="right" w:pos="8504"/>
              </w:tabs>
              <w:spacing w:after="0" w:line="240" w:lineRule="auto"/>
              <w:ind w:left="67"/>
              <w:jc w:val="both"/>
              <w:rPr>
                <w:rFonts w:ascii="Arial" w:eastAsia="Arial" w:hAnsi="Arial" w:cs="Arial"/>
                <w:sz w:val="20"/>
              </w:rPr>
            </w:pPr>
          </w:p>
          <w:p w14:paraId="54AE3778" w14:textId="3A92D288" w:rsidR="007A5D3C" w:rsidRDefault="007A5D3C">
            <w:pPr>
              <w:tabs>
                <w:tab w:val="center" w:pos="4252"/>
                <w:tab w:val="right" w:pos="8504"/>
              </w:tabs>
              <w:spacing w:after="0" w:line="240" w:lineRule="auto"/>
              <w:ind w:left="67"/>
              <w:jc w:val="both"/>
              <w:rPr>
                <w:rFonts w:ascii="Arial" w:eastAsia="Arial" w:hAnsi="Arial" w:cs="Arial"/>
                <w:sz w:val="20"/>
              </w:rPr>
            </w:pPr>
          </w:p>
          <w:p w14:paraId="2DA38060" w14:textId="7480BBF6" w:rsidR="007A5D3C" w:rsidRDefault="007A5D3C">
            <w:pPr>
              <w:tabs>
                <w:tab w:val="center" w:pos="4252"/>
                <w:tab w:val="right" w:pos="8504"/>
              </w:tabs>
              <w:spacing w:after="0" w:line="240" w:lineRule="auto"/>
              <w:ind w:left="67"/>
              <w:jc w:val="both"/>
              <w:rPr>
                <w:rFonts w:ascii="Arial" w:eastAsia="Arial" w:hAnsi="Arial" w:cs="Arial"/>
                <w:sz w:val="20"/>
              </w:rPr>
            </w:pPr>
          </w:p>
          <w:p w14:paraId="09B7CB73" w14:textId="6B04B0A6" w:rsidR="007A5D3C" w:rsidRDefault="007A5D3C">
            <w:pPr>
              <w:tabs>
                <w:tab w:val="center" w:pos="4252"/>
                <w:tab w:val="right" w:pos="8504"/>
              </w:tabs>
              <w:spacing w:after="0" w:line="240" w:lineRule="auto"/>
              <w:ind w:left="67"/>
              <w:jc w:val="both"/>
              <w:rPr>
                <w:rFonts w:ascii="Arial" w:eastAsia="Arial" w:hAnsi="Arial" w:cs="Arial"/>
                <w:sz w:val="20"/>
              </w:rPr>
            </w:pPr>
          </w:p>
          <w:p w14:paraId="2DF9C126" w14:textId="6173978F" w:rsidR="007A5D3C" w:rsidRDefault="007A5D3C">
            <w:pPr>
              <w:tabs>
                <w:tab w:val="center" w:pos="4252"/>
                <w:tab w:val="right" w:pos="8504"/>
              </w:tabs>
              <w:spacing w:after="0" w:line="240" w:lineRule="auto"/>
              <w:ind w:left="67"/>
              <w:jc w:val="both"/>
              <w:rPr>
                <w:rFonts w:ascii="Arial" w:eastAsia="Arial" w:hAnsi="Arial" w:cs="Arial"/>
                <w:sz w:val="20"/>
              </w:rPr>
            </w:pPr>
          </w:p>
          <w:p w14:paraId="209AEDA7" w14:textId="77777777" w:rsidR="004D2019" w:rsidRDefault="004D2019" w:rsidP="00C5159F">
            <w:pPr>
              <w:tabs>
                <w:tab w:val="center" w:pos="4252"/>
                <w:tab w:val="right" w:pos="8504"/>
              </w:tabs>
              <w:spacing w:after="0" w:line="240" w:lineRule="auto"/>
              <w:ind w:left="67"/>
              <w:jc w:val="both"/>
            </w:pP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BDB62" w14:textId="77777777" w:rsidR="004D2019" w:rsidRDefault="00F11D07">
            <w:pPr>
              <w:spacing w:after="0" w:line="240" w:lineRule="auto"/>
              <w:rPr>
                <w:rFonts w:ascii="Arial" w:eastAsia="Arial" w:hAnsi="Arial" w:cs="Arial"/>
                <w:sz w:val="20"/>
              </w:rPr>
            </w:pPr>
            <w:r>
              <w:rPr>
                <w:rFonts w:ascii="Arial" w:eastAsia="Arial" w:hAnsi="Arial" w:cs="Arial"/>
                <w:sz w:val="20"/>
              </w:rPr>
              <w:lastRenderedPageBreak/>
              <w:t>· Capacidad de análisis y síntesis</w:t>
            </w:r>
          </w:p>
          <w:p w14:paraId="603C35E3" w14:textId="77777777" w:rsidR="004D2019" w:rsidRDefault="00F11D07">
            <w:pPr>
              <w:spacing w:after="0" w:line="240" w:lineRule="auto"/>
              <w:rPr>
                <w:rFonts w:ascii="Arial" w:eastAsia="Arial" w:hAnsi="Arial" w:cs="Arial"/>
                <w:sz w:val="20"/>
              </w:rPr>
            </w:pPr>
            <w:r>
              <w:rPr>
                <w:rFonts w:ascii="Arial" w:eastAsia="Arial" w:hAnsi="Arial" w:cs="Arial"/>
                <w:sz w:val="20"/>
              </w:rPr>
              <w:t>· Solución de problemas</w:t>
            </w:r>
          </w:p>
          <w:p w14:paraId="00EC25E7" w14:textId="77777777" w:rsidR="004D2019" w:rsidRDefault="00F11D07">
            <w:pPr>
              <w:spacing w:after="0" w:line="240" w:lineRule="auto"/>
              <w:rPr>
                <w:rFonts w:ascii="Arial" w:eastAsia="Arial" w:hAnsi="Arial" w:cs="Arial"/>
                <w:sz w:val="20"/>
              </w:rPr>
            </w:pPr>
            <w:r>
              <w:rPr>
                <w:rFonts w:ascii="Arial" w:eastAsia="Arial" w:hAnsi="Arial" w:cs="Arial"/>
                <w:sz w:val="20"/>
              </w:rPr>
              <w:lastRenderedPageBreak/>
              <w:t>· Habilidad de búsqueda de información</w:t>
            </w:r>
          </w:p>
          <w:p w14:paraId="7E76B9A0" w14:textId="77777777" w:rsidR="004D2019" w:rsidRDefault="00F11D07">
            <w:pPr>
              <w:spacing w:after="0" w:line="240" w:lineRule="auto"/>
            </w:pPr>
            <w:r>
              <w:rPr>
                <w:rFonts w:ascii="Arial" w:eastAsia="Arial" w:hAnsi="Arial" w:cs="Arial"/>
                <w:sz w:val="20"/>
              </w:rPr>
              <w:t>· Capacidad de trabajar en equipo.</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C1D7F" w14:textId="77777777" w:rsidR="004D2019" w:rsidRDefault="004D2019">
            <w:pPr>
              <w:spacing w:after="0" w:line="240" w:lineRule="auto"/>
              <w:jc w:val="center"/>
              <w:rPr>
                <w:rFonts w:ascii="Arial" w:eastAsia="Arial" w:hAnsi="Arial" w:cs="Arial"/>
                <w:sz w:val="20"/>
              </w:rPr>
            </w:pPr>
          </w:p>
          <w:p w14:paraId="6AC46594" w14:textId="77777777" w:rsidR="004D2019" w:rsidRDefault="00F11D07">
            <w:pPr>
              <w:spacing w:after="0" w:line="240" w:lineRule="auto"/>
              <w:jc w:val="center"/>
              <w:rPr>
                <w:rFonts w:ascii="Arial" w:eastAsia="Arial" w:hAnsi="Arial" w:cs="Arial"/>
                <w:sz w:val="20"/>
              </w:rPr>
            </w:pPr>
            <w:r>
              <w:rPr>
                <w:rFonts w:ascii="Arial" w:eastAsia="Arial" w:hAnsi="Arial" w:cs="Arial"/>
                <w:sz w:val="20"/>
              </w:rPr>
              <w:t xml:space="preserve">9-6 </w:t>
            </w:r>
            <w:proofErr w:type="spellStart"/>
            <w:r>
              <w:rPr>
                <w:rFonts w:ascii="Arial" w:eastAsia="Arial" w:hAnsi="Arial" w:cs="Arial"/>
                <w:sz w:val="20"/>
              </w:rPr>
              <w:t>hrs</w:t>
            </w:r>
            <w:proofErr w:type="spellEnd"/>
          </w:p>
          <w:p w14:paraId="0B79D3CF" w14:textId="77777777" w:rsidR="004D2019" w:rsidRDefault="004D2019">
            <w:pPr>
              <w:spacing w:after="0" w:line="240" w:lineRule="auto"/>
            </w:pPr>
          </w:p>
        </w:tc>
      </w:tr>
    </w:tbl>
    <w:p w14:paraId="562E13E2" w14:textId="77777777" w:rsidR="004D2019" w:rsidRDefault="004D2019">
      <w:pPr>
        <w:spacing w:after="0" w:line="240" w:lineRule="auto"/>
        <w:rPr>
          <w:rFonts w:ascii="Arial" w:eastAsia="Arial" w:hAnsi="Arial" w:cs="Arial"/>
          <w:sz w:val="20"/>
        </w:rPr>
      </w:pPr>
    </w:p>
    <w:p w14:paraId="40BDA83B" w14:textId="77777777" w:rsidR="004D2019" w:rsidRDefault="00F11D07">
      <w:pPr>
        <w:spacing w:after="0" w:line="240" w:lineRule="auto"/>
        <w:rPr>
          <w:rFonts w:ascii="Arial" w:eastAsia="Arial" w:hAnsi="Arial" w:cs="Arial"/>
          <w:sz w:val="20"/>
        </w:rPr>
      </w:pPr>
      <w:r>
        <w:rPr>
          <w:rFonts w:ascii="Arial" w:eastAsia="Arial" w:hAnsi="Arial" w:cs="Arial"/>
          <w:sz w:val="20"/>
        </w:rPr>
        <w:t xml:space="preserve"> </w:t>
      </w:r>
    </w:p>
    <w:p w14:paraId="46EBC530" w14:textId="77777777" w:rsidR="004D2019" w:rsidRDefault="004D2019">
      <w:pPr>
        <w:spacing w:after="160" w:line="259"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8613"/>
        <w:gridCol w:w="4383"/>
      </w:tblGrid>
      <w:tr w:rsidR="004D2019" w14:paraId="57F77E84" w14:textId="77777777" w:rsidTr="00B21BD7">
        <w:trPr>
          <w:trHeight w:val="866"/>
        </w:trPr>
        <w:tc>
          <w:tcPr>
            <w:tcW w:w="8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88F8A" w14:textId="77777777" w:rsidR="004D2019" w:rsidRDefault="00F11D07">
            <w:pPr>
              <w:spacing w:after="0" w:line="240" w:lineRule="auto"/>
              <w:rPr>
                <w:rFonts w:ascii="Arial" w:eastAsia="Arial" w:hAnsi="Arial" w:cs="Arial"/>
                <w:sz w:val="20"/>
              </w:rPr>
            </w:pPr>
            <w:r>
              <w:rPr>
                <w:rFonts w:ascii="Arial" w:eastAsia="Arial" w:hAnsi="Arial" w:cs="Arial"/>
                <w:sz w:val="20"/>
              </w:rPr>
              <w:t xml:space="preserve"> </w:t>
            </w:r>
          </w:p>
          <w:p w14:paraId="23A77774" w14:textId="77777777" w:rsidR="004D2019" w:rsidRDefault="00F11D07">
            <w:pPr>
              <w:spacing w:after="0" w:line="240" w:lineRule="auto"/>
            </w:pPr>
            <w:r>
              <w:rPr>
                <w:rFonts w:ascii="Arial" w:eastAsia="Arial" w:hAnsi="Arial" w:cs="Arial"/>
                <w:sz w:val="20"/>
              </w:rPr>
              <w:t xml:space="preserve">Indicadores de Alcance </w:t>
            </w:r>
          </w:p>
        </w:tc>
        <w:tc>
          <w:tcPr>
            <w:tcW w:w="4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E5A34" w14:textId="77777777" w:rsidR="004D2019" w:rsidRDefault="00F11D07">
            <w:pPr>
              <w:spacing w:after="0" w:line="240" w:lineRule="auto"/>
            </w:pPr>
            <w:r>
              <w:rPr>
                <w:rFonts w:ascii="Arial" w:eastAsia="Arial" w:hAnsi="Arial" w:cs="Arial"/>
                <w:sz w:val="20"/>
              </w:rPr>
              <w:t xml:space="preserve">Valor de Indicador </w:t>
            </w:r>
          </w:p>
        </w:tc>
      </w:tr>
      <w:tr w:rsidR="004D2019" w14:paraId="0B3F5B73" w14:textId="77777777" w:rsidTr="00B21BD7">
        <w:trPr>
          <w:trHeight w:val="1"/>
        </w:trPr>
        <w:tc>
          <w:tcPr>
            <w:tcW w:w="8613" w:type="dxa"/>
            <w:tcBorders>
              <w:top w:val="single" w:sz="4" w:space="0" w:color="000000"/>
              <w:left w:val="single" w:sz="4" w:space="0" w:color="000000"/>
              <w:right w:val="single" w:sz="4" w:space="0" w:color="000000"/>
            </w:tcBorders>
            <w:shd w:val="clear" w:color="000000" w:fill="FFFFFF"/>
            <w:tcMar>
              <w:left w:w="108" w:type="dxa"/>
              <w:right w:w="108" w:type="dxa"/>
            </w:tcMar>
          </w:tcPr>
          <w:p w14:paraId="4CBD70EF" w14:textId="77777777" w:rsidR="004D2019" w:rsidRDefault="00F11D07">
            <w:pPr>
              <w:spacing w:after="0" w:line="240" w:lineRule="auto"/>
              <w:jc w:val="both"/>
              <w:rPr>
                <w:rFonts w:ascii="Arial" w:eastAsia="Arial" w:hAnsi="Arial" w:cs="Arial"/>
                <w:color w:val="000000"/>
                <w:sz w:val="20"/>
              </w:rPr>
            </w:pPr>
            <w:r>
              <w:rPr>
                <w:rFonts w:ascii="Arial" w:eastAsia="Arial" w:hAnsi="Arial" w:cs="Arial"/>
                <w:color w:val="000000"/>
                <w:sz w:val="20"/>
              </w:rPr>
              <w:t>A Demuestra conocimiento y dominio de los temas de la unidad.</w:t>
            </w:r>
          </w:p>
          <w:p w14:paraId="1AA258A5" w14:textId="77777777" w:rsidR="004D2019" w:rsidRDefault="00F11D07">
            <w:pPr>
              <w:spacing w:after="0" w:line="240" w:lineRule="auto"/>
              <w:jc w:val="both"/>
              <w:rPr>
                <w:rFonts w:ascii="Arial" w:eastAsia="Arial" w:hAnsi="Arial" w:cs="Arial"/>
                <w:color w:val="000000"/>
                <w:sz w:val="20"/>
              </w:rPr>
            </w:pPr>
            <w:r>
              <w:rPr>
                <w:rFonts w:ascii="Arial" w:eastAsia="Arial" w:hAnsi="Arial" w:cs="Arial"/>
                <w:color w:val="000000"/>
                <w:sz w:val="20"/>
              </w:rPr>
              <w:t>Aplica las disposiciones químicas en los casos prácticos solicitados en la evaluación.</w:t>
            </w:r>
          </w:p>
          <w:p w14:paraId="612F60EB" w14:textId="77777777" w:rsidR="004D2019" w:rsidRDefault="00F11D07">
            <w:pPr>
              <w:spacing w:after="0" w:line="240" w:lineRule="auto"/>
              <w:jc w:val="both"/>
            </w:pPr>
            <w:r>
              <w:rPr>
                <w:rFonts w:ascii="Arial" w:eastAsia="Arial" w:hAnsi="Arial" w:cs="Arial"/>
                <w:color w:val="000000"/>
                <w:sz w:val="20"/>
              </w:rPr>
              <w:t>Demuestra habilidad para la resolución de casos prácticos de acuerdo a la normatividad ambiental.</w:t>
            </w:r>
          </w:p>
        </w:tc>
        <w:tc>
          <w:tcPr>
            <w:tcW w:w="4383" w:type="dxa"/>
            <w:tcBorders>
              <w:top w:val="single" w:sz="4" w:space="0" w:color="000000"/>
              <w:left w:val="single" w:sz="4" w:space="0" w:color="000000"/>
              <w:right w:val="single" w:sz="4" w:space="0" w:color="000000"/>
            </w:tcBorders>
            <w:shd w:val="clear" w:color="000000" w:fill="FFFFFF"/>
            <w:tcMar>
              <w:left w:w="108" w:type="dxa"/>
              <w:right w:w="108" w:type="dxa"/>
            </w:tcMar>
          </w:tcPr>
          <w:p w14:paraId="71A6134D" w14:textId="41B37B48" w:rsidR="004D2019" w:rsidRDefault="00F33E44">
            <w:pPr>
              <w:spacing w:after="0" w:line="240" w:lineRule="auto"/>
              <w:jc w:val="center"/>
            </w:pPr>
            <w:r>
              <w:rPr>
                <w:rFonts w:ascii="Arial" w:eastAsia="Arial" w:hAnsi="Arial" w:cs="Arial"/>
                <w:sz w:val="20"/>
              </w:rPr>
              <w:t>5</w:t>
            </w:r>
            <w:r w:rsidR="00F11D07">
              <w:rPr>
                <w:rFonts w:ascii="Arial" w:eastAsia="Arial" w:hAnsi="Arial" w:cs="Arial"/>
                <w:sz w:val="20"/>
              </w:rPr>
              <w:t>0%</w:t>
            </w:r>
          </w:p>
        </w:tc>
      </w:tr>
      <w:tr w:rsidR="004D2019" w14:paraId="34C02892" w14:textId="77777777" w:rsidTr="00B21BD7">
        <w:trPr>
          <w:trHeight w:val="1"/>
        </w:trPr>
        <w:tc>
          <w:tcPr>
            <w:tcW w:w="8613" w:type="dxa"/>
            <w:tcBorders>
              <w:left w:val="single" w:sz="4" w:space="0" w:color="000000"/>
              <w:right w:val="single" w:sz="4" w:space="0" w:color="000000"/>
            </w:tcBorders>
            <w:shd w:val="clear" w:color="000000" w:fill="FFFFFF"/>
            <w:tcMar>
              <w:left w:w="108" w:type="dxa"/>
              <w:right w:w="108" w:type="dxa"/>
            </w:tcMar>
          </w:tcPr>
          <w:p w14:paraId="18A4029A" w14:textId="77777777" w:rsidR="004D2019" w:rsidRDefault="00F11D07">
            <w:pPr>
              <w:spacing w:after="0" w:line="240" w:lineRule="auto"/>
              <w:jc w:val="both"/>
            </w:pPr>
            <w:r>
              <w:rPr>
                <w:rFonts w:ascii="Arial" w:eastAsia="Arial" w:hAnsi="Arial" w:cs="Arial"/>
                <w:color w:val="000000"/>
                <w:sz w:val="20"/>
              </w:rPr>
              <w:t xml:space="preserve">B Demuestra su capacidad crítica y autocrítica del trabajo realizado frente al grupo, así como la habilidad en el uso de las </w:t>
            </w:r>
            <w:proofErr w:type="spellStart"/>
            <w:r>
              <w:rPr>
                <w:rFonts w:ascii="Arial" w:eastAsia="Arial" w:hAnsi="Arial" w:cs="Arial"/>
                <w:color w:val="000000"/>
                <w:sz w:val="20"/>
              </w:rPr>
              <w:t>TIC´s</w:t>
            </w:r>
            <w:proofErr w:type="spellEnd"/>
            <w:r>
              <w:rPr>
                <w:rFonts w:ascii="Arial" w:eastAsia="Arial" w:hAnsi="Arial" w:cs="Arial"/>
                <w:color w:val="000000"/>
                <w:sz w:val="20"/>
              </w:rPr>
              <w:t>, trabaja en equipo, presenta dominio del tema e incluye ejemplos claros y precisos para la comprensión del grupo.</w:t>
            </w:r>
          </w:p>
        </w:tc>
        <w:tc>
          <w:tcPr>
            <w:tcW w:w="4383" w:type="dxa"/>
            <w:tcBorders>
              <w:left w:val="single" w:sz="4" w:space="0" w:color="000000"/>
              <w:right w:val="single" w:sz="4" w:space="0" w:color="000000"/>
            </w:tcBorders>
            <w:shd w:val="clear" w:color="000000" w:fill="FFFFFF"/>
            <w:tcMar>
              <w:left w:w="108" w:type="dxa"/>
              <w:right w:w="108" w:type="dxa"/>
            </w:tcMar>
          </w:tcPr>
          <w:p w14:paraId="67048DC8" w14:textId="24A8E17A" w:rsidR="004D2019" w:rsidRDefault="001F3268">
            <w:pPr>
              <w:spacing w:after="0" w:line="240" w:lineRule="auto"/>
              <w:jc w:val="center"/>
            </w:pPr>
            <w:r>
              <w:rPr>
                <w:rFonts w:ascii="Arial" w:eastAsia="Arial" w:hAnsi="Arial" w:cs="Arial"/>
                <w:sz w:val="20"/>
              </w:rPr>
              <w:t>20</w:t>
            </w:r>
            <w:r w:rsidR="00F11D07">
              <w:rPr>
                <w:rFonts w:ascii="Arial" w:eastAsia="Arial" w:hAnsi="Arial" w:cs="Arial"/>
                <w:sz w:val="20"/>
              </w:rPr>
              <w:t>%</w:t>
            </w:r>
          </w:p>
        </w:tc>
      </w:tr>
      <w:tr w:rsidR="004D2019" w14:paraId="14599395" w14:textId="77777777" w:rsidTr="00B21BD7">
        <w:trPr>
          <w:trHeight w:val="1"/>
        </w:trPr>
        <w:tc>
          <w:tcPr>
            <w:tcW w:w="8613" w:type="dxa"/>
            <w:tcBorders>
              <w:left w:val="single" w:sz="4" w:space="0" w:color="000000"/>
              <w:bottom w:val="single" w:sz="4" w:space="0" w:color="000000"/>
              <w:right w:val="single" w:sz="4" w:space="0" w:color="000000"/>
            </w:tcBorders>
            <w:shd w:val="clear" w:color="000000" w:fill="FFFFFF"/>
            <w:tcMar>
              <w:left w:w="108" w:type="dxa"/>
              <w:right w:w="108" w:type="dxa"/>
            </w:tcMar>
          </w:tcPr>
          <w:p w14:paraId="18E4358E" w14:textId="595F25F9" w:rsidR="004D2019" w:rsidRDefault="00F33E44">
            <w:pPr>
              <w:spacing w:after="0" w:line="240" w:lineRule="auto"/>
              <w:jc w:val="both"/>
            </w:pPr>
            <w:r>
              <w:rPr>
                <w:rFonts w:ascii="Arial" w:eastAsia="Arial" w:hAnsi="Arial" w:cs="Arial"/>
                <w:color w:val="000000"/>
                <w:sz w:val="20"/>
              </w:rPr>
              <w:t>C</w:t>
            </w:r>
            <w:r w:rsidR="00F11D07">
              <w:rPr>
                <w:rFonts w:ascii="Arial" w:eastAsia="Arial" w:hAnsi="Arial" w:cs="Arial"/>
                <w:color w:val="000000"/>
                <w:sz w:val="20"/>
              </w:rPr>
              <w:t xml:space="preserve"> Entrega en tiempo y forma el reporte de práctica</w:t>
            </w:r>
            <w:r w:rsidR="00F179B2">
              <w:rPr>
                <w:rFonts w:ascii="Arial" w:eastAsia="Arial" w:hAnsi="Arial" w:cs="Arial"/>
                <w:color w:val="000000"/>
                <w:sz w:val="20"/>
              </w:rPr>
              <w:t xml:space="preserve"> virtual</w:t>
            </w:r>
            <w:r w:rsidR="00F11D07">
              <w:rPr>
                <w:rFonts w:ascii="Arial" w:eastAsia="Arial" w:hAnsi="Arial" w:cs="Arial"/>
                <w:color w:val="000000"/>
                <w:sz w:val="20"/>
              </w:rPr>
              <w:t xml:space="preserve"> de laboratorio, el trabajo no presenta errores ortográficos, trabajo limpio, presenta todos los apartados solicitados.</w:t>
            </w:r>
          </w:p>
        </w:tc>
        <w:tc>
          <w:tcPr>
            <w:tcW w:w="4383" w:type="dxa"/>
            <w:tcBorders>
              <w:left w:val="single" w:sz="4" w:space="0" w:color="000000"/>
              <w:bottom w:val="single" w:sz="4" w:space="0" w:color="000000"/>
              <w:right w:val="single" w:sz="4" w:space="0" w:color="000000"/>
            </w:tcBorders>
            <w:shd w:val="clear" w:color="000000" w:fill="FFFFFF"/>
            <w:tcMar>
              <w:left w:w="108" w:type="dxa"/>
              <w:right w:w="108" w:type="dxa"/>
            </w:tcMar>
          </w:tcPr>
          <w:p w14:paraId="05E74548" w14:textId="4F3D6EC2" w:rsidR="004D2019" w:rsidRDefault="00F33E44">
            <w:pPr>
              <w:spacing w:after="0" w:line="240" w:lineRule="auto"/>
              <w:jc w:val="center"/>
            </w:pPr>
            <w:r>
              <w:rPr>
                <w:rFonts w:ascii="Arial" w:eastAsia="Arial" w:hAnsi="Arial" w:cs="Arial"/>
                <w:sz w:val="20"/>
              </w:rPr>
              <w:t>3</w:t>
            </w:r>
            <w:r w:rsidR="001F3268">
              <w:rPr>
                <w:rFonts w:ascii="Arial" w:eastAsia="Arial" w:hAnsi="Arial" w:cs="Arial"/>
                <w:sz w:val="20"/>
              </w:rPr>
              <w:t>0</w:t>
            </w:r>
            <w:r w:rsidR="00F11D07">
              <w:rPr>
                <w:rFonts w:ascii="Arial" w:eastAsia="Arial" w:hAnsi="Arial" w:cs="Arial"/>
                <w:sz w:val="20"/>
              </w:rPr>
              <w:t>%</w:t>
            </w:r>
          </w:p>
        </w:tc>
      </w:tr>
      <w:tr w:rsidR="004D2019" w14:paraId="348E4226" w14:textId="77777777">
        <w:trPr>
          <w:trHeight w:val="1"/>
        </w:trPr>
        <w:tc>
          <w:tcPr>
            <w:tcW w:w="8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F65FD" w14:textId="77777777" w:rsidR="004D2019" w:rsidRDefault="004D2019">
            <w:pPr>
              <w:spacing w:after="0" w:line="240" w:lineRule="auto"/>
              <w:jc w:val="both"/>
              <w:rPr>
                <w:rFonts w:ascii="Calibri" w:eastAsia="Calibri" w:hAnsi="Calibri" w:cs="Calibri"/>
              </w:rPr>
            </w:pPr>
          </w:p>
        </w:tc>
        <w:tc>
          <w:tcPr>
            <w:tcW w:w="4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870DA" w14:textId="77777777" w:rsidR="004D2019" w:rsidRDefault="004D2019">
            <w:pPr>
              <w:spacing w:after="0" w:line="240" w:lineRule="auto"/>
              <w:rPr>
                <w:rFonts w:ascii="Calibri" w:eastAsia="Calibri" w:hAnsi="Calibri" w:cs="Calibri"/>
              </w:rPr>
            </w:pPr>
          </w:p>
        </w:tc>
      </w:tr>
    </w:tbl>
    <w:p w14:paraId="508C7575" w14:textId="77777777" w:rsidR="004D2019" w:rsidRDefault="004D2019">
      <w:pPr>
        <w:spacing w:after="0" w:line="240" w:lineRule="auto"/>
        <w:rPr>
          <w:rFonts w:ascii="Arial" w:eastAsia="Arial" w:hAnsi="Arial" w:cs="Arial"/>
          <w:sz w:val="20"/>
        </w:rPr>
      </w:pPr>
    </w:p>
    <w:p w14:paraId="3782F88C" w14:textId="77777777" w:rsidR="004D2019" w:rsidRDefault="004D2019">
      <w:pPr>
        <w:spacing w:after="0" w:line="240" w:lineRule="auto"/>
        <w:rPr>
          <w:rFonts w:ascii="Arial" w:eastAsia="Arial" w:hAnsi="Arial" w:cs="Arial"/>
          <w:sz w:val="20"/>
        </w:rPr>
      </w:pPr>
    </w:p>
    <w:p w14:paraId="3685F40B" w14:textId="77777777" w:rsidR="004D2019" w:rsidRDefault="00F11D07">
      <w:pPr>
        <w:spacing w:after="0" w:line="240" w:lineRule="auto"/>
        <w:rPr>
          <w:rFonts w:ascii="Arial" w:eastAsia="Arial" w:hAnsi="Arial" w:cs="Arial"/>
          <w:sz w:val="20"/>
        </w:rPr>
      </w:pPr>
      <w:r>
        <w:rPr>
          <w:rFonts w:ascii="Arial" w:eastAsia="Arial" w:hAnsi="Arial" w:cs="Arial"/>
          <w:sz w:val="20"/>
        </w:rPr>
        <w:t>Niveles de desempeño:</w:t>
      </w:r>
    </w:p>
    <w:p w14:paraId="4BF01406" w14:textId="77777777" w:rsidR="004D2019" w:rsidRDefault="004D2019">
      <w:pPr>
        <w:spacing w:after="0" w:line="240" w:lineRule="auto"/>
        <w:rPr>
          <w:rFonts w:ascii="Arial" w:eastAsia="Arial" w:hAnsi="Arial" w:cs="Arial"/>
          <w:sz w:val="20"/>
        </w:rPr>
      </w:pPr>
    </w:p>
    <w:tbl>
      <w:tblPr>
        <w:tblW w:w="0" w:type="auto"/>
        <w:jc w:val="center"/>
        <w:tblCellMar>
          <w:left w:w="10" w:type="dxa"/>
          <w:right w:w="10" w:type="dxa"/>
        </w:tblCellMar>
        <w:tblLook w:val="0000" w:firstRow="0" w:lastRow="0" w:firstColumn="0" w:lastColumn="0" w:noHBand="0" w:noVBand="0"/>
      </w:tblPr>
      <w:tblGrid>
        <w:gridCol w:w="2537"/>
        <w:gridCol w:w="2033"/>
        <w:gridCol w:w="6537"/>
        <w:gridCol w:w="2115"/>
      </w:tblGrid>
      <w:tr w:rsidR="004D2019" w14:paraId="0A2924DE"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3D15B3" w14:textId="77777777" w:rsidR="004D2019" w:rsidRDefault="00F11D07">
            <w:pPr>
              <w:spacing w:after="0" w:line="240" w:lineRule="auto"/>
              <w:jc w:val="center"/>
            </w:pPr>
            <w:r>
              <w:rPr>
                <w:rFonts w:ascii="Arial" w:eastAsia="Arial" w:hAnsi="Arial" w:cs="Arial"/>
                <w:b/>
                <w:sz w:val="20"/>
              </w:rPr>
              <w:t>Desempeño</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7666F8" w14:textId="77777777" w:rsidR="004D2019" w:rsidRDefault="00F11D07">
            <w:pPr>
              <w:spacing w:after="0" w:line="240" w:lineRule="auto"/>
              <w:jc w:val="center"/>
            </w:pPr>
            <w:r>
              <w:rPr>
                <w:rFonts w:ascii="Arial" w:eastAsia="Arial" w:hAnsi="Arial" w:cs="Arial"/>
                <w:b/>
                <w:sz w:val="20"/>
              </w:rPr>
              <w:t>Nivel de desempeño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5903FF" w14:textId="77777777" w:rsidR="004D2019" w:rsidRDefault="00F11D07">
            <w:pPr>
              <w:spacing w:after="0" w:line="240" w:lineRule="auto"/>
              <w:jc w:val="center"/>
            </w:pPr>
            <w:r>
              <w:rPr>
                <w:rFonts w:ascii="Arial" w:eastAsia="Arial" w:hAnsi="Arial" w:cs="Arial"/>
                <w:b/>
                <w:sz w:val="20"/>
              </w:rPr>
              <w:t>Indicadores de Alcance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FB278D" w14:textId="77777777" w:rsidR="004D2019" w:rsidRDefault="00F11D07">
            <w:pPr>
              <w:spacing w:after="0" w:line="240" w:lineRule="auto"/>
              <w:jc w:val="center"/>
            </w:pPr>
            <w:r>
              <w:rPr>
                <w:rFonts w:ascii="Arial" w:eastAsia="Arial" w:hAnsi="Arial" w:cs="Arial"/>
                <w:b/>
                <w:sz w:val="20"/>
              </w:rPr>
              <w:t>Valoración numérica</w:t>
            </w:r>
          </w:p>
        </w:tc>
      </w:tr>
      <w:tr w:rsidR="004D2019" w14:paraId="19552E36" w14:textId="77777777">
        <w:trPr>
          <w:jc w:val="center"/>
        </w:trPr>
        <w:tc>
          <w:tcPr>
            <w:tcW w:w="25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78078D" w14:textId="77777777" w:rsidR="004D2019" w:rsidRDefault="00F11D07">
            <w:pPr>
              <w:spacing w:after="0" w:line="240" w:lineRule="auto"/>
              <w:jc w:val="center"/>
            </w:pPr>
            <w:r>
              <w:rPr>
                <w:rFonts w:ascii="Arial" w:eastAsia="Arial" w:hAnsi="Arial" w:cs="Arial"/>
                <w:sz w:val="20"/>
              </w:rPr>
              <w:t>Competencia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C6A131" w14:textId="77777777" w:rsidR="004D2019" w:rsidRDefault="00F11D07">
            <w:pPr>
              <w:spacing w:after="0" w:line="240" w:lineRule="auto"/>
            </w:pPr>
            <w:r>
              <w:rPr>
                <w:rFonts w:ascii="Arial" w:eastAsia="Arial" w:hAnsi="Arial" w:cs="Arial"/>
                <w:sz w:val="20"/>
              </w:rPr>
              <w:t>Excelente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276AC" w14:textId="77777777" w:rsidR="004D2019" w:rsidRDefault="00F11D07">
            <w:pPr>
              <w:spacing w:after="0" w:line="240" w:lineRule="auto"/>
              <w:ind w:left="-108"/>
              <w:jc w:val="both"/>
              <w:rPr>
                <w:rFonts w:ascii="Arial" w:eastAsia="Arial" w:hAnsi="Arial" w:cs="Arial"/>
                <w:sz w:val="20"/>
              </w:rPr>
            </w:pPr>
            <w:r>
              <w:rPr>
                <w:rFonts w:ascii="Arial" w:eastAsia="Arial" w:hAnsi="Arial" w:cs="Arial"/>
                <w:sz w:val="20"/>
              </w:rPr>
              <w:t xml:space="preserve">  Cumple al menos 5 de los siguientes indicadores</w:t>
            </w:r>
          </w:p>
          <w:p w14:paraId="5A2F5BDC" w14:textId="77777777" w:rsidR="004D2019" w:rsidRDefault="00F11D07">
            <w:pPr>
              <w:numPr>
                <w:ilvl w:val="0"/>
                <w:numId w:val="5"/>
              </w:numPr>
              <w:spacing w:after="0" w:line="240" w:lineRule="auto"/>
              <w:ind w:left="289" w:hanging="283"/>
              <w:jc w:val="both"/>
              <w:rPr>
                <w:rFonts w:ascii="Arial" w:eastAsia="Arial" w:hAnsi="Arial" w:cs="Arial"/>
                <w:b/>
                <w:sz w:val="20"/>
              </w:rPr>
            </w:pPr>
            <w:r>
              <w:rPr>
                <w:rFonts w:ascii="Arial" w:eastAsia="Arial" w:hAnsi="Arial" w:cs="Arial"/>
                <w:b/>
                <w:sz w:val="20"/>
              </w:rPr>
              <w:lastRenderedPageBreak/>
              <w:t xml:space="preserve">Se adapta a situaciones y contextos complejos: </w:t>
            </w:r>
            <w:r>
              <w:rPr>
                <w:rFonts w:ascii="Arial" w:eastAsia="Arial" w:hAnsi="Arial" w:cs="Arial"/>
                <w:sz w:val="20"/>
              </w:rPr>
              <w:t xml:space="preserve">Puede trabajar en equipo, refleja sus conocimientos en la interpretación de la realidad. </w:t>
            </w:r>
          </w:p>
          <w:p w14:paraId="65E3DA51" w14:textId="77777777" w:rsidR="004D2019" w:rsidRDefault="00F11D07">
            <w:pPr>
              <w:numPr>
                <w:ilvl w:val="0"/>
                <w:numId w:val="5"/>
              </w:numPr>
              <w:spacing w:after="0" w:line="240" w:lineRule="auto"/>
              <w:ind w:left="289" w:hanging="283"/>
              <w:jc w:val="both"/>
              <w:rPr>
                <w:rFonts w:ascii="Arial" w:eastAsia="Arial" w:hAnsi="Arial" w:cs="Arial"/>
                <w:b/>
                <w:sz w:val="20"/>
              </w:rPr>
            </w:pPr>
            <w:r>
              <w:rPr>
                <w:rFonts w:ascii="Arial" w:eastAsia="Arial" w:hAnsi="Arial" w:cs="Arial"/>
                <w:b/>
                <w:sz w:val="20"/>
              </w:rPr>
              <w:t>Hace aportaciones a las actividades académicas desarrolladas:</w:t>
            </w:r>
            <w:r>
              <w:rPr>
                <w:rFonts w:ascii="Arial" w:eastAsia="Arial" w:hAnsi="Arial" w:cs="Arial"/>
                <w:sz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13B35A2" w14:textId="77777777" w:rsidR="004D2019" w:rsidRDefault="00F11D07">
            <w:pPr>
              <w:numPr>
                <w:ilvl w:val="0"/>
                <w:numId w:val="5"/>
              </w:numPr>
              <w:spacing w:after="0" w:line="240" w:lineRule="auto"/>
              <w:ind w:left="289" w:hanging="283"/>
              <w:jc w:val="both"/>
              <w:rPr>
                <w:rFonts w:ascii="Arial" w:eastAsia="Arial" w:hAnsi="Arial" w:cs="Arial"/>
                <w:sz w:val="20"/>
              </w:rPr>
            </w:pPr>
            <w:r>
              <w:rPr>
                <w:rFonts w:ascii="Arial" w:eastAsia="Arial" w:hAnsi="Arial" w:cs="Arial"/>
                <w:b/>
                <w:sz w:val="20"/>
              </w:rPr>
              <w:t>Propone y/o explica soluciones o procedimientos no visto en clase (creatividad)</w:t>
            </w:r>
            <w:r>
              <w:rPr>
                <w:rFonts w:ascii="Arial" w:eastAsia="Arial" w:hAnsi="Arial" w:cs="Arial"/>
                <w:sz w:val="20"/>
              </w:rPr>
              <w:t>: Ante problemas o caso de estudio propone perspectivas diferentes, para abordarlos y sustentarlos correctamente. Aplica procedimientos aprendidos en otra asignatura o contexto para el problema que se está resolviendo.</w:t>
            </w:r>
          </w:p>
          <w:p w14:paraId="07856A63" w14:textId="77777777" w:rsidR="004D2019" w:rsidRDefault="00F11D07">
            <w:pPr>
              <w:numPr>
                <w:ilvl w:val="0"/>
                <w:numId w:val="5"/>
              </w:numPr>
              <w:spacing w:after="0" w:line="240" w:lineRule="auto"/>
              <w:ind w:left="289" w:hanging="283"/>
              <w:jc w:val="both"/>
              <w:rPr>
                <w:rFonts w:ascii="Arial" w:eastAsia="Arial" w:hAnsi="Arial" w:cs="Arial"/>
                <w:sz w:val="20"/>
              </w:rPr>
            </w:pPr>
            <w:r>
              <w:rPr>
                <w:rFonts w:ascii="Arial" w:eastAsia="Arial" w:hAnsi="Arial" w:cs="Arial"/>
                <w:b/>
                <w:sz w:val="20"/>
              </w:rPr>
              <w:t>Introduce recursos y experiencias que promueven un pensamiento crítico:</w:t>
            </w:r>
            <w:r>
              <w:rPr>
                <w:rFonts w:ascii="Arial" w:eastAsia="Arial" w:hAnsi="Arial" w:cs="Arial"/>
                <w:sz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44F060C" w14:textId="77777777" w:rsidR="004D2019" w:rsidRDefault="00F11D07">
            <w:pPr>
              <w:numPr>
                <w:ilvl w:val="0"/>
                <w:numId w:val="5"/>
              </w:numPr>
              <w:spacing w:after="0" w:line="240" w:lineRule="auto"/>
              <w:ind w:left="289" w:hanging="283"/>
              <w:jc w:val="both"/>
              <w:rPr>
                <w:rFonts w:ascii="Arial" w:eastAsia="Arial" w:hAnsi="Arial" w:cs="Arial"/>
                <w:sz w:val="20"/>
              </w:rPr>
            </w:pPr>
            <w:r>
              <w:rPr>
                <w:rFonts w:ascii="Arial" w:eastAsia="Arial" w:hAnsi="Arial" w:cs="Arial"/>
                <w:b/>
                <w:sz w:val="20"/>
              </w:rPr>
              <w:t>Incorpora conocimientos y actividades  interdisciplinarios en su aprendizaje</w:t>
            </w:r>
            <w:r>
              <w:rPr>
                <w:rFonts w:ascii="Arial" w:eastAsia="Arial" w:hAnsi="Arial" w:cs="Arial"/>
                <w:sz w:val="20"/>
              </w:rPr>
              <w:t>: En el desarrollo de los temas de la asignatura incorpora conocimientos y actividades desarrolladas en otras asignaturas para lograr la competencia.</w:t>
            </w:r>
          </w:p>
          <w:p w14:paraId="06A7C90A" w14:textId="77777777" w:rsidR="004D2019" w:rsidRDefault="00F11D07">
            <w:pPr>
              <w:numPr>
                <w:ilvl w:val="0"/>
                <w:numId w:val="5"/>
              </w:numPr>
              <w:spacing w:after="0" w:line="240" w:lineRule="auto"/>
              <w:ind w:left="289" w:hanging="283"/>
              <w:jc w:val="both"/>
            </w:pPr>
            <w:r>
              <w:rPr>
                <w:rFonts w:ascii="Arial" w:eastAsia="Arial" w:hAnsi="Arial" w:cs="Arial"/>
                <w:b/>
                <w:sz w:val="20"/>
              </w:rPr>
              <w:t xml:space="preserve">Realiza su trabajo de manera autónoma y autorregulada. </w:t>
            </w:r>
            <w:r>
              <w:rPr>
                <w:rFonts w:ascii="Arial" w:eastAsia="Arial" w:hAnsi="Arial" w:cs="Arial"/>
                <w:sz w:val="20"/>
              </w:rPr>
              <w:t>Es capaz de</w:t>
            </w:r>
            <w:r>
              <w:rPr>
                <w:rFonts w:ascii="Arial" w:eastAsia="Arial" w:hAnsi="Arial" w:cs="Arial"/>
                <w:b/>
                <w:sz w:val="20"/>
              </w:rPr>
              <w:t xml:space="preserve"> </w:t>
            </w:r>
            <w:r>
              <w:rPr>
                <w:rFonts w:ascii="Arial" w:eastAsia="Arial" w:hAnsi="Arial" w:cs="Arial"/>
                <w:sz w:val="20"/>
              </w:rPr>
              <w:t>organizar su tiempo y trabajar sin necesidad de una supervisión estrecha y/o coercitiva. Realiza actividades de investigación para participar de forma activa durante el curso.</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D82D77" w14:textId="77777777" w:rsidR="004D2019" w:rsidRDefault="00F11D07">
            <w:pPr>
              <w:spacing w:after="0" w:line="240" w:lineRule="auto"/>
              <w:jc w:val="center"/>
            </w:pPr>
            <w:r>
              <w:rPr>
                <w:rFonts w:ascii="Arial" w:eastAsia="Arial" w:hAnsi="Arial" w:cs="Arial"/>
                <w:sz w:val="20"/>
              </w:rPr>
              <w:lastRenderedPageBreak/>
              <w:t>95-100</w:t>
            </w:r>
          </w:p>
        </w:tc>
      </w:tr>
      <w:tr w:rsidR="004D2019" w14:paraId="211D80D5"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DA8A62"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FBB75B" w14:textId="77777777" w:rsidR="004D2019" w:rsidRDefault="00F11D07">
            <w:pPr>
              <w:spacing w:after="0" w:line="240" w:lineRule="auto"/>
            </w:pPr>
            <w:r>
              <w:rPr>
                <w:rFonts w:ascii="Arial" w:eastAsia="Arial" w:hAnsi="Arial" w:cs="Arial"/>
                <w:sz w:val="20"/>
              </w:rPr>
              <w:t>Notable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5EB4F" w14:textId="77777777" w:rsidR="004D2019" w:rsidRDefault="00F11D07">
            <w:pPr>
              <w:spacing w:after="0" w:line="240" w:lineRule="auto"/>
            </w:pPr>
            <w:r>
              <w:rPr>
                <w:rFonts w:ascii="Arial" w:eastAsia="Arial" w:hAnsi="Arial" w:cs="Arial"/>
                <w:sz w:val="20"/>
              </w:rPr>
              <w:t>Cumple  4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1119F3" w14:textId="77777777" w:rsidR="004D2019" w:rsidRDefault="00F11D07">
            <w:pPr>
              <w:spacing w:after="0" w:line="240" w:lineRule="auto"/>
              <w:jc w:val="center"/>
            </w:pPr>
            <w:r>
              <w:rPr>
                <w:rFonts w:ascii="Arial" w:eastAsia="Arial" w:hAnsi="Arial" w:cs="Arial"/>
                <w:sz w:val="20"/>
              </w:rPr>
              <w:t>85-94</w:t>
            </w:r>
          </w:p>
        </w:tc>
      </w:tr>
      <w:tr w:rsidR="004D2019" w14:paraId="2DB4D990"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E4211B"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6C559" w14:textId="77777777" w:rsidR="004D2019" w:rsidRDefault="00F11D07">
            <w:pPr>
              <w:spacing w:after="0" w:line="240" w:lineRule="auto"/>
            </w:pPr>
            <w:r>
              <w:rPr>
                <w:rFonts w:ascii="Arial" w:eastAsia="Arial" w:hAnsi="Arial" w:cs="Arial"/>
                <w:sz w:val="20"/>
              </w:rPr>
              <w:t>Bueno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DDE8C" w14:textId="77777777" w:rsidR="004D2019" w:rsidRDefault="00F11D07">
            <w:pPr>
              <w:spacing w:after="0" w:line="240" w:lineRule="auto"/>
            </w:pPr>
            <w:r>
              <w:rPr>
                <w:rFonts w:ascii="Arial" w:eastAsia="Arial" w:hAnsi="Arial" w:cs="Arial"/>
                <w:sz w:val="20"/>
              </w:rPr>
              <w:t>Cumple  3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F53F6" w14:textId="77777777" w:rsidR="004D2019" w:rsidRDefault="00F11D07">
            <w:pPr>
              <w:spacing w:after="0" w:line="240" w:lineRule="auto"/>
              <w:jc w:val="center"/>
            </w:pPr>
            <w:r>
              <w:rPr>
                <w:rFonts w:ascii="Arial" w:eastAsia="Arial" w:hAnsi="Arial" w:cs="Arial"/>
                <w:sz w:val="20"/>
              </w:rPr>
              <w:t>75-84</w:t>
            </w:r>
          </w:p>
        </w:tc>
      </w:tr>
      <w:tr w:rsidR="004D2019" w14:paraId="753E63DE"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0B30F3"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618044" w14:textId="77777777" w:rsidR="004D2019" w:rsidRDefault="00F11D07">
            <w:pPr>
              <w:spacing w:after="0" w:line="240" w:lineRule="auto"/>
            </w:pPr>
            <w:r>
              <w:rPr>
                <w:rFonts w:ascii="Arial" w:eastAsia="Arial" w:hAnsi="Arial" w:cs="Arial"/>
                <w:sz w:val="20"/>
              </w:rPr>
              <w:t>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28E10" w14:textId="77777777" w:rsidR="004D2019" w:rsidRDefault="00F11D07">
            <w:pPr>
              <w:spacing w:after="0" w:line="240" w:lineRule="auto"/>
            </w:pPr>
            <w:r>
              <w:rPr>
                <w:rFonts w:ascii="Arial" w:eastAsia="Arial" w:hAnsi="Arial" w:cs="Arial"/>
                <w:sz w:val="20"/>
              </w:rPr>
              <w:t>Cumple  2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90E216" w14:textId="77777777" w:rsidR="004D2019" w:rsidRDefault="00F11D07">
            <w:pPr>
              <w:spacing w:after="0" w:line="240" w:lineRule="auto"/>
              <w:jc w:val="center"/>
            </w:pPr>
            <w:r>
              <w:rPr>
                <w:rFonts w:ascii="Arial" w:eastAsia="Arial" w:hAnsi="Arial" w:cs="Arial"/>
                <w:sz w:val="20"/>
              </w:rPr>
              <w:t>70-74</w:t>
            </w:r>
          </w:p>
        </w:tc>
      </w:tr>
      <w:tr w:rsidR="004D2019" w14:paraId="1059E94A"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8A41D8" w14:textId="77777777" w:rsidR="004D2019" w:rsidRDefault="00F11D07">
            <w:pPr>
              <w:spacing w:after="0" w:line="240" w:lineRule="auto"/>
              <w:jc w:val="center"/>
            </w:pPr>
            <w:r>
              <w:rPr>
                <w:rFonts w:ascii="Arial" w:eastAsia="Arial" w:hAnsi="Arial" w:cs="Arial"/>
                <w:sz w:val="20"/>
              </w:rPr>
              <w:t>Competencia No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0CE198" w14:textId="77777777" w:rsidR="004D2019" w:rsidRDefault="00F11D07">
            <w:pPr>
              <w:spacing w:after="0" w:line="240" w:lineRule="auto"/>
            </w:pPr>
            <w:r>
              <w:rPr>
                <w:rFonts w:ascii="Arial" w:eastAsia="Arial" w:hAnsi="Arial" w:cs="Arial"/>
                <w:sz w:val="20"/>
              </w:rPr>
              <w:t>Insuficiente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7743D" w14:textId="77777777" w:rsidR="004D2019" w:rsidRDefault="00F11D07">
            <w:pPr>
              <w:spacing w:after="0" w:line="240" w:lineRule="auto"/>
              <w:jc w:val="both"/>
            </w:pPr>
            <w:r>
              <w:rPr>
                <w:rFonts w:ascii="Arial" w:eastAsia="Arial" w:hAnsi="Arial" w:cs="Arial"/>
                <w:sz w:val="20"/>
              </w:rPr>
              <w:t>No se cumple con el 100% de evidencias conceptuales, procedimentales y actitudinales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7310D8" w14:textId="77777777" w:rsidR="004D2019" w:rsidRDefault="00F11D07">
            <w:pPr>
              <w:spacing w:after="0" w:line="240" w:lineRule="auto"/>
              <w:jc w:val="center"/>
            </w:pPr>
            <w:r>
              <w:rPr>
                <w:rFonts w:ascii="Arial" w:eastAsia="Arial" w:hAnsi="Arial" w:cs="Arial"/>
                <w:sz w:val="20"/>
              </w:rPr>
              <w:t>N. A.</w:t>
            </w:r>
          </w:p>
        </w:tc>
      </w:tr>
    </w:tbl>
    <w:p w14:paraId="645785E9" w14:textId="77777777" w:rsidR="004D2019" w:rsidRDefault="004D2019">
      <w:pPr>
        <w:spacing w:after="0" w:line="240" w:lineRule="auto"/>
        <w:rPr>
          <w:rFonts w:ascii="Arial" w:eastAsia="Arial" w:hAnsi="Arial" w:cs="Arial"/>
          <w:sz w:val="20"/>
        </w:rPr>
      </w:pPr>
    </w:p>
    <w:p w14:paraId="0CB9272C" w14:textId="77777777" w:rsidR="004D2019" w:rsidRDefault="00F11D07">
      <w:pPr>
        <w:spacing w:after="0" w:line="240" w:lineRule="auto"/>
        <w:rPr>
          <w:rFonts w:ascii="Arial" w:eastAsia="Arial" w:hAnsi="Arial" w:cs="Arial"/>
          <w:sz w:val="20"/>
        </w:rPr>
      </w:pPr>
      <w:r>
        <w:rPr>
          <w:rFonts w:ascii="Arial" w:eastAsia="Arial" w:hAnsi="Arial" w:cs="Arial"/>
          <w:sz w:val="20"/>
        </w:rPr>
        <w:t>Matriz de Evaluación:</w:t>
      </w:r>
    </w:p>
    <w:p w14:paraId="36206933" w14:textId="77777777" w:rsidR="004D2019" w:rsidRDefault="004D2019">
      <w:pPr>
        <w:spacing w:after="0" w:line="240" w:lineRule="auto"/>
        <w:rPr>
          <w:rFonts w:ascii="Arial" w:eastAsia="Arial" w:hAnsi="Arial" w:cs="Arial"/>
          <w:sz w:val="20"/>
        </w:rPr>
      </w:pPr>
    </w:p>
    <w:tbl>
      <w:tblPr>
        <w:tblW w:w="13193" w:type="dxa"/>
        <w:tblInd w:w="60" w:type="dxa"/>
        <w:tblCellMar>
          <w:left w:w="10" w:type="dxa"/>
          <w:right w:w="10" w:type="dxa"/>
        </w:tblCellMar>
        <w:tblLook w:val="0000" w:firstRow="0" w:lastRow="0" w:firstColumn="0" w:lastColumn="0" w:noHBand="0" w:noVBand="0"/>
      </w:tblPr>
      <w:tblGrid>
        <w:gridCol w:w="2501"/>
        <w:gridCol w:w="486"/>
        <w:gridCol w:w="774"/>
        <w:gridCol w:w="676"/>
        <w:gridCol w:w="676"/>
        <w:gridCol w:w="709"/>
        <w:gridCol w:w="612"/>
        <w:gridCol w:w="6759"/>
      </w:tblGrid>
      <w:tr w:rsidR="004D2019" w14:paraId="3BE805CF" w14:textId="77777777" w:rsidTr="00FD0357">
        <w:tc>
          <w:tcPr>
            <w:tcW w:w="2501"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470956F" w14:textId="77777777" w:rsidR="004D2019" w:rsidRDefault="00F11D07">
            <w:pPr>
              <w:spacing w:after="0" w:line="240" w:lineRule="auto"/>
              <w:jc w:val="center"/>
            </w:pPr>
            <w:r>
              <w:rPr>
                <w:rFonts w:ascii="Arial" w:eastAsia="Arial" w:hAnsi="Arial" w:cs="Arial"/>
                <w:b/>
                <w:color w:val="000000"/>
                <w:sz w:val="20"/>
              </w:rPr>
              <w:t>Evidencia de Aprendizaje</w:t>
            </w:r>
          </w:p>
        </w:tc>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E2176E0" w14:textId="77777777" w:rsidR="004D2019" w:rsidRDefault="00F11D07">
            <w:pPr>
              <w:spacing w:after="0" w:line="240" w:lineRule="auto"/>
              <w:jc w:val="center"/>
            </w:pPr>
            <w:r>
              <w:rPr>
                <w:rFonts w:ascii="Arial" w:eastAsia="Arial" w:hAnsi="Arial" w:cs="Arial"/>
                <w:b/>
                <w:color w:val="000000"/>
                <w:sz w:val="20"/>
              </w:rPr>
              <w:t>%</w:t>
            </w:r>
          </w:p>
        </w:tc>
        <w:tc>
          <w:tcPr>
            <w:tcW w:w="3447" w:type="dxa"/>
            <w:gridSpan w:val="5"/>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4DA4804" w14:textId="77777777" w:rsidR="004D2019" w:rsidRDefault="00F11D07">
            <w:pPr>
              <w:spacing w:after="0" w:line="240" w:lineRule="auto"/>
              <w:jc w:val="center"/>
            </w:pPr>
            <w:r>
              <w:rPr>
                <w:rFonts w:ascii="Arial" w:eastAsia="Arial" w:hAnsi="Arial" w:cs="Arial"/>
                <w:b/>
                <w:color w:val="000000"/>
                <w:sz w:val="20"/>
              </w:rPr>
              <w:t>Indicador de Alcance</w:t>
            </w:r>
          </w:p>
        </w:tc>
        <w:tc>
          <w:tcPr>
            <w:tcW w:w="6759"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50996B8" w14:textId="77777777" w:rsidR="004D2019" w:rsidRDefault="00F11D07">
            <w:pPr>
              <w:spacing w:after="0" w:line="240" w:lineRule="auto"/>
              <w:jc w:val="center"/>
            </w:pPr>
            <w:r>
              <w:rPr>
                <w:rFonts w:ascii="Arial" w:eastAsia="Arial" w:hAnsi="Arial" w:cs="Arial"/>
                <w:b/>
                <w:color w:val="000000"/>
                <w:sz w:val="20"/>
              </w:rPr>
              <w:t>Evaluación formativa de la competencia</w:t>
            </w:r>
          </w:p>
        </w:tc>
      </w:tr>
      <w:tr w:rsidR="004D2019" w14:paraId="6CE8CF97" w14:textId="77777777" w:rsidTr="00FD0357">
        <w:tc>
          <w:tcPr>
            <w:tcW w:w="250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339E6E" w14:textId="77777777" w:rsidR="004D2019" w:rsidRDefault="004D2019">
            <w:pPr>
              <w:spacing w:after="0" w:line="240" w:lineRule="auto"/>
              <w:rPr>
                <w:rFonts w:ascii="Calibri" w:eastAsia="Calibri" w:hAnsi="Calibri" w:cs="Calibri"/>
              </w:rPr>
            </w:pPr>
          </w:p>
        </w:tc>
        <w:tc>
          <w:tcPr>
            <w:tcW w:w="48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51BFB3" w14:textId="77777777" w:rsidR="004D2019" w:rsidRDefault="004D2019">
            <w:pPr>
              <w:spacing w:after="0" w:line="240" w:lineRule="auto"/>
              <w:rPr>
                <w:rFonts w:ascii="Calibri" w:eastAsia="Calibri" w:hAnsi="Calibri" w:cs="Calibri"/>
              </w:rPr>
            </w:pPr>
          </w:p>
        </w:tc>
        <w:tc>
          <w:tcPr>
            <w:tcW w:w="7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D33F26B" w14:textId="77777777" w:rsidR="004D2019" w:rsidRDefault="00F11D07">
            <w:pPr>
              <w:spacing w:after="0" w:line="240" w:lineRule="auto"/>
              <w:jc w:val="center"/>
            </w:pPr>
            <w:r>
              <w:rPr>
                <w:rFonts w:ascii="Arial" w:eastAsia="Arial" w:hAnsi="Arial" w:cs="Arial"/>
                <w:color w:val="000000"/>
                <w:sz w:val="20"/>
              </w:rPr>
              <w:t>A</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CE7DC25" w14:textId="77777777" w:rsidR="004D2019" w:rsidRDefault="00F11D07">
            <w:pPr>
              <w:spacing w:after="0" w:line="240" w:lineRule="auto"/>
              <w:jc w:val="center"/>
            </w:pPr>
            <w:r>
              <w:rPr>
                <w:rFonts w:ascii="Arial" w:eastAsia="Arial" w:hAnsi="Arial" w:cs="Arial"/>
                <w:color w:val="000000"/>
                <w:sz w:val="20"/>
              </w:rPr>
              <w:t>B</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5F55938" w14:textId="77777777" w:rsidR="004D2019" w:rsidRDefault="00F11D07">
            <w:pPr>
              <w:spacing w:after="0" w:line="240" w:lineRule="auto"/>
              <w:jc w:val="center"/>
            </w:pPr>
            <w:r>
              <w:rPr>
                <w:rFonts w:ascii="Arial" w:eastAsia="Arial" w:hAnsi="Arial" w:cs="Arial"/>
                <w:color w:val="000000"/>
                <w:sz w:val="20"/>
              </w:rPr>
              <w:t>C</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06CBB1E" w14:textId="77777777" w:rsidR="004D2019" w:rsidRDefault="00F11D07">
            <w:pPr>
              <w:spacing w:after="0" w:line="240" w:lineRule="auto"/>
              <w:jc w:val="center"/>
            </w:pPr>
            <w:r>
              <w:rPr>
                <w:rFonts w:ascii="Arial" w:eastAsia="Arial" w:hAnsi="Arial" w:cs="Arial"/>
                <w:color w:val="000000"/>
                <w:sz w:val="20"/>
              </w:rPr>
              <w:t>D</w:t>
            </w:r>
          </w:p>
        </w:tc>
        <w:tc>
          <w:tcPr>
            <w:tcW w:w="61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6535ED1" w14:textId="77777777" w:rsidR="004D2019" w:rsidRDefault="00F11D07">
            <w:pPr>
              <w:spacing w:after="0" w:line="240" w:lineRule="auto"/>
              <w:jc w:val="center"/>
            </w:pPr>
            <w:r>
              <w:rPr>
                <w:rFonts w:ascii="Arial" w:eastAsia="Arial" w:hAnsi="Arial" w:cs="Arial"/>
                <w:color w:val="000000"/>
                <w:sz w:val="20"/>
              </w:rPr>
              <w:t>N</w:t>
            </w:r>
          </w:p>
        </w:tc>
        <w:tc>
          <w:tcPr>
            <w:tcW w:w="675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694781" w14:textId="77777777" w:rsidR="004D2019" w:rsidRDefault="004D2019">
            <w:pPr>
              <w:spacing w:after="0" w:line="240" w:lineRule="auto"/>
              <w:rPr>
                <w:rFonts w:ascii="Calibri" w:eastAsia="Calibri" w:hAnsi="Calibri" w:cs="Calibri"/>
              </w:rPr>
            </w:pPr>
          </w:p>
        </w:tc>
      </w:tr>
      <w:tr w:rsidR="00F33E44" w14:paraId="6F5A3A83" w14:textId="77777777" w:rsidTr="00FD0357">
        <w:tc>
          <w:tcPr>
            <w:tcW w:w="250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A70C8BF" w14:textId="77777777" w:rsidR="00F33E44" w:rsidRDefault="00F33E44" w:rsidP="00F33E44">
            <w:pPr>
              <w:spacing w:after="0" w:line="240" w:lineRule="auto"/>
              <w:jc w:val="center"/>
              <w:rPr>
                <w:rFonts w:ascii="Calibri" w:eastAsia="Calibri" w:hAnsi="Calibri" w:cs="Calibri"/>
              </w:rPr>
            </w:pPr>
            <w:r>
              <w:rPr>
                <w:rFonts w:ascii="Calibri" w:eastAsia="Calibri" w:hAnsi="Calibri" w:cs="Calibri"/>
                <w:color w:val="000000"/>
                <w:sz w:val="20"/>
              </w:rPr>
              <w:t>Examen</w:t>
            </w:r>
          </w:p>
        </w:tc>
        <w:tc>
          <w:tcPr>
            <w:tcW w:w="48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3D208A7" w14:textId="76C45789" w:rsidR="00F33E44" w:rsidRDefault="00F33E44" w:rsidP="00F33E44">
            <w:pPr>
              <w:spacing w:after="0" w:line="240" w:lineRule="auto"/>
              <w:jc w:val="center"/>
              <w:rPr>
                <w:rFonts w:ascii="Calibri" w:eastAsia="Calibri" w:hAnsi="Calibri" w:cs="Calibri"/>
              </w:rPr>
            </w:pPr>
            <w:r>
              <w:rPr>
                <w:rFonts w:ascii="Calibri" w:eastAsia="Calibri" w:hAnsi="Calibri" w:cs="Calibri"/>
                <w:color w:val="000000"/>
                <w:sz w:val="20"/>
              </w:rPr>
              <w:t>50</w:t>
            </w:r>
          </w:p>
        </w:tc>
        <w:tc>
          <w:tcPr>
            <w:tcW w:w="7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A2AA28" w14:textId="0E37D759" w:rsidR="00F33E44" w:rsidRDefault="00F33E44" w:rsidP="00F33E44">
            <w:pPr>
              <w:spacing w:after="0" w:line="240" w:lineRule="auto"/>
              <w:jc w:val="center"/>
              <w:rPr>
                <w:rFonts w:ascii="Calibri" w:eastAsia="Calibri" w:hAnsi="Calibri" w:cs="Calibri"/>
              </w:rPr>
            </w:pPr>
            <w:r>
              <w:rPr>
                <w:rFonts w:ascii="Calibri" w:eastAsia="Calibri" w:hAnsi="Calibri" w:cs="Calibri"/>
                <w:color w:val="000000"/>
                <w:sz w:val="20"/>
              </w:rPr>
              <w:t>47-50</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A66C947" w14:textId="1D9E09F8" w:rsidR="00F33E44" w:rsidRDefault="00F33E44" w:rsidP="00F33E44">
            <w:pPr>
              <w:spacing w:after="0" w:line="240" w:lineRule="auto"/>
              <w:jc w:val="center"/>
              <w:rPr>
                <w:rFonts w:ascii="Calibri" w:eastAsia="Calibri" w:hAnsi="Calibri" w:cs="Calibri"/>
              </w:rPr>
            </w:pPr>
            <w:r>
              <w:rPr>
                <w:rFonts w:ascii="Calibri" w:eastAsia="Calibri" w:hAnsi="Calibri" w:cs="Calibri"/>
                <w:color w:val="000000"/>
                <w:sz w:val="20"/>
              </w:rPr>
              <w:t>43-46</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4446F4D" w14:textId="0923DD11" w:rsidR="00F33E44" w:rsidRDefault="00F33E44" w:rsidP="00F33E44">
            <w:pPr>
              <w:spacing w:after="0" w:line="240" w:lineRule="auto"/>
              <w:jc w:val="center"/>
              <w:rPr>
                <w:rFonts w:ascii="Calibri" w:eastAsia="Calibri" w:hAnsi="Calibri" w:cs="Calibri"/>
              </w:rPr>
            </w:pPr>
            <w:r>
              <w:rPr>
                <w:rFonts w:ascii="Calibri" w:eastAsia="Calibri" w:hAnsi="Calibri" w:cs="Calibri"/>
                <w:color w:val="000000"/>
                <w:sz w:val="20"/>
              </w:rPr>
              <w:t>38-42</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06EB3E5" w14:textId="3D4CE0FD" w:rsidR="00F33E44" w:rsidRDefault="00F33E44" w:rsidP="00F33E44">
            <w:pPr>
              <w:spacing w:after="0" w:line="240" w:lineRule="auto"/>
              <w:jc w:val="center"/>
              <w:rPr>
                <w:rFonts w:ascii="Calibri" w:eastAsia="Calibri" w:hAnsi="Calibri" w:cs="Calibri"/>
              </w:rPr>
            </w:pPr>
            <w:r>
              <w:rPr>
                <w:rFonts w:ascii="Calibri" w:eastAsia="Calibri" w:hAnsi="Calibri" w:cs="Calibri"/>
                <w:color w:val="000000"/>
                <w:sz w:val="20"/>
              </w:rPr>
              <w:t>34-37</w:t>
            </w:r>
          </w:p>
        </w:tc>
        <w:tc>
          <w:tcPr>
            <w:tcW w:w="61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F80048" w14:textId="058DCDDA" w:rsidR="00F33E44" w:rsidRDefault="00F33E44" w:rsidP="00F33E44">
            <w:pPr>
              <w:spacing w:after="0" w:line="240" w:lineRule="auto"/>
              <w:jc w:val="center"/>
              <w:rPr>
                <w:rFonts w:ascii="Calibri" w:eastAsia="Calibri" w:hAnsi="Calibri" w:cs="Calibri"/>
              </w:rPr>
            </w:pPr>
            <w:r>
              <w:rPr>
                <w:rFonts w:ascii="Calibri" w:eastAsia="Calibri" w:hAnsi="Calibri" w:cs="Calibri"/>
                <w:color w:val="000000"/>
                <w:sz w:val="20"/>
              </w:rPr>
              <w:t>N/A</w:t>
            </w:r>
          </w:p>
        </w:tc>
        <w:tc>
          <w:tcPr>
            <w:tcW w:w="675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22F8474" w14:textId="77777777" w:rsidR="00F33E44" w:rsidRDefault="00F33E44" w:rsidP="00F33E44">
            <w:pPr>
              <w:spacing w:after="0" w:line="240" w:lineRule="auto"/>
              <w:jc w:val="both"/>
              <w:rPr>
                <w:rFonts w:ascii="Calibri" w:eastAsia="Calibri" w:hAnsi="Calibri" w:cs="Calibri"/>
                <w:color w:val="000000"/>
                <w:sz w:val="20"/>
              </w:rPr>
            </w:pPr>
            <w:r>
              <w:rPr>
                <w:rFonts w:ascii="Calibri" w:eastAsia="Calibri" w:hAnsi="Calibri" w:cs="Calibri"/>
                <w:color w:val="000000"/>
                <w:sz w:val="20"/>
              </w:rPr>
              <w:t>Demuestra conocimiento y dominio de los temas de la unidad.</w:t>
            </w:r>
          </w:p>
          <w:p w14:paraId="13F915C3" w14:textId="77777777" w:rsidR="00F33E44" w:rsidRDefault="00F33E44" w:rsidP="00F33E44">
            <w:pPr>
              <w:spacing w:after="0" w:line="240" w:lineRule="auto"/>
              <w:jc w:val="both"/>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55C4861F" w14:textId="77777777" w:rsidR="00F33E44" w:rsidRDefault="00F33E44" w:rsidP="00F33E44">
            <w:pPr>
              <w:spacing w:after="0" w:line="240" w:lineRule="auto"/>
              <w:jc w:val="both"/>
              <w:rPr>
                <w:rFonts w:ascii="Calibri" w:eastAsia="Calibri" w:hAnsi="Calibri" w:cs="Calibri"/>
              </w:rPr>
            </w:pPr>
            <w:r>
              <w:rPr>
                <w:rFonts w:ascii="Calibri" w:eastAsia="Calibri" w:hAnsi="Calibri" w:cs="Calibri"/>
                <w:color w:val="000000"/>
                <w:sz w:val="20"/>
              </w:rPr>
              <w:t>Demuestra habilidad para la resolución de casos prácticos de acuerdo a la normatividad ambiental.</w:t>
            </w:r>
          </w:p>
        </w:tc>
      </w:tr>
      <w:tr w:rsidR="004D2019" w14:paraId="2B1796DF" w14:textId="77777777" w:rsidTr="00FD0357">
        <w:tc>
          <w:tcPr>
            <w:tcW w:w="250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38398F7" w14:textId="77777777" w:rsidR="004D2019" w:rsidRDefault="00F11D07">
            <w:pPr>
              <w:spacing w:after="0" w:line="240" w:lineRule="auto"/>
              <w:jc w:val="center"/>
              <w:rPr>
                <w:rFonts w:ascii="Calibri" w:eastAsia="Calibri" w:hAnsi="Calibri" w:cs="Calibri"/>
              </w:rPr>
            </w:pPr>
            <w:r>
              <w:rPr>
                <w:rFonts w:ascii="Calibri" w:eastAsia="Calibri" w:hAnsi="Calibri" w:cs="Calibri"/>
                <w:color w:val="000000"/>
                <w:sz w:val="20"/>
              </w:rPr>
              <w:t>Exposición (guía de observación)</w:t>
            </w:r>
          </w:p>
        </w:tc>
        <w:tc>
          <w:tcPr>
            <w:tcW w:w="48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A9032CB" w14:textId="77777777" w:rsidR="004D2019" w:rsidRDefault="00F11D07">
            <w:pPr>
              <w:spacing w:after="0" w:line="240" w:lineRule="auto"/>
              <w:jc w:val="center"/>
              <w:rPr>
                <w:rFonts w:ascii="Calibri" w:eastAsia="Calibri" w:hAnsi="Calibri" w:cs="Calibri"/>
              </w:rPr>
            </w:pPr>
            <w:r>
              <w:rPr>
                <w:rFonts w:ascii="Calibri" w:eastAsia="Calibri" w:hAnsi="Calibri" w:cs="Calibri"/>
                <w:color w:val="000000"/>
                <w:sz w:val="20"/>
              </w:rPr>
              <w:t>20</w:t>
            </w:r>
          </w:p>
        </w:tc>
        <w:tc>
          <w:tcPr>
            <w:tcW w:w="7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8F9615A" w14:textId="77777777" w:rsidR="004D2019" w:rsidRDefault="00F11D07">
            <w:pPr>
              <w:spacing w:after="0" w:line="240" w:lineRule="auto"/>
              <w:jc w:val="center"/>
            </w:pPr>
            <w:r>
              <w:rPr>
                <w:rFonts w:ascii="Arial" w:eastAsia="Arial" w:hAnsi="Arial" w:cs="Arial"/>
                <w:color w:val="000000"/>
                <w:sz w:val="20"/>
              </w:rPr>
              <w:t>19-20</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21877BD" w14:textId="55A4CE8D" w:rsidR="004D2019" w:rsidRDefault="00F11D07">
            <w:pPr>
              <w:spacing w:after="0" w:line="240" w:lineRule="auto"/>
              <w:jc w:val="center"/>
            </w:pPr>
            <w:r>
              <w:rPr>
                <w:rFonts w:ascii="Arial" w:eastAsia="Arial" w:hAnsi="Arial" w:cs="Arial"/>
                <w:color w:val="000000"/>
                <w:sz w:val="20"/>
              </w:rPr>
              <w:t>17-18</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FB6506B" w14:textId="1ECBDCFC" w:rsidR="004D2019" w:rsidRDefault="00F11D07">
            <w:pPr>
              <w:spacing w:after="0" w:line="240" w:lineRule="auto"/>
              <w:jc w:val="center"/>
            </w:pPr>
            <w:r>
              <w:rPr>
                <w:rFonts w:ascii="Arial" w:eastAsia="Arial" w:hAnsi="Arial" w:cs="Arial"/>
                <w:color w:val="000000"/>
                <w:sz w:val="20"/>
              </w:rPr>
              <w:t>15-16</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0381303" w14:textId="56B46964" w:rsidR="004D2019" w:rsidRDefault="00F11D07">
            <w:pPr>
              <w:spacing w:after="0" w:line="240" w:lineRule="auto"/>
              <w:jc w:val="center"/>
            </w:pPr>
            <w:r>
              <w:rPr>
                <w:rFonts w:ascii="Arial" w:eastAsia="Arial" w:hAnsi="Arial" w:cs="Arial"/>
                <w:color w:val="000000"/>
                <w:sz w:val="20"/>
              </w:rPr>
              <w:t>14-1</w:t>
            </w:r>
            <w:r w:rsidR="001F3268">
              <w:rPr>
                <w:rFonts w:ascii="Arial" w:eastAsia="Arial" w:hAnsi="Arial" w:cs="Arial"/>
                <w:color w:val="000000"/>
                <w:sz w:val="20"/>
              </w:rPr>
              <w:t>3</w:t>
            </w:r>
          </w:p>
        </w:tc>
        <w:tc>
          <w:tcPr>
            <w:tcW w:w="61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23E0120" w14:textId="77777777" w:rsidR="004D2019" w:rsidRDefault="00F11D07">
            <w:pPr>
              <w:spacing w:after="0" w:line="240" w:lineRule="auto"/>
              <w:jc w:val="center"/>
            </w:pPr>
            <w:r>
              <w:rPr>
                <w:rFonts w:ascii="Arial" w:eastAsia="Arial" w:hAnsi="Arial" w:cs="Arial"/>
                <w:color w:val="000000"/>
                <w:sz w:val="20"/>
              </w:rPr>
              <w:t>N/A</w:t>
            </w:r>
          </w:p>
        </w:tc>
        <w:tc>
          <w:tcPr>
            <w:tcW w:w="675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FBE1AD1"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 xml:space="preserve">Demuestra su capacidad crítica y autocrítica del trabajo realizado frente al grupo, así como la habilidad en el uso de las </w:t>
            </w:r>
            <w:proofErr w:type="spellStart"/>
            <w:r>
              <w:rPr>
                <w:rFonts w:ascii="Calibri" w:eastAsia="Calibri" w:hAnsi="Calibri" w:cs="Calibri"/>
                <w:color w:val="000000"/>
                <w:sz w:val="20"/>
              </w:rPr>
              <w:t>TIC´s</w:t>
            </w:r>
            <w:proofErr w:type="spellEnd"/>
            <w:r>
              <w:rPr>
                <w:rFonts w:ascii="Calibri" w:eastAsia="Calibri" w:hAnsi="Calibri" w:cs="Calibri"/>
                <w:color w:val="000000"/>
                <w:sz w:val="20"/>
              </w:rPr>
              <w:t>, trabaja en equipo, presenta dominio del tema    e incluye ejemplos claros y precisos para la comprensión del grupo.</w:t>
            </w:r>
          </w:p>
        </w:tc>
      </w:tr>
      <w:tr w:rsidR="001F3268" w14:paraId="6BAADAFB" w14:textId="77777777" w:rsidTr="00FD0357">
        <w:tc>
          <w:tcPr>
            <w:tcW w:w="250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ACA331B" w14:textId="77777777" w:rsidR="001F3268" w:rsidRDefault="001F3268" w:rsidP="001F3268">
            <w:pPr>
              <w:spacing w:after="0" w:line="240" w:lineRule="auto"/>
              <w:rPr>
                <w:rFonts w:ascii="Calibri" w:eastAsia="Calibri" w:hAnsi="Calibri" w:cs="Calibri"/>
              </w:rPr>
            </w:pPr>
            <w:r>
              <w:rPr>
                <w:rFonts w:ascii="Calibri" w:eastAsia="Calibri" w:hAnsi="Calibri" w:cs="Calibri"/>
                <w:color w:val="000000"/>
                <w:sz w:val="20"/>
              </w:rPr>
              <w:t xml:space="preserve">    Reporte de prácticas (lista de cotejo)</w:t>
            </w:r>
          </w:p>
        </w:tc>
        <w:tc>
          <w:tcPr>
            <w:tcW w:w="48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A178DEB" w14:textId="769D0EAC" w:rsidR="001F3268" w:rsidRDefault="00F33E44" w:rsidP="001F3268">
            <w:pPr>
              <w:spacing w:after="0" w:line="240" w:lineRule="auto"/>
              <w:jc w:val="center"/>
              <w:rPr>
                <w:rFonts w:ascii="Calibri" w:eastAsia="Calibri" w:hAnsi="Calibri" w:cs="Calibri"/>
              </w:rPr>
            </w:pPr>
            <w:r>
              <w:rPr>
                <w:rFonts w:ascii="Calibri" w:eastAsia="Calibri" w:hAnsi="Calibri" w:cs="Calibri"/>
                <w:color w:val="000000"/>
                <w:sz w:val="20"/>
              </w:rPr>
              <w:t>3</w:t>
            </w:r>
            <w:r w:rsidR="001F3268">
              <w:rPr>
                <w:rFonts w:ascii="Calibri" w:eastAsia="Calibri" w:hAnsi="Calibri" w:cs="Calibri"/>
                <w:color w:val="000000"/>
                <w:sz w:val="20"/>
              </w:rPr>
              <w:t>0</w:t>
            </w:r>
          </w:p>
        </w:tc>
        <w:tc>
          <w:tcPr>
            <w:tcW w:w="7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AC34A2" w14:textId="1674A9AB" w:rsidR="001F3268" w:rsidRDefault="00F33E44" w:rsidP="001F3268">
            <w:pPr>
              <w:spacing w:after="0" w:line="240" w:lineRule="auto"/>
              <w:jc w:val="center"/>
            </w:pPr>
            <w:r>
              <w:rPr>
                <w:rFonts w:ascii="Arial" w:eastAsia="Arial" w:hAnsi="Arial" w:cs="Arial"/>
                <w:color w:val="000000"/>
                <w:sz w:val="20"/>
              </w:rPr>
              <w:t>27</w:t>
            </w:r>
            <w:r w:rsidR="001F3268">
              <w:rPr>
                <w:rFonts w:ascii="Arial" w:eastAsia="Arial" w:hAnsi="Arial" w:cs="Arial"/>
                <w:color w:val="000000"/>
                <w:sz w:val="20"/>
              </w:rPr>
              <w:t>-</w:t>
            </w:r>
            <w:r>
              <w:rPr>
                <w:rFonts w:ascii="Arial" w:eastAsia="Arial" w:hAnsi="Arial" w:cs="Arial"/>
                <w:color w:val="000000"/>
                <w:sz w:val="20"/>
              </w:rPr>
              <w:t>3</w:t>
            </w:r>
            <w:r w:rsidR="001F3268">
              <w:rPr>
                <w:rFonts w:ascii="Arial" w:eastAsia="Arial" w:hAnsi="Arial" w:cs="Arial"/>
                <w:color w:val="000000"/>
                <w:sz w:val="20"/>
              </w:rPr>
              <w:t>0</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6BF089" w14:textId="7B8151CE" w:rsidR="001F3268" w:rsidRDefault="00F33E44" w:rsidP="001F3268">
            <w:pPr>
              <w:spacing w:after="0" w:line="240" w:lineRule="auto"/>
              <w:jc w:val="center"/>
            </w:pPr>
            <w:r>
              <w:rPr>
                <w:rFonts w:ascii="Arial" w:eastAsia="Arial" w:hAnsi="Arial" w:cs="Arial"/>
                <w:color w:val="000000"/>
                <w:sz w:val="20"/>
              </w:rPr>
              <w:t>23</w:t>
            </w:r>
            <w:r w:rsidR="001F3268">
              <w:rPr>
                <w:rFonts w:ascii="Arial" w:eastAsia="Arial" w:hAnsi="Arial" w:cs="Arial"/>
                <w:color w:val="000000"/>
                <w:sz w:val="20"/>
              </w:rPr>
              <w:t>-</w:t>
            </w:r>
            <w:r>
              <w:rPr>
                <w:rFonts w:ascii="Arial" w:eastAsia="Arial" w:hAnsi="Arial" w:cs="Arial"/>
                <w:color w:val="000000"/>
                <w:sz w:val="20"/>
              </w:rPr>
              <w:t>26</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0F78EC3" w14:textId="7784918E" w:rsidR="001F3268" w:rsidRDefault="00F33E44" w:rsidP="001F3268">
            <w:pPr>
              <w:spacing w:after="0" w:line="240" w:lineRule="auto"/>
              <w:jc w:val="center"/>
            </w:pPr>
            <w:r>
              <w:rPr>
                <w:rFonts w:ascii="Arial" w:eastAsia="Arial" w:hAnsi="Arial" w:cs="Arial"/>
                <w:color w:val="000000"/>
                <w:sz w:val="20"/>
              </w:rPr>
              <w:t>20</w:t>
            </w:r>
            <w:r w:rsidR="001F3268">
              <w:rPr>
                <w:rFonts w:ascii="Arial" w:eastAsia="Arial" w:hAnsi="Arial" w:cs="Arial"/>
                <w:color w:val="000000"/>
                <w:sz w:val="20"/>
              </w:rPr>
              <w:t>-</w:t>
            </w:r>
            <w:r>
              <w:rPr>
                <w:rFonts w:ascii="Arial" w:eastAsia="Arial" w:hAnsi="Arial" w:cs="Arial"/>
                <w:color w:val="000000"/>
                <w:sz w:val="20"/>
              </w:rPr>
              <w:t>23</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42CA441" w14:textId="70B1103D" w:rsidR="001F3268" w:rsidRDefault="001F3268" w:rsidP="001F3268">
            <w:pPr>
              <w:spacing w:after="0" w:line="240" w:lineRule="auto"/>
              <w:jc w:val="center"/>
            </w:pPr>
            <w:r>
              <w:rPr>
                <w:rFonts w:ascii="Arial" w:eastAsia="Arial" w:hAnsi="Arial" w:cs="Arial"/>
                <w:color w:val="000000"/>
                <w:sz w:val="20"/>
              </w:rPr>
              <w:t>1</w:t>
            </w:r>
            <w:r w:rsidR="00F33E44">
              <w:rPr>
                <w:rFonts w:ascii="Arial" w:eastAsia="Arial" w:hAnsi="Arial" w:cs="Arial"/>
                <w:color w:val="000000"/>
                <w:sz w:val="20"/>
              </w:rPr>
              <w:t>5</w:t>
            </w:r>
            <w:r>
              <w:rPr>
                <w:rFonts w:ascii="Arial" w:eastAsia="Arial" w:hAnsi="Arial" w:cs="Arial"/>
                <w:color w:val="000000"/>
                <w:sz w:val="20"/>
              </w:rPr>
              <w:t>-1</w:t>
            </w:r>
            <w:r w:rsidR="00F33E44">
              <w:rPr>
                <w:rFonts w:ascii="Arial" w:eastAsia="Arial" w:hAnsi="Arial" w:cs="Arial"/>
                <w:color w:val="000000"/>
                <w:sz w:val="20"/>
              </w:rPr>
              <w:t>9</w:t>
            </w:r>
          </w:p>
        </w:tc>
        <w:tc>
          <w:tcPr>
            <w:tcW w:w="61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FA65483" w14:textId="77777777" w:rsidR="001F3268" w:rsidRDefault="001F3268" w:rsidP="001F3268">
            <w:pPr>
              <w:spacing w:after="0" w:line="240" w:lineRule="auto"/>
              <w:jc w:val="center"/>
            </w:pPr>
            <w:r>
              <w:rPr>
                <w:rFonts w:ascii="Arial" w:eastAsia="Arial" w:hAnsi="Arial" w:cs="Arial"/>
                <w:color w:val="000000"/>
                <w:sz w:val="20"/>
              </w:rPr>
              <w:t>N/A</w:t>
            </w:r>
          </w:p>
        </w:tc>
        <w:tc>
          <w:tcPr>
            <w:tcW w:w="675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5B050C04" w14:textId="77777777" w:rsidR="001F3268" w:rsidRDefault="001F3268" w:rsidP="001F3268">
            <w:pPr>
              <w:spacing w:after="0" w:line="240" w:lineRule="auto"/>
              <w:jc w:val="both"/>
              <w:rPr>
                <w:rFonts w:ascii="Calibri" w:eastAsia="Calibri" w:hAnsi="Calibri" w:cs="Calibri"/>
              </w:rPr>
            </w:pPr>
            <w:r>
              <w:rPr>
                <w:rFonts w:ascii="Calibri" w:eastAsia="Calibri" w:hAnsi="Calibri" w:cs="Calibri"/>
                <w:color w:val="000000"/>
                <w:sz w:val="20"/>
              </w:rPr>
              <w:t>Entrega en tiempo y forma el reporte de práctica de laboratorio, el trabajo no presenta errores ortográficos, trabajo limpio, presenta todos los apartados solicitados.</w:t>
            </w:r>
          </w:p>
        </w:tc>
      </w:tr>
      <w:tr w:rsidR="004D2019" w14:paraId="2F28C80D" w14:textId="77777777" w:rsidTr="00FD0357">
        <w:tc>
          <w:tcPr>
            <w:tcW w:w="2987" w:type="dxa"/>
            <w:gridSpan w:val="2"/>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49FADBF" w14:textId="77777777" w:rsidR="004D2019" w:rsidRDefault="00F11D07">
            <w:pPr>
              <w:spacing w:after="0" w:line="240" w:lineRule="auto"/>
              <w:jc w:val="center"/>
              <w:rPr>
                <w:rFonts w:ascii="Calibri" w:eastAsia="Calibri" w:hAnsi="Calibri" w:cs="Calibri"/>
                <w:color w:val="000000"/>
                <w:sz w:val="20"/>
              </w:rPr>
            </w:pPr>
            <w:r>
              <w:rPr>
                <w:rFonts w:ascii="Calibri" w:eastAsia="Calibri" w:hAnsi="Calibri" w:cs="Calibri"/>
                <w:color w:val="000000"/>
                <w:sz w:val="20"/>
              </w:rPr>
              <w:t>       Total                                                               100</w:t>
            </w:r>
          </w:p>
          <w:p w14:paraId="4CD934DA" w14:textId="77777777" w:rsidR="004D2019" w:rsidRDefault="004D2019">
            <w:pPr>
              <w:spacing w:after="0" w:line="240" w:lineRule="auto"/>
              <w:jc w:val="center"/>
              <w:rPr>
                <w:rFonts w:ascii="Calibri" w:eastAsia="Calibri" w:hAnsi="Calibri" w:cs="Calibri"/>
              </w:rPr>
            </w:pPr>
          </w:p>
        </w:tc>
        <w:tc>
          <w:tcPr>
            <w:tcW w:w="7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43CD7F70" w14:textId="7DA46B06" w:rsidR="004D2019" w:rsidRDefault="00342CE8">
            <w:pPr>
              <w:spacing w:after="0" w:line="240" w:lineRule="auto"/>
              <w:rPr>
                <w:rFonts w:ascii="Calibri" w:eastAsia="Calibri" w:hAnsi="Calibri" w:cs="Calibri"/>
              </w:rPr>
            </w:pPr>
            <w:r>
              <w:rPr>
                <w:rFonts w:ascii="Calibri" w:eastAsia="Calibri" w:hAnsi="Calibri" w:cs="Calibri"/>
              </w:rPr>
              <w:t>95-100</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3D9EC946" w14:textId="07221D40" w:rsidR="004D2019" w:rsidRDefault="00342CE8">
            <w:pPr>
              <w:spacing w:after="0" w:line="240" w:lineRule="auto"/>
              <w:jc w:val="center"/>
              <w:rPr>
                <w:rFonts w:ascii="Calibri" w:eastAsia="Calibri" w:hAnsi="Calibri" w:cs="Calibri"/>
              </w:rPr>
            </w:pPr>
            <w:r>
              <w:rPr>
                <w:rFonts w:ascii="Calibri" w:eastAsia="Calibri" w:hAnsi="Calibri" w:cs="Calibri"/>
              </w:rPr>
              <w:t>85-94</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0F9C5740" w14:textId="376C292B" w:rsidR="004D2019" w:rsidRDefault="00342CE8">
            <w:pPr>
              <w:spacing w:after="0" w:line="240" w:lineRule="auto"/>
              <w:jc w:val="center"/>
              <w:rPr>
                <w:rFonts w:ascii="Calibri" w:eastAsia="Calibri" w:hAnsi="Calibri" w:cs="Calibri"/>
              </w:rPr>
            </w:pPr>
            <w:r>
              <w:rPr>
                <w:rFonts w:ascii="Calibri" w:eastAsia="Calibri" w:hAnsi="Calibri" w:cs="Calibri"/>
              </w:rPr>
              <w:t>75-84</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7BCBFD66" w14:textId="0C255091" w:rsidR="004D2019" w:rsidRDefault="00342CE8">
            <w:pPr>
              <w:spacing w:after="0" w:line="240" w:lineRule="auto"/>
              <w:jc w:val="center"/>
              <w:rPr>
                <w:rFonts w:ascii="Calibri" w:eastAsia="Calibri" w:hAnsi="Calibri" w:cs="Calibri"/>
              </w:rPr>
            </w:pPr>
            <w:r>
              <w:rPr>
                <w:rFonts w:ascii="Calibri" w:eastAsia="Calibri" w:hAnsi="Calibri" w:cs="Calibri"/>
              </w:rPr>
              <w:t>70-74</w:t>
            </w:r>
          </w:p>
        </w:tc>
        <w:tc>
          <w:tcPr>
            <w:tcW w:w="61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5BC53960" w14:textId="57BA760C" w:rsidR="004D2019" w:rsidRDefault="00342CE8">
            <w:pPr>
              <w:spacing w:after="0" w:line="240" w:lineRule="auto"/>
              <w:jc w:val="center"/>
              <w:rPr>
                <w:rFonts w:ascii="Calibri" w:eastAsia="Calibri" w:hAnsi="Calibri" w:cs="Calibri"/>
              </w:rPr>
            </w:pPr>
            <w:r>
              <w:rPr>
                <w:rFonts w:ascii="Calibri" w:eastAsia="Calibri" w:hAnsi="Calibri" w:cs="Calibri"/>
              </w:rPr>
              <w:t>NA</w:t>
            </w:r>
          </w:p>
        </w:tc>
        <w:tc>
          <w:tcPr>
            <w:tcW w:w="675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3836F383" w14:textId="77777777" w:rsidR="004D2019" w:rsidRDefault="004D2019">
            <w:pPr>
              <w:spacing w:after="0" w:line="240" w:lineRule="auto"/>
              <w:jc w:val="center"/>
              <w:rPr>
                <w:rFonts w:ascii="Calibri" w:eastAsia="Calibri" w:hAnsi="Calibri" w:cs="Calibri"/>
              </w:rPr>
            </w:pPr>
          </w:p>
        </w:tc>
      </w:tr>
    </w:tbl>
    <w:p w14:paraId="4A8F5DEF" w14:textId="77777777" w:rsidR="004D2019" w:rsidRDefault="004D2019">
      <w:pPr>
        <w:spacing w:after="0" w:line="240" w:lineRule="auto"/>
        <w:rPr>
          <w:rFonts w:ascii="Arial" w:eastAsia="Arial" w:hAnsi="Arial" w:cs="Arial"/>
          <w:sz w:val="20"/>
        </w:rPr>
      </w:pPr>
    </w:p>
    <w:p w14:paraId="7913710A" w14:textId="77777777" w:rsidR="004D2019" w:rsidRDefault="004D2019">
      <w:pPr>
        <w:spacing w:after="0" w:line="240" w:lineRule="auto"/>
        <w:rPr>
          <w:rFonts w:ascii="Arial" w:eastAsia="Arial" w:hAnsi="Arial" w:cs="Arial"/>
          <w:sz w:val="20"/>
        </w:rPr>
      </w:pPr>
    </w:p>
    <w:p w14:paraId="79E476F4" w14:textId="77777777" w:rsidR="004D2019" w:rsidRDefault="004D2019">
      <w:pPr>
        <w:spacing w:after="0" w:line="240" w:lineRule="auto"/>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1838"/>
        <w:gridCol w:w="1418"/>
        <w:gridCol w:w="1984"/>
        <w:gridCol w:w="1985"/>
        <w:gridCol w:w="5771"/>
      </w:tblGrid>
      <w:tr w:rsidR="004D2019" w14:paraId="641C9651" w14:textId="77777777" w:rsidTr="00CD60D0">
        <w:trPr>
          <w:trHeight w:val="1"/>
        </w:trPr>
        <w:tc>
          <w:tcPr>
            <w:tcW w:w="1838" w:type="dxa"/>
            <w:shd w:val="clear" w:color="000000" w:fill="FFFFFF"/>
            <w:tcMar>
              <w:left w:w="108" w:type="dxa"/>
              <w:right w:w="108" w:type="dxa"/>
            </w:tcMar>
          </w:tcPr>
          <w:p w14:paraId="4CB46540" w14:textId="77777777" w:rsidR="004D2019" w:rsidRDefault="00F11D07">
            <w:pPr>
              <w:spacing w:after="0" w:line="240" w:lineRule="auto"/>
            </w:pPr>
            <w:r>
              <w:rPr>
                <w:rFonts w:ascii="Arial" w:eastAsia="Arial" w:hAnsi="Arial" w:cs="Arial"/>
                <w:sz w:val="20"/>
              </w:rPr>
              <w:t>Competencia No.</w:t>
            </w:r>
          </w:p>
        </w:tc>
        <w:tc>
          <w:tcPr>
            <w:tcW w:w="1418" w:type="dxa"/>
            <w:shd w:val="clear" w:color="000000" w:fill="FFFFFF"/>
            <w:tcMar>
              <w:left w:w="108" w:type="dxa"/>
              <w:right w:w="108" w:type="dxa"/>
            </w:tcMar>
          </w:tcPr>
          <w:p w14:paraId="3F9D36C5" w14:textId="77777777" w:rsidR="004D2019" w:rsidRDefault="004D2019">
            <w:pPr>
              <w:spacing w:after="0" w:line="240" w:lineRule="auto"/>
              <w:rPr>
                <w:rFonts w:ascii="Calibri" w:eastAsia="Calibri" w:hAnsi="Calibri" w:cs="Calibri"/>
              </w:rPr>
            </w:pPr>
          </w:p>
        </w:tc>
        <w:tc>
          <w:tcPr>
            <w:tcW w:w="1984" w:type="dxa"/>
            <w:shd w:val="clear" w:color="000000" w:fill="FFFFFF"/>
            <w:tcMar>
              <w:left w:w="108" w:type="dxa"/>
              <w:right w:w="108" w:type="dxa"/>
            </w:tcMar>
          </w:tcPr>
          <w:p w14:paraId="0D4AFA56" w14:textId="77777777" w:rsidR="004D2019" w:rsidRDefault="00F11D07">
            <w:pPr>
              <w:spacing w:after="0" w:line="240" w:lineRule="auto"/>
            </w:pPr>
            <w:r>
              <w:rPr>
                <w:rFonts w:ascii="Arial" w:eastAsia="Arial" w:hAnsi="Arial" w:cs="Arial"/>
                <w:sz w:val="20"/>
              </w:rPr>
              <w:t xml:space="preserve">2. </w:t>
            </w:r>
          </w:p>
        </w:tc>
        <w:tc>
          <w:tcPr>
            <w:tcW w:w="1985" w:type="dxa"/>
            <w:shd w:val="clear" w:color="000000" w:fill="FFFFFF"/>
            <w:tcMar>
              <w:left w:w="108" w:type="dxa"/>
              <w:right w:w="108" w:type="dxa"/>
            </w:tcMar>
          </w:tcPr>
          <w:p w14:paraId="107275C2" w14:textId="77777777" w:rsidR="004D2019" w:rsidRDefault="00F11D07">
            <w:pPr>
              <w:spacing w:after="0" w:line="240" w:lineRule="auto"/>
            </w:pPr>
            <w:r>
              <w:rPr>
                <w:rFonts w:ascii="Arial" w:eastAsia="Arial" w:hAnsi="Arial" w:cs="Arial"/>
                <w:sz w:val="20"/>
              </w:rPr>
              <w:t>Descripción</w:t>
            </w:r>
          </w:p>
        </w:tc>
        <w:tc>
          <w:tcPr>
            <w:tcW w:w="5771" w:type="dxa"/>
            <w:shd w:val="clear" w:color="000000" w:fill="FFFFFF"/>
            <w:tcMar>
              <w:left w:w="108" w:type="dxa"/>
              <w:right w:w="108" w:type="dxa"/>
            </w:tcMar>
          </w:tcPr>
          <w:p w14:paraId="121C5604" w14:textId="77777777" w:rsidR="004D2019" w:rsidRDefault="00F11D07">
            <w:pPr>
              <w:spacing w:after="0" w:line="240" w:lineRule="auto"/>
              <w:jc w:val="both"/>
            </w:pPr>
            <w:r>
              <w:rPr>
                <w:rFonts w:ascii="Arial" w:eastAsia="Arial" w:hAnsi="Arial" w:cs="Arial"/>
                <w:sz w:val="20"/>
              </w:rPr>
              <w:t>Comprende las características que distinguen a las distintas fuerzas que se encargan de mantener unidos a los átomos de una molécula, para predecir el comportamiento físico y químico de la misma</w:t>
            </w:r>
          </w:p>
        </w:tc>
      </w:tr>
    </w:tbl>
    <w:p w14:paraId="37BF8A7A"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2943"/>
        <w:gridCol w:w="2977"/>
        <w:gridCol w:w="3560"/>
        <w:gridCol w:w="2022"/>
        <w:gridCol w:w="1720"/>
      </w:tblGrid>
      <w:tr w:rsidR="004D2019" w14:paraId="057B70FC" w14:textId="77777777">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0371F" w14:textId="77777777" w:rsidR="004D2019" w:rsidRDefault="00F11D07">
            <w:pPr>
              <w:spacing w:after="0" w:line="240" w:lineRule="auto"/>
            </w:pPr>
            <w:r>
              <w:rPr>
                <w:rFonts w:ascii="Arial" w:eastAsia="Arial" w:hAnsi="Arial" w:cs="Arial"/>
                <w:sz w:val="20"/>
              </w:rPr>
              <w:t>Temas y subtemas para desarrollar la competencia específica</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F8112" w14:textId="77777777" w:rsidR="004D2019" w:rsidRDefault="00F11D07">
            <w:pPr>
              <w:spacing w:after="0" w:line="240" w:lineRule="auto"/>
            </w:pPr>
            <w:r>
              <w:rPr>
                <w:rFonts w:ascii="Arial" w:eastAsia="Arial" w:hAnsi="Arial" w:cs="Arial"/>
                <w:sz w:val="20"/>
              </w:rPr>
              <w:t>Actividades de aprendizaje</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75D16" w14:textId="77777777" w:rsidR="004D2019" w:rsidRDefault="00F11D07">
            <w:pPr>
              <w:spacing w:after="0" w:line="240" w:lineRule="auto"/>
            </w:pPr>
            <w:r>
              <w:rPr>
                <w:rFonts w:ascii="Arial" w:eastAsia="Arial" w:hAnsi="Arial" w:cs="Arial"/>
                <w:sz w:val="20"/>
              </w:rPr>
              <w:t>Actividades de enseñanza</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B151E" w14:textId="77777777" w:rsidR="004D2019" w:rsidRDefault="00F11D07">
            <w:pPr>
              <w:spacing w:after="0" w:line="240" w:lineRule="auto"/>
            </w:pPr>
            <w:r>
              <w:rPr>
                <w:rFonts w:ascii="Arial" w:eastAsia="Arial" w:hAnsi="Arial" w:cs="Arial"/>
                <w:sz w:val="20"/>
              </w:rPr>
              <w:t>Desarrollo de competencias genéricas</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6111E" w14:textId="77777777" w:rsidR="004D2019" w:rsidRDefault="00F11D07">
            <w:pPr>
              <w:spacing w:after="0" w:line="240" w:lineRule="auto"/>
            </w:pPr>
            <w:r>
              <w:rPr>
                <w:rFonts w:ascii="Arial" w:eastAsia="Arial" w:hAnsi="Arial" w:cs="Arial"/>
                <w:sz w:val="20"/>
              </w:rPr>
              <w:t>Horas teórico-práctica</w:t>
            </w:r>
          </w:p>
        </w:tc>
      </w:tr>
      <w:tr w:rsidR="004D2019" w14:paraId="05879AC0" w14:textId="77777777">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A3927" w14:textId="77777777" w:rsidR="004D2019" w:rsidRDefault="00F11D07">
            <w:pPr>
              <w:spacing w:after="0" w:line="240" w:lineRule="auto"/>
              <w:rPr>
                <w:rFonts w:ascii="Arial" w:eastAsia="Arial" w:hAnsi="Arial" w:cs="Arial"/>
                <w:sz w:val="20"/>
              </w:rPr>
            </w:pPr>
            <w:r>
              <w:rPr>
                <w:rFonts w:ascii="Arial" w:eastAsia="Arial" w:hAnsi="Arial" w:cs="Arial"/>
                <w:sz w:val="20"/>
              </w:rPr>
              <w:t>2. Enlaces y estructuras</w:t>
            </w:r>
          </w:p>
          <w:p w14:paraId="7C5F838D" w14:textId="77777777" w:rsidR="004D2019" w:rsidRDefault="004D2019">
            <w:pPr>
              <w:spacing w:after="0" w:line="240" w:lineRule="auto"/>
              <w:rPr>
                <w:rFonts w:ascii="Arial" w:eastAsia="Arial" w:hAnsi="Arial" w:cs="Arial"/>
                <w:sz w:val="20"/>
              </w:rPr>
            </w:pPr>
          </w:p>
          <w:p w14:paraId="7746B81F" w14:textId="77777777" w:rsidR="004D2019" w:rsidRDefault="00F11D07">
            <w:pPr>
              <w:spacing w:after="0" w:line="240" w:lineRule="auto"/>
              <w:rPr>
                <w:rFonts w:ascii="Arial" w:eastAsia="Arial" w:hAnsi="Arial" w:cs="Arial"/>
                <w:sz w:val="20"/>
              </w:rPr>
            </w:pPr>
            <w:r>
              <w:rPr>
                <w:rFonts w:ascii="Arial" w:eastAsia="Arial" w:hAnsi="Arial" w:cs="Arial"/>
                <w:sz w:val="20"/>
              </w:rPr>
              <w:t>2.1. Introducción.</w:t>
            </w:r>
          </w:p>
          <w:p w14:paraId="6F127FDC" w14:textId="77777777" w:rsidR="004D2019" w:rsidRDefault="00F11D07">
            <w:pPr>
              <w:spacing w:after="0" w:line="240" w:lineRule="auto"/>
              <w:rPr>
                <w:rFonts w:ascii="Arial" w:eastAsia="Arial" w:hAnsi="Arial" w:cs="Arial"/>
                <w:sz w:val="20"/>
              </w:rPr>
            </w:pPr>
            <w:r>
              <w:rPr>
                <w:rFonts w:ascii="Arial" w:eastAsia="Arial" w:hAnsi="Arial" w:cs="Arial"/>
                <w:sz w:val="20"/>
              </w:rPr>
              <w:lastRenderedPageBreak/>
              <w:t>2.1.1. Concepto de enlace químico.</w:t>
            </w:r>
          </w:p>
          <w:p w14:paraId="33C00BD7" w14:textId="77777777" w:rsidR="004D2019" w:rsidRDefault="00F11D07">
            <w:pPr>
              <w:spacing w:after="0" w:line="240" w:lineRule="auto"/>
              <w:rPr>
                <w:rFonts w:ascii="Arial" w:eastAsia="Arial" w:hAnsi="Arial" w:cs="Arial"/>
                <w:sz w:val="20"/>
              </w:rPr>
            </w:pPr>
            <w:r>
              <w:rPr>
                <w:rFonts w:ascii="Arial" w:eastAsia="Arial" w:hAnsi="Arial" w:cs="Arial"/>
                <w:sz w:val="20"/>
              </w:rPr>
              <w:t>2.1.2. Clasificación de los enlaces</w:t>
            </w:r>
          </w:p>
          <w:p w14:paraId="699306C1" w14:textId="77777777" w:rsidR="004D2019" w:rsidRDefault="00F11D07">
            <w:pPr>
              <w:spacing w:after="0" w:line="240" w:lineRule="auto"/>
              <w:rPr>
                <w:rFonts w:ascii="Arial" w:eastAsia="Arial" w:hAnsi="Arial" w:cs="Arial"/>
                <w:sz w:val="20"/>
              </w:rPr>
            </w:pPr>
            <w:r>
              <w:rPr>
                <w:rFonts w:ascii="Arial" w:eastAsia="Arial" w:hAnsi="Arial" w:cs="Arial"/>
                <w:sz w:val="20"/>
              </w:rPr>
              <w:t>químicos.</w:t>
            </w:r>
          </w:p>
          <w:p w14:paraId="4876F72D" w14:textId="77777777" w:rsidR="004D2019" w:rsidRDefault="00F11D07">
            <w:pPr>
              <w:spacing w:after="0" w:line="240" w:lineRule="auto"/>
              <w:rPr>
                <w:rFonts w:ascii="Arial" w:eastAsia="Arial" w:hAnsi="Arial" w:cs="Arial"/>
                <w:sz w:val="20"/>
              </w:rPr>
            </w:pPr>
            <w:r>
              <w:rPr>
                <w:rFonts w:ascii="Arial" w:eastAsia="Arial" w:hAnsi="Arial" w:cs="Arial"/>
                <w:sz w:val="20"/>
              </w:rPr>
              <w:t>2.2. Enlace iónico.</w:t>
            </w:r>
          </w:p>
          <w:p w14:paraId="16F543C1" w14:textId="77777777" w:rsidR="004D2019" w:rsidRDefault="00F11D07">
            <w:pPr>
              <w:spacing w:after="0" w:line="240" w:lineRule="auto"/>
              <w:rPr>
                <w:rFonts w:ascii="Arial" w:eastAsia="Arial" w:hAnsi="Arial" w:cs="Arial"/>
                <w:sz w:val="20"/>
              </w:rPr>
            </w:pPr>
            <w:r>
              <w:rPr>
                <w:rFonts w:ascii="Arial" w:eastAsia="Arial" w:hAnsi="Arial" w:cs="Arial"/>
                <w:sz w:val="20"/>
              </w:rPr>
              <w:t>2.2.1. Requisitos para la formación de un</w:t>
            </w:r>
          </w:p>
          <w:p w14:paraId="5A3504C0" w14:textId="77777777" w:rsidR="004D2019" w:rsidRDefault="00F11D07">
            <w:pPr>
              <w:spacing w:after="0" w:line="240" w:lineRule="auto"/>
              <w:rPr>
                <w:rFonts w:ascii="Arial" w:eastAsia="Arial" w:hAnsi="Arial" w:cs="Arial"/>
                <w:sz w:val="20"/>
              </w:rPr>
            </w:pPr>
            <w:r>
              <w:rPr>
                <w:rFonts w:ascii="Arial" w:eastAsia="Arial" w:hAnsi="Arial" w:cs="Arial"/>
                <w:sz w:val="20"/>
              </w:rPr>
              <w:t>enlace iónico.</w:t>
            </w:r>
          </w:p>
          <w:p w14:paraId="3F041816" w14:textId="77777777" w:rsidR="004D2019" w:rsidRDefault="00F11D07">
            <w:pPr>
              <w:spacing w:after="0" w:line="240" w:lineRule="auto"/>
              <w:rPr>
                <w:rFonts w:ascii="Arial" w:eastAsia="Arial" w:hAnsi="Arial" w:cs="Arial"/>
                <w:sz w:val="20"/>
              </w:rPr>
            </w:pPr>
            <w:r>
              <w:rPr>
                <w:rFonts w:ascii="Arial" w:eastAsia="Arial" w:hAnsi="Arial" w:cs="Arial"/>
                <w:sz w:val="20"/>
              </w:rPr>
              <w:t>2.2.2. Aplicaciones y limitaciones de la</w:t>
            </w:r>
          </w:p>
          <w:p w14:paraId="1B1CD1C5" w14:textId="77777777" w:rsidR="004D2019" w:rsidRDefault="00F11D07">
            <w:pPr>
              <w:spacing w:after="0" w:line="240" w:lineRule="auto"/>
              <w:rPr>
                <w:rFonts w:ascii="Arial" w:eastAsia="Arial" w:hAnsi="Arial" w:cs="Arial"/>
                <w:sz w:val="20"/>
              </w:rPr>
            </w:pPr>
            <w:r>
              <w:rPr>
                <w:rFonts w:ascii="Arial" w:eastAsia="Arial" w:hAnsi="Arial" w:cs="Arial"/>
                <w:sz w:val="20"/>
              </w:rPr>
              <w:t>regla del octeto.</w:t>
            </w:r>
          </w:p>
          <w:p w14:paraId="3BA83ADF" w14:textId="77777777" w:rsidR="004D2019" w:rsidRDefault="00F11D07">
            <w:pPr>
              <w:spacing w:after="0" w:line="240" w:lineRule="auto"/>
              <w:rPr>
                <w:rFonts w:ascii="Arial" w:eastAsia="Arial" w:hAnsi="Arial" w:cs="Arial"/>
                <w:sz w:val="20"/>
              </w:rPr>
            </w:pPr>
            <w:r>
              <w:rPr>
                <w:rFonts w:ascii="Arial" w:eastAsia="Arial" w:hAnsi="Arial" w:cs="Arial"/>
                <w:sz w:val="20"/>
              </w:rPr>
              <w:t>2.2.3. Propiedades de los compuestos</w:t>
            </w:r>
          </w:p>
          <w:p w14:paraId="3FE761B7" w14:textId="77777777" w:rsidR="004D2019" w:rsidRDefault="00F11D07">
            <w:pPr>
              <w:spacing w:after="0" w:line="240" w:lineRule="auto"/>
              <w:rPr>
                <w:rFonts w:ascii="Arial" w:eastAsia="Arial" w:hAnsi="Arial" w:cs="Arial"/>
                <w:sz w:val="20"/>
              </w:rPr>
            </w:pPr>
            <w:r>
              <w:rPr>
                <w:rFonts w:ascii="Arial" w:eastAsia="Arial" w:hAnsi="Arial" w:cs="Arial"/>
                <w:sz w:val="20"/>
              </w:rPr>
              <w:t>iónicos.</w:t>
            </w:r>
          </w:p>
          <w:p w14:paraId="2A9C881E" w14:textId="77777777" w:rsidR="004D2019" w:rsidRDefault="00F11D07">
            <w:pPr>
              <w:spacing w:after="0" w:line="240" w:lineRule="auto"/>
              <w:rPr>
                <w:rFonts w:ascii="Arial" w:eastAsia="Arial" w:hAnsi="Arial" w:cs="Arial"/>
                <w:sz w:val="20"/>
              </w:rPr>
            </w:pPr>
            <w:r>
              <w:rPr>
                <w:rFonts w:ascii="Arial" w:eastAsia="Arial" w:hAnsi="Arial" w:cs="Arial"/>
                <w:sz w:val="20"/>
              </w:rPr>
              <w:t>2.2.4. Formación de iones.</w:t>
            </w:r>
          </w:p>
          <w:p w14:paraId="521EAA2F" w14:textId="77777777" w:rsidR="004D2019" w:rsidRDefault="00F11D07">
            <w:pPr>
              <w:spacing w:after="0" w:line="240" w:lineRule="auto"/>
              <w:rPr>
                <w:rFonts w:ascii="Arial" w:eastAsia="Arial" w:hAnsi="Arial" w:cs="Arial"/>
                <w:sz w:val="20"/>
              </w:rPr>
            </w:pPr>
            <w:r>
              <w:rPr>
                <w:rFonts w:ascii="Arial" w:eastAsia="Arial" w:hAnsi="Arial" w:cs="Arial"/>
                <w:sz w:val="20"/>
              </w:rPr>
              <w:t>2.2.5. Redes cristalinas.</w:t>
            </w:r>
          </w:p>
          <w:p w14:paraId="7D73AB41" w14:textId="77777777" w:rsidR="004D2019" w:rsidRDefault="00F11D07">
            <w:pPr>
              <w:spacing w:after="0" w:line="240" w:lineRule="auto"/>
              <w:rPr>
                <w:rFonts w:ascii="Arial" w:eastAsia="Arial" w:hAnsi="Arial" w:cs="Arial"/>
                <w:sz w:val="20"/>
              </w:rPr>
            </w:pPr>
            <w:r>
              <w:rPr>
                <w:rFonts w:ascii="Arial" w:eastAsia="Arial" w:hAnsi="Arial" w:cs="Arial"/>
                <w:sz w:val="20"/>
              </w:rPr>
              <w:t>2.2.5.1. Estructura.</w:t>
            </w:r>
          </w:p>
          <w:p w14:paraId="597DE92D" w14:textId="77777777" w:rsidR="004D2019" w:rsidRDefault="00F11D07">
            <w:pPr>
              <w:spacing w:after="0" w:line="240" w:lineRule="auto"/>
              <w:rPr>
                <w:rFonts w:ascii="Arial" w:eastAsia="Arial" w:hAnsi="Arial" w:cs="Arial"/>
                <w:sz w:val="20"/>
              </w:rPr>
            </w:pPr>
            <w:r>
              <w:rPr>
                <w:rFonts w:ascii="Arial" w:eastAsia="Arial" w:hAnsi="Arial" w:cs="Arial"/>
                <w:sz w:val="20"/>
              </w:rPr>
              <w:t>2.2.5.2. Energía.</w:t>
            </w:r>
          </w:p>
          <w:p w14:paraId="4E675A42" w14:textId="77777777" w:rsidR="004D2019" w:rsidRDefault="00F11D07">
            <w:pPr>
              <w:spacing w:after="0" w:line="240" w:lineRule="auto"/>
              <w:rPr>
                <w:rFonts w:ascii="Arial" w:eastAsia="Arial" w:hAnsi="Arial" w:cs="Arial"/>
                <w:sz w:val="20"/>
              </w:rPr>
            </w:pPr>
            <w:r>
              <w:rPr>
                <w:rFonts w:ascii="Arial" w:eastAsia="Arial" w:hAnsi="Arial" w:cs="Arial"/>
                <w:sz w:val="20"/>
              </w:rPr>
              <w:t>2.2.5.3. Radios iónicos.</w:t>
            </w:r>
          </w:p>
          <w:p w14:paraId="6DFE79EE" w14:textId="77777777" w:rsidR="004D2019" w:rsidRDefault="00F11D07">
            <w:pPr>
              <w:spacing w:after="0" w:line="240" w:lineRule="auto"/>
              <w:rPr>
                <w:rFonts w:ascii="Arial" w:eastAsia="Arial" w:hAnsi="Arial" w:cs="Arial"/>
                <w:sz w:val="20"/>
              </w:rPr>
            </w:pPr>
            <w:r>
              <w:rPr>
                <w:rFonts w:ascii="Arial" w:eastAsia="Arial" w:hAnsi="Arial" w:cs="Arial"/>
                <w:sz w:val="20"/>
              </w:rPr>
              <w:t>2.3. Enlace covalente.</w:t>
            </w:r>
          </w:p>
          <w:p w14:paraId="56988523" w14:textId="77777777" w:rsidR="004D2019" w:rsidRDefault="00F11D07">
            <w:pPr>
              <w:spacing w:after="0" w:line="240" w:lineRule="auto"/>
              <w:rPr>
                <w:rFonts w:ascii="Arial" w:eastAsia="Arial" w:hAnsi="Arial" w:cs="Arial"/>
                <w:sz w:val="20"/>
              </w:rPr>
            </w:pPr>
            <w:r>
              <w:rPr>
                <w:rFonts w:ascii="Arial" w:eastAsia="Arial" w:hAnsi="Arial" w:cs="Arial"/>
                <w:sz w:val="20"/>
              </w:rPr>
              <w:t>2.3.1. Teorías para explicar el enlace</w:t>
            </w:r>
          </w:p>
          <w:p w14:paraId="34387C49" w14:textId="77777777" w:rsidR="004D2019" w:rsidRDefault="00F11D07">
            <w:pPr>
              <w:spacing w:after="0" w:line="240" w:lineRule="auto"/>
              <w:rPr>
                <w:rFonts w:ascii="Arial" w:eastAsia="Arial" w:hAnsi="Arial" w:cs="Arial"/>
                <w:sz w:val="20"/>
              </w:rPr>
            </w:pPr>
            <w:r>
              <w:rPr>
                <w:rFonts w:ascii="Arial" w:eastAsia="Arial" w:hAnsi="Arial" w:cs="Arial"/>
                <w:sz w:val="20"/>
              </w:rPr>
              <w:t>covalente.</w:t>
            </w:r>
          </w:p>
          <w:p w14:paraId="7604DDEC" w14:textId="77777777" w:rsidR="004D2019" w:rsidRDefault="00F11D07">
            <w:pPr>
              <w:spacing w:after="0" w:line="240" w:lineRule="auto"/>
              <w:rPr>
                <w:rFonts w:ascii="Arial" w:eastAsia="Arial" w:hAnsi="Arial" w:cs="Arial"/>
                <w:sz w:val="20"/>
              </w:rPr>
            </w:pPr>
            <w:r>
              <w:rPr>
                <w:rFonts w:ascii="Arial" w:eastAsia="Arial" w:hAnsi="Arial" w:cs="Arial"/>
                <w:sz w:val="20"/>
              </w:rPr>
              <w:t>2.3.2. Enlace valencia.</w:t>
            </w:r>
          </w:p>
          <w:p w14:paraId="33C2AC08" w14:textId="77777777" w:rsidR="004D2019" w:rsidRDefault="00F11D07">
            <w:pPr>
              <w:spacing w:after="0" w:line="240" w:lineRule="auto"/>
              <w:rPr>
                <w:rFonts w:ascii="Arial" w:eastAsia="Arial" w:hAnsi="Arial" w:cs="Arial"/>
                <w:sz w:val="20"/>
              </w:rPr>
            </w:pPr>
            <w:r>
              <w:rPr>
                <w:rFonts w:ascii="Arial" w:eastAsia="Arial" w:hAnsi="Arial" w:cs="Arial"/>
                <w:sz w:val="20"/>
              </w:rPr>
              <w:t>2.3.3. Hibridación de los orbitales.</w:t>
            </w:r>
          </w:p>
          <w:p w14:paraId="4E4E8E24" w14:textId="77777777" w:rsidR="004D2019" w:rsidRDefault="00F11D07">
            <w:pPr>
              <w:spacing w:after="0" w:line="240" w:lineRule="auto"/>
              <w:rPr>
                <w:rFonts w:ascii="Arial" w:eastAsia="Arial" w:hAnsi="Arial" w:cs="Arial"/>
                <w:sz w:val="20"/>
              </w:rPr>
            </w:pPr>
            <w:r>
              <w:rPr>
                <w:rFonts w:ascii="Arial" w:eastAsia="Arial" w:hAnsi="Arial" w:cs="Arial"/>
                <w:sz w:val="20"/>
              </w:rPr>
              <w:t>2.3.3.1. Teoría de la</w:t>
            </w:r>
          </w:p>
          <w:p w14:paraId="36AFCFBF" w14:textId="77777777" w:rsidR="004D2019" w:rsidRDefault="00F11D07">
            <w:pPr>
              <w:spacing w:after="0" w:line="240" w:lineRule="auto"/>
              <w:rPr>
                <w:rFonts w:ascii="Arial" w:eastAsia="Arial" w:hAnsi="Arial" w:cs="Arial"/>
                <w:sz w:val="20"/>
              </w:rPr>
            </w:pPr>
            <w:r>
              <w:rPr>
                <w:rFonts w:ascii="Arial" w:eastAsia="Arial" w:hAnsi="Arial" w:cs="Arial"/>
                <w:sz w:val="20"/>
              </w:rPr>
              <w:t>hibridación. Formación,</w:t>
            </w:r>
            <w:r>
              <w:rPr>
                <w:rFonts w:ascii="Calibri" w:eastAsia="Calibri" w:hAnsi="Calibri" w:cs="Calibri"/>
              </w:rPr>
              <w:t xml:space="preserve"> </w:t>
            </w:r>
            <w:r>
              <w:rPr>
                <w:rFonts w:ascii="Arial" w:eastAsia="Arial" w:hAnsi="Arial" w:cs="Arial"/>
                <w:sz w:val="20"/>
              </w:rPr>
              <w:t>representación y características de</w:t>
            </w:r>
          </w:p>
          <w:p w14:paraId="11C1B5F8" w14:textId="77777777" w:rsidR="004D2019" w:rsidRDefault="00F11D07">
            <w:pPr>
              <w:spacing w:after="0" w:line="240" w:lineRule="auto"/>
              <w:rPr>
                <w:rFonts w:ascii="Arial" w:eastAsia="Arial" w:hAnsi="Arial" w:cs="Arial"/>
                <w:sz w:val="20"/>
              </w:rPr>
            </w:pPr>
            <w:r>
              <w:rPr>
                <w:rFonts w:ascii="Arial" w:eastAsia="Arial" w:hAnsi="Arial" w:cs="Arial"/>
                <w:sz w:val="20"/>
              </w:rPr>
              <w:t>los orbitales híbridos: sp3, sp2,</w:t>
            </w:r>
          </w:p>
          <w:p w14:paraId="4F6EADEE" w14:textId="77777777" w:rsidR="004D2019" w:rsidRPr="00F11D07" w:rsidRDefault="00F11D07">
            <w:pPr>
              <w:spacing w:after="0" w:line="240" w:lineRule="auto"/>
              <w:rPr>
                <w:rFonts w:ascii="Arial" w:eastAsia="Arial" w:hAnsi="Arial" w:cs="Arial"/>
                <w:sz w:val="20"/>
                <w:lang w:val="en-US"/>
              </w:rPr>
            </w:pPr>
            <w:r w:rsidRPr="00F11D07">
              <w:rPr>
                <w:rFonts w:ascii="Arial" w:eastAsia="Arial" w:hAnsi="Arial" w:cs="Arial"/>
                <w:sz w:val="20"/>
                <w:lang w:val="en-US"/>
              </w:rPr>
              <w:t>spd2sp3, dsp2, sd3, dsp3.</w:t>
            </w:r>
          </w:p>
          <w:p w14:paraId="64135E32" w14:textId="77777777" w:rsidR="004D2019" w:rsidRPr="00F11D07" w:rsidRDefault="00F11D07">
            <w:pPr>
              <w:spacing w:after="0" w:line="240" w:lineRule="auto"/>
              <w:rPr>
                <w:rFonts w:ascii="Arial" w:eastAsia="Arial" w:hAnsi="Arial" w:cs="Arial"/>
                <w:sz w:val="20"/>
                <w:lang w:val="en-US"/>
              </w:rPr>
            </w:pPr>
            <w:r w:rsidRPr="00F11D07">
              <w:rPr>
                <w:rFonts w:ascii="Arial" w:eastAsia="Arial" w:hAnsi="Arial" w:cs="Arial"/>
                <w:sz w:val="20"/>
                <w:lang w:val="en-US"/>
              </w:rPr>
              <w:t xml:space="preserve">2.4. Enlace </w:t>
            </w:r>
            <w:proofErr w:type="spellStart"/>
            <w:r w:rsidRPr="00F11D07">
              <w:rPr>
                <w:rFonts w:ascii="Arial" w:eastAsia="Arial" w:hAnsi="Arial" w:cs="Arial"/>
                <w:sz w:val="20"/>
                <w:lang w:val="en-US"/>
              </w:rPr>
              <w:t>metálico</w:t>
            </w:r>
            <w:proofErr w:type="spellEnd"/>
            <w:r w:rsidRPr="00F11D07">
              <w:rPr>
                <w:rFonts w:ascii="Arial" w:eastAsia="Arial" w:hAnsi="Arial" w:cs="Arial"/>
                <w:sz w:val="20"/>
                <w:lang w:val="en-US"/>
              </w:rPr>
              <w:t>.</w:t>
            </w:r>
          </w:p>
          <w:p w14:paraId="5611A317" w14:textId="77777777" w:rsidR="004D2019" w:rsidRDefault="00F11D07">
            <w:pPr>
              <w:spacing w:after="0" w:line="240" w:lineRule="auto"/>
              <w:rPr>
                <w:rFonts w:ascii="Arial" w:eastAsia="Arial" w:hAnsi="Arial" w:cs="Arial"/>
                <w:sz w:val="20"/>
              </w:rPr>
            </w:pPr>
            <w:r>
              <w:rPr>
                <w:rFonts w:ascii="Arial" w:eastAsia="Arial" w:hAnsi="Arial" w:cs="Arial"/>
                <w:sz w:val="20"/>
              </w:rPr>
              <w:lastRenderedPageBreak/>
              <w:t>2.4.1. Clasificación de los sólidos en base a</w:t>
            </w:r>
          </w:p>
          <w:p w14:paraId="7DAA9E04" w14:textId="77777777" w:rsidR="004D2019" w:rsidRDefault="00F11D07">
            <w:pPr>
              <w:spacing w:after="0" w:line="240" w:lineRule="auto"/>
              <w:rPr>
                <w:rFonts w:ascii="Arial" w:eastAsia="Arial" w:hAnsi="Arial" w:cs="Arial"/>
                <w:sz w:val="20"/>
              </w:rPr>
            </w:pPr>
            <w:r>
              <w:rPr>
                <w:rFonts w:ascii="Arial" w:eastAsia="Arial" w:hAnsi="Arial" w:cs="Arial"/>
                <w:sz w:val="20"/>
              </w:rPr>
              <w:t>su conductividad eléctrica; aislante,</w:t>
            </w:r>
          </w:p>
          <w:p w14:paraId="157CF88A" w14:textId="77777777" w:rsidR="004D2019" w:rsidRDefault="00F11D07">
            <w:pPr>
              <w:spacing w:after="0" w:line="240" w:lineRule="auto"/>
              <w:rPr>
                <w:rFonts w:ascii="Arial" w:eastAsia="Arial" w:hAnsi="Arial" w:cs="Arial"/>
                <w:sz w:val="20"/>
              </w:rPr>
            </w:pPr>
            <w:r>
              <w:rPr>
                <w:rFonts w:ascii="Arial" w:eastAsia="Arial" w:hAnsi="Arial" w:cs="Arial"/>
                <w:sz w:val="20"/>
              </w:rPr>
              <w:t>semiconductor, conductor.</w:t>
            </w:r>
          </w:p>
          <w:p w14:paraId="76578DFC" w14:textId="77777777" w:rsidR="004D2019" w:rsidRDefault="00F11D07">
            <w:pPr>
              <w:spacing w:after="0" w:line="240" w:lineRule="auto"/>
              <w:rPr>
                <w:rFonts w:ascii="Arial" w:eastAsia="Arial" w:hAnsi="Arial" w:cs="Arial"/>
                <w:sz w:val="20"/>
              </w:rPr>
            </w:pPr>
            <w:r>
              <w:rPr>
                <w:rFonts w:ascii="Arial" w:eastAsia="Arial" w:hAnsi="Arial" w:cs="Arial"/>
                <w:sz w:val="20"/>
              </w:rPr>
              <w:t>2.4.2. Teoría para explicar el enlace y</w:t>
            </w:r>
          </w:p>
          <w:p w14:paraId="17EF042B" w14:textId="77777777" w:rsidR="004D2019" w:rsidRDefault="00F11D07">
            <w:pPr>
              <w:spacing w:after="0" w:line="240" w:lineRule="auto"/>
              <w:rPr>
                <w:rFonts w:ascii="Arial" w:eastAsia="Arial" w:hAnsi="Arial" w:cs="Arial"/>
                <w:sz w:val="20"/>
              </w:rPr>
            </w:pPr>
            <w:r>
              <w:rPr>
                <w:rFonts w:ascii="Arial" w:eastAsia="Arial" w:hAnsi="Arial" w:cs="Arial"/>
                <w:sz w:val="20"/>
              </w:rPr>
              <w:t>propiedades (conductividad) de un arreglo</w:t>
            </w:r>
          </w:p>
          <w:p w14:paraId="477FB6C5" w14:textId="77777777" w:rsidR="004D2019" w:rsidRDefault="00F11D07">
            <w:pPr>
              <w:spacing w:after="0" w:line="240" w:lineRule="auto"/>
              <w:rPr>
                <w:rFonts w:ascii="Arial" w:eastAsia="Arial" w:hAnsi="Arial" w:cs="Arial"/>
                <w:sz w:val="20"/>
              </w:rPr>
            </w:pPr>
            <w:r>
              <w:rPr>
                <w:rFonts w:ascii="Arial" w:eastAsia="Arial" w:hAnsi="Arial" w:cs="Arial"/>
                <w:sz w:val="20"/>
              </w:rPr>
              <w:t>infinito de átomos a un cristal: Teoría de las</w:t>
            </w:r>
          </w:p>
          <w:p w14:paraId="0993728B" w14:textId="77777777" w:rsidR="004D2019" w:rsidRDefault="00F11D07">
            <w:pPr>
              <w:spacing w:after="0" w:line="240" w:lineRule="auto"/>
              <w:rPr>
                <w:rFonts w:ascii="Arial" w:eastAsia="Arial" w:hAnsi="Arial" w:cs="Arial"/>
                <w:sz w:val="20"/>
              </w:rPr>
            </w:pPr>
            <w:r>
              <w:rPr>
                <w:rFonts w:ascii="Arial" w:eastAsia="Arial" w:hAnsi="Arial" w:cs="Arial"/>
                <w:sz w:val="20"/>
              </w:rPr>
              <w:t>bandas.</w:t>
            </w:r>
          </w:p>
          <w:p w14:paraId="789E0334" w14:textId="77777777" w:rsidR="004D2019" w:rsidRDefault="00F11D07">
            <w:pPr>
              <w:spacing w:after="0" w:line="240" w:lineRule="auto"/>
              <w:rPr>
                <w:rFonts w:ascii="Arial" w:eastAsia="Arial" w:hAnsi="Arial" w:cs="Arial"/>
                <w:sz w:val="20"/>
              </w:rPr>
            </w:pPr>
            <w:r>
              <w:rPr>
                <w:rFonts w:ascii="Arial" w:eastAsia="Arial" w:hAnsi="Arial" w:cs="Arial"/>
                <w:sz w:val="20"/>
              </w:rPr>
              <w:t>2.5. Fuerzas intermoleculares y</w:t>
            </w:r>
          </w:p>
          <w:p w14:paraId="60EDD162" w14:textId="77777777" w:rsidR="004D2019" w:rsidRDefault="00F11D07">
            <w:pPr>
              <w:spacing w:after="0" w:line="240" w:lineRule="auto"/>
              <w:rPr>
                <w:rFonts w:ascii="Arial" w:eastAsia="Arial" w:hAnsi="Arial" w:cs="Arial"/>
                <w:sz w:val="20"/>
              </w:rPr>
            </w:pPr>
            <w:r>
              <w:rPr>
                <w:rFonts w:ascii="Arial" w:eastAsia="Arial" w:hAnsi="Arial" w:cs="Arial"/>
                <w:sz w:val="20"/>
              </w:rPr>
              <w:t>propiedades físicas</w:t>
            </w:r>
          </w:p>
          <w:p w14:paraId="1E86813C" w14:textId="77777777" w:rsidR="004D2019" w:rsidRDefault="00F11D07">
            <w:pPr>
              <w:spacing w:after="0" w:line="240" w:lineRule="auto"/>
              <w:rPr>
                <w:rFonts w:ascii="Arial" w:eastAsia="Arial" w:hAnsi="Arial" w:cs="Arial"/>
                <w:sz w:val="20"/>
              </w:rPr>
            </w:pPr>
            <w:r>
              <w:rPr>
                <w:rFonts w:ascii="Arial" w:eastAsia="Arial" w:hAnsi="Arial" w:cs="Arial"/>
                <w:sz w:val="20"/>
              </w:rPr>
              <w:t>2.5.1. Tipo de fuerzas.</w:t>
            </w:r>
          </w:p>
          <w:p w14:paraId="29188C1A" w14:textId="77777777" w:rsidR="004D2019" w:rsidRDefault="00F11D07">
            <w:pPr>
              <w:spacing w:after="0" w:line="240" w:lineRule="auto"/>
              <w:rPr>
                <w:rFonts w:ascii="Arial" w:eastAsia="Arial" w:hAnsi="Arial" w:cs="Arial"/>
                <w:sz w:val="20"/>
              </w:rPr>
            </w:pPr>
            <w:r>
              <w:rPr>
                <w:rFonts w:ascii="Arial" w:eastAsia="Arial" w:hAnsi="Arial" w:cs="Arial"/>
                <w:sz w:val="20"/>
              </w:rPr>
              <w:t>2.5.1.1. Van der Waals.</w:t>
            </w:r>
          </w:p>
          <w:p w14:paraId="2DC388DA" w14:textId="77777777" w:rsidR="004D2019" w:rsidRDefault="00F11D07">
            <w:pPr>
              <w:spacing w:after="0" w:line="240" w:lineRule="auto"/>
              <w:rPr>
                <w:rFonts w:ascii="Arial" w:eastAsia="Arial" w:hAnsi="Arial" w:cs="Arial"/>
                <w:sz w:val="20"/>
              </w:rPr>
            </w:pPr>
            <w:r>
              <w:rPr>
                <w:rFonts w:ascii="Arial" w:eastAsia="Arial" w:hAnsi="Arial" w:cs="Arial"/>
                <w:sz w:val="20"/>
              </w:rPr>
              <w:t>2.5.1.2. Dipolo-dipolo.</w:t>
            </w:r>
          </w:p>
          <w:p w14:paraId="4165F101" w14:textId="77777777" w:rsidR="004D2019" w:rsidRDefault="00F11D07">
            <w:pPr>
              <w:spacing w:after="0" w:line="240" w:lineRule="auto"/>
              <w:rPr>
                <w:rFonts w:ascii="Arial" w:eastAsia="Arial" w:hAnsi="Arial" w:cs="Arial"/>
                <w:sz w:val="20"/>
              </w:rPr>
            </w:pPr>
            <w:r>
              <w:rPr>
                <w:rFonts w:ascii="Arial" w:eastAsia="Arial" w:hAnsi="Arial" w:cs="Arial"/>
                <w:sz w:val="20"/>
              </w:rPr>
              <w:t>2.5.1.3. Puente de hidrógeno.</w:t>
            </w:r>
          </w:p>
          <w:p w14:paraId="7EDB9D15" w14:textId="77777777" w:rsidR="004D2019" w:rsidRDefault="00F11D07">
            <w:pPr>
              <w:spacing w:after="0" w:line="240" w:lineRule="auto"/>
              <w:rPr>
                <w:rFonts w:ascii="Arial" w:eastAsia="Arial" w:hAnsi="Arial" w:cs="Arial"/>
                <w:sz w:val="20"/>
              </w:rPr>
            </w:pPr>
            <w:r>
              <w:rPr>
                <w:rFonts w:ascii="Arial" w:eastAsia="Arial" w:hAnsi="Arial" w:cs="Arial"/>
                <w:sz w:val="20"/>
              </w:rPr>
              <w:t>2.5.1.4. Electrostáticas.</w:t>
            </w:r>
          </w:p>
          <w:p w14:paraId="4A263A25" w14:textId="77777777" w:rsidR="004D2019" w:rsidRDefault="00F11D07">
            <w:pPr>
              <w:spacing w:after="0" w:line="240" w:lineRule="auto"/>
              <w:rPr>
                <w:rFonts w:ascii="Arial" w:eastAsia="Arial" w:hAnsi="Arial" w:cs="Arial"/>
                <w:sz w:val="20"/>
              </w:rPr>
            </w:pPr>
            <w:r>
              <w:rPr>
                <w:rFonts w:ascii="Arial" w:eastAsia="Arial" w:hAnsi="Arial" w:cs="Arial"/>
                <w:sz w:val="20"/>
              </w:rPr>
              <w:t>2.6. Influencia de las fuerzas</w:t>
            </w:r>
          </w:p>
          <w:p w14:paraId="37917FAC" w14:textId="77777777" w:rsidR="004D2019" w:rsidRDefault="00F11D07">
            <w:pPr>
              <w:spacing w:after="0" w:line="240" w:lineRule="auto"/>
            </w:pPr>
            <w:r>
              <w:rPr>
                <w:rFonts w:ascii="Arial" w:eastAsia="Arial" w:hAnsi="Arial" w:cs="Arial"/>
                <w:sz w:val="20"/>
              </w:rPr>
              <w:t>intermoleculares en las propiedades físicas.</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BC857"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lastRenderedPageBreak/>
              <w:t>• Identificar y describir las condiciones de formación de los enlaces fuertes y débiles.</w:t>
            </w:r>
          </w:p>
          <w:p w14:paraId="01A1B02A"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lastRenderedPageBreak/>
              <w:t>• Investigar las propiedades de los compuestos iónicos y covalentes.</w:t>
            </w:r>
          </w:p>
          <w:p w14:paraId="32EFE6B8"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t>• Utilizar la diferencia de electronegatividad como parámetro para clasificar un enlace como iónico o covalente en la solución de problemas propuestos.</w:t>
            </w:r>
          </w:p>
          <w:p w14:paraId="3872E1CF"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t>• Describir las características de las redes cristalinas y su estructura.</w:t>
            </w:r>
          </w:p>
          <w:p w14:paraId="2A4D93AF"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t>• Utilizar la regla del octeto y las estructuras de</w:t>
            </w:r>
          </w:p>
          <w:p w14:paraId="7D277BAF"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t>Lewis para representar los enlaces de los compuestos.</w:t>
            </w:r>
          </w:p>
          <w:p w14:paraId="6EC0E3FB"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t>• Determinar la carga formal utilizando las estructuras de Lewis.</w:t>
            </w:r>
          </w:p>
          <w:p w14:paraId="78F6F450"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t>• Comprender la teoría del enlace valencia para explicar la formación de enlaces químicos σ y π.</w:t>
            </w:r>
          </w:p>
          <w:p w14:paraId="3507A310"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t>• Investigar la teoría del enlace metálico y sus aplicaciones.</w:t>
            </w:r>
          </w:p>
          <w:p w14:paraId="48052C44"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t>• Comprender y discutir la importancia de las fuerzas intermoleculares identificando su función en estructuras vitales tales como proteínas y ácidos nucleicos.</w:t>
            </w:r>
          </w:p>
          <w:p w14:paraId="0F70D535" w14:textId="77777777" w:rsidR="00AB0504" w:rsidRDefault="00AB0504">
            <w:pPr>
              <w:suppressAutoHyphens/>
              <w:spacing w:after="0" w:line="240" w:lineRule="auto"/>
              <w:ind w:left="-63"/>
              <w:jc w:val="both"/>
            </w:pPr>
          </w:p>
          <w:p w14:paraId="01077C5A" w14:textId="098005F2" w:rsidR="00AB0504" w:rsidRDefault="00AB0504" w:rsidP="00DF7CAF">
            <w:pPr>
              <w:tabs>
                <w:tab w:val="center" w:pos="4252"/>
                <w:tab w:val="right" w:pos="8504"/>
              </w:tabs>
              <w:spacing w:after="0" w:line="240" w:lineRule="auto"/>
              <w:ind w:left="67"/>
              <w:jc w:val="both"/>
            </w:pPr>
          </w:p>
        </w:tc>
        <w:tc>
          <w:tcPr>
            <w:tcW w:w="3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A2C84" w14:textId="77777777" w:rsidR="004D2019" w:rsidRDefault="00F11D07">
            <w:pPr>
              <w:tabs>
                <w:tab w:val="center" w:pos="4419"/>
                <w:tab w:val="right" w:pos="8838"/>
              </w:tabs>
              <w:spacing w:after="0" w:line="240" w:lineRule="auto"/>
              <w:jc w:val="both"/>
              <w:rPr>
                <w:rFonts w:ascii="Arial" w:eastAsia="Arial" w:hAnsi="Arial" w:cs="Arial"/>
                <w:sz w:val="20"/>
              </w:rPr>
            </w:pPr>
            <w:r>
              <w:rPr>
                <w:rFonts w:ascii="Arial" w:eastAsia="Arial" w:hAnsi="Arial" w:cs="Arial"/>
                <w:sz w:val="20"/>
              </w:rPr>
              <w:lastRenderedPageBreak/>
              <w:t>Realiza búsqueda bibliográfica en los temas de enlaces químicos, características, clasificación.</w:t>
            </w:r>
          </w:p>
          <w:p w14:paraId="2DCA70B0" w14:textId="77777777" w:rsidR="004D2019" w:rsidRDefault="004D2019">
            <w:pPr>
              <w:tabs>
                <w:tab w:val="center" w:pos="4419"/>
                <w:tab w:val="right" w:pos="8838"/>
              </w:tabs>
              <w:spacing w:after="0" w:line="240" w:lineRule="auto"/>
              <w:jc w:val="both"/>
              <w:rPr>
                <w:rFonts w:ascii="Arial" w:eastAsia="Arial" w:hAnsi="Arial" w:cs="Arial"/>
                <w:sz w:val="20"/>
              </w:rPr>
            </w:pPr>
          </w:p>
          <w:p w14:paraId="4A51DFC6" w14:textId="77777777" w:rsidR="004D2019" w:rsidRDefault="00F11D07">
            <w:pPr>
              <w:tabs>
                <w:tab w:val="center" w:pos="4419"/>
                <w:tab w:val="right" w:pos="8838"/>
              </w:tabs>
              <w:spacing w:after="0" w:line="240" w:lineRule="auto"/>
              <w:jc w:val="both"/>
              <w:rPr>
                <w:rFonts w:ascii="Arial" w:eastAsia="Arial" w:hAnsi="Arial" w:cs="Arial"/>
                <w:sz w:val="20"/>
              </w:rPr>
            </w:pPr>
            <w:r>
              <w:rPr>
                <w:rFonts w:ascii="Arial" w:eastAsia="Arial" w:hAnsi="Arial" w:cs="Arial"/>
                <w:sz w:val="20"/>
              </w:rPr>
              <w:t>Realiza ejercicios en clase de manera adecuada.</w:t>
            </w:r>
          </w:p>
          <w:p w14:paraId="42028A3B" w14:textId="77777777" w:rsidR="004D2019" w:rsidRDefault="004D2019">
            <w:pPr>
              <w:tabs>
                <w:tab w:val="center" w:pos="4419"/>
                <w:tab w:val="right" w:pos="8838"/>
              </w:tabs>
              <w:spacing w:after="0" w:line="240" w:lineRule="auto"/>
              <w:jc w:val="both"/>
              <w:rPr>
                <w:rFonts w:ascii="Arial" w:eastAsia="Arial" w:hAnsi="Arial" w:cs="Arial"/>
                <w:sz w:val="20"/>
              </w:rPr>
            </w:pPr>
          </w:p>
          <w:p w14:paraId="767DCCC0" w14:textId="21ECDE64" w:rsidR="004D2019" w:rsidRDefault="00F11D07">
            <w:pPr>
              <w:tabs>
                <w:tab w:val="center" w:pos="4419"/>
                <w:tab w:val="right" w:pos="8838"/>
              </w:tabs>
              <w:spacing w:after="0" w:line="240" w:lineRule="auto"/>
              <w:jc w:val="both"/>
              <w:rPr>
                <w:rFonts w:ascii="Arial" w:eastAsia="Arial" w:hAnsi="Arial" w:cs="Arial"/>
                <w:sz w:val="20"/>
              </w:rPr>
            </w:pPr>
            <w:r>
              <w:rPr>
                <w:rFonts w:ascii="Arial" w:eastAsia="Arial" w:hAnsi="Arial" w:cs="Arial"/>
                <w:sz w:val="20"/>
              </w:rPr>
              <w:t>Expone en forma grupal mostrando conocimiento, utilizando lenguaje adecuado y en forma y tiempo.</w:t>
            </w:r>
          </w:p>
          <w:p w14:paraId="44E364E9" w14:textId="77777777" w:rsidR="00C5159F" w:rsidRDefault="00C5159F">
            <w:pPr>
              <w:tabs>
                <w:tab w:val="center" w:pos="4419"/>
                <w:tab w:val="right" w:pos="8838"/>
              </w:tabs>
              <w:spacing w:after="0" w:line="240" w:lineRule="auto"/>
              <w:jc w:val="both"/>
              <w:rPr>
                <w:rFonts w:ascii="Arial" w:eastAsia="Arial" w:hAnsi="Arial" w:cs="Arial"/>
                <w:sz w:val="20"/>
              </w:rPr>
            </w:pPr>
          </w:p>
          <w:p w14:paraId="171C5761" w14:textId="6BF5845A" w:rsidR="00C5159F" w:rsidRDefault="00C5159F">
            <w:pPr>
              <w:tabs>
                <w:tab w:val="center" w:pos="4419"/>
                <w:tab w:val="right" w:pos="8838"/>
              </w:tabs>
              <w:spacing w:after="0" w:line="240" w:lineRule="auto"/>
              <w:jc w:val="both"/>
              <w:rPr>
                <w:rFonts w:ascii="Arial" w:eastAsia="Arial" w:hAnsi="Arial" w:cs="Arial"/>
                <w:sz w:val="20"/>
              </w:rPr>
            </w:pPr>
            <w:r>
              <w:rPr>
                <w:rFonts w:ascii="Arial" w:eastAsia="Arial" w:hAnsi="Arial" w:cs="Arial"/>
                <w:sz w:val="20"/>
              </w:rPr>
              <w:t>Organiza a los estudiantes por equipo para que desarrollen e investiguen temas de la unidad</w:t>
            </w:r>
          </w:p>
          <w:p w14:paraId="5324E15A" w14:textId="77777777" w:rsidR="004D2019" w:rsidRDefault="004D2019">
            <w:pPr>
              <w:tabs>
                <w:tab w:val="center" w:pos="4419"/>
                <w:tab w:val="right" w:pos="8838"/>
              </w:tabs>
              <w:spacing w:after="0" w:line="240" w:lineRule="auto"/>
              <w:jc w:val="both"/>
              <w:rPr>
                <w:rFonts w:ascii="Arial" w:eastAsia="Arial" w:hAnsi="Arial" w:cs="Arial"/>
                <w:sz w:val="20"/>
              </w:rPr>
            </w:pPr>
          </w:p>
          <w:p w14:paraId="4CA5FACC" w14:textId="06AAAE96" w:rsidR="004D2019" w:rsidRDefault="00DF7CAF">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fldChar w:fldCharType="begin"/>
            </w:r>
            <w:r>
              <w:rPr>
                <w:rFonts w:ascii="Arial" w:eastAsia="Arial" w:hAnsi="Arial" w:cs="Arial"/>
                <w:sz w:val="20"/>
              </w:rPr>
              <w:instrText xml:space="preserve"> </w:instrText>
            </w:r>
            <w:r w:rsidR="00F11D07">
              <w:rPr>
                <w:rFonts w:ascii="Arial" w:eastAsia="Arial" w:hAnsi="Arial" w:cs="Arial"/>
                <w:sz w:val="20"/>
              </w:rPr>
              <w:instrText xml:space="preserve">Realiza </w:instrText>
            </w:r>
            <w:r>
              <w:rPr>
                <w:rFonts w:ascii="Arial" w:eastAsia="Arial" w:hAnsi="Arial" w:cs="Arial"/>
                <w:sz w:val="20"/>
              </w:rPr>
              <w:instrText>práctica de laboratorio acore al tema de la unidad.</w:instrText>
            </w:r>
          </w:p>
          <w:p w14:paraId="7C84E2F0" w14:textId="110302DB" w:rsidR="00DF7CAF" w:rsidRDefault="00DF7CAF">
            <w:pPr>
              <w:tabs>
                <w:tab w:val="left" w:pos="4419"/>
                <w:tab w:val="left" w:pos="8838"/>
                <w:tab w:val="center" w:pos="4252"/>
                <w:tab w:val="right" w:pos="8504"/>
              </w:tabs>
              <w:spacing w:after="0" w:line="240" w:lineRule="auto"/>
              <w:jc w:val="both"/>
              <w:rPr>
                <w:rFonts w:ascii="Arial" w:eastAsia="Arial" w:hAnsi="Arial" w:cs="Arial"/>
                <w:sz w:val="20"/>
              </w:rPr>
            </w:pPr>
          </w:p>
          <w:p w14:paraId="3B91542A" w14:textId="2CC9487F" w:rsidR="00DF7CAF" w:rsidRDefault="00DF7CAF">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instrText>Solicita la entrega de reportes de práctica y de investigaciones</w:instrText>
            </w:r>
          </w:p>
          <w:p w14:paraId="73FB3A62" w14:textId="77777777" w:rsidR="00DF7CAF" w:rsidRDefault="00DF7CAF">
            <w:pPr>
              <w:tabs>
                <w:tab w:val="left" w:pos="4419"/>
                <w:tab w:val="left" w:pos="8838"/>
                <w:tab w:val="center" w:pos="4252"/>
                <w:tab w:val="right" w:pos="8504"/>
              </w:tabs>
              <w:spacing w:after="0" w:line="240" w:lineRule="auto"/>
              <w:jc w:val="both"/>
              <w:rPr>
                <w:rFonts w:ascii="Arial" w:eastAsia="Arial" w:hAnsi="Arial" w:cs="Arial"/>
                <w:sz w:val="20"/>
              </w:rPr>
            </w:pPr>
          </w:p>
          <w:p w14:paraId="40EF0D33" w14:textId="3F1A6E03" w:rsidR="00DF7CAF" w:rsidRDefault="00DF7CAF">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instrText>Coordina la exposición de trabajos</w:instrText>
            </w:r>
          </w:p>
          <w:p w14:paraId="2C124A0D" w14:textId="0F391BC6" w:rsidR="007A5D3C" w:rsidRDefault="00DF7CAF">
            <w:pPr>
              <w:tabs>
                <w:tab w:val="left" w:pos="4419"/>
                <w:tab w:val="left" w:pos="8838"/>
                <w:tab w:val="center" w:pos="4252"/>
                <w:tab w:val="right" w:pos="8504"/>
              </w:tabs>
              <w:spacing w:after="0" w:line="240" w:lineRule="auto"/>
              <w:jc w:val="both"/>
            </w:pPr>
            <w:r>
              <w:rPr>
                <w:rFonts w:ascii="Arial" w:eastAsia="Arial" w:hAnsi="Arial" w:cs="Arial"/>
                <w:sz w:val="20"/>
              </w:rPr>
              <w:instrText xml:space="preserve"> </w:instrText>
            </w:r>
            <w:r>
              <w:rPr>
                <w:rFonts w:ascii="Arial" w:eastAsia="Arial" w:hAnsi="Arial" w:cs="Arial"/>
                <w:sz w:val="20"/>
              </w:rPr>
              <w:fldChar w:fldCharType="end"/>
            </w:r>
          </w:p>
          <w:p w14:paraId="48E6206C" w14:textId="16934D89" w:rsidR="007A5D3C" w:rsidRDefault="007A5D3C" w:rsidP="00C5159F">
            <w:pPr>
              <w:tabs>
                <w:tab w:val="center" w:pos="4252"/>
                <w:tab w:val="right" w:pos="8504"/>
              </w:tabs>
              <w:spacing w:after="0" w:line="240" w:lineRule="auto"/>
              <w:ind w:left="67"/>
              <w:jc w:val="both"/>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6AA33" w14:textId="77777777" w:rsidR="004D2019" w:rsidRDefault="00F11D07">
            <w:pPr>
              <w:spacing w:after="0" w:line="240" w:lineRule="auto"/>
              <w:rPr>
                <w:rFonts w:ascii="Arial" w:eastAsia="Arial" w:hAnsi="Arial" w:cs="Arial"/>
                <w:sz w:val="20"/>
              </w:rPr>
            </w:pPr>
            <w:r>
              <w:rPr>
                <w:rFonts w:ascii="Arial" w:eastAsia="Arial" w:hAnsi="Arial" w:cs="Arial"/>
                <w:sz w:val="20"/>
              </w:rPr>
              <w:lastRenderedPageBreak/>
              <w:t>• Capacidad de análisis y síntesis de la información.</w:t>
            </w:r>
          </w:p>
          <w:p w14:paraId="466C2DA2" w14:textId="77777777" w:rsidR="004D2019" w:rsidRDefault="00F11D07">
            <w:pPr>
              <w:spacing w:after="0" w:line="240" w:lineRule="auto"/>
              <w:rPr>
                <w:rFonts w:ascii="Arial" w:eastAsia="Arial" w:hAnsi="Arial" w:cs="Arial"/>
                <w:sz w:val="20"/>
              </w:rPr>
            </w:pPr>
            <w:r>
              <w:rPr>
                <w:rFonts w:ascii="Arial" w:eastAsia="Arial" w:hAnsi="Arial" w:cs="Arial"/>
                <w:sz w:val="20"/>
              </w:rPr>
              <w:lastRenderedPageBreak/>
              <w:t>• Solución de problemas</w:t>
            </w:r>
          </w:p>
          <w:p w14:paraId="3F1F8827" w14:textId="77777777" w:rsidR="004D2019" w:rsidRDefault="00F11D07">
            <w:pPr>
              <w:spacing w:after="0" w:line="240" w:lineRule="auto"/>
            </w:pPr>
            <w:r>
              <w:rPr>
                <w:rFonts w:ascii="Arial" w:eastAsia="Arial" w:hAnsi="Arial" w:cs="Arial"/>
                <w:sz w:val="20"/>
              </w:rPr>
              <w:t>• Capacidad de comunicación oral y escrita.</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71403" w14:textId="77777777" w:rsidR="004D2019" w:rsidRDefault="00F11D07">
            <w:pPr>
              <w:spacing w:after="0" w:line="240" w:lineRule="auto"/>
              <w:jc w:val="center"/>
            </w:pPr>
            <w:r>
              <w:rPr>
                <w:rFonts w:ascii="Arial" w:eastAsia="Arial" w:hAnsi="Arial" w:cs="Arial"/>
                <w:sz w:val="20"/>
              </w:rPr>
              <w:lastRenderedPageBreak/>
              <w:t xml:space="preserve">9-6 </w:t>
            </w:r>
            <w:proofErr w:type="spellStart"/>
            <w:r>
              <w:rPr>
                <w:rFonts w:ascii="Arial" w:eastAsia="Arial" w:hAnsi="Arial" w:cs="Arial"/>
                <w:sz w:val="20"/>
              </w:rPr>
              <w:t>hrs</w:t>
            </w:r>
            <w:proofErr w:type="spellEnd"/>
          </w:p>
        </w:tc>
      </w:tr>
    </w:tbl>
    <w:p w14:paraId="3E485B31" w14:textId="778BC288" w:rsidR="004D2019" w:rsidRDefault="004D2019">
      <w:pPr>
        <w:spacing w:after="0" w:line="240" w:lineRule="auto"/>
        <w:rPr>
          <w:rFonts w:ascii="Arial" w:eastAsia="Arial" w:hAnsi="Arial" w:cs="Arial"/>
          <w:sz w:val="20"/>
        </w:rPr>
      </w:pPr>
    </w:p>
    <w:p w14:paraId="47B2E0B4" w14:textId="346338A0" w:rsidR="00B21BD7" w:rsidRDefault="00B21BD7">
      <w:pPr>
        <w:spacing w:after="0" w:line="240" w:lineRule="auto"/>
        <w:rPr>
          <w:rFonts w:ascii="Arial" w:eastAsia="Arial" w:hAnsi="Arial" w:cs="Arial"/>
          <w:sz w:val="20"/>
        </w:rPr>
      </w:pPr>
    </w:p>
    <w:p w14:paraId="5D8026CB" w14:textId="185D1D54" w:rsidR="00B21BD7" w:rsidRDefault="00B21BD7">
      <w:pPr>
        <w:spacing w:after="0" w:line="240" w:lineRule="auto"/>
        <w:rPr>
          <w:rFonts w:ascii="Arial" w:eastAsia="Arial" w:hAnsi="Arial" w:cs="Arial"/>
          <w:sz w:val="20"/>
        </w:rPr>
      </w:pPr>
    </w:p>
    <w:p w14:paraId="473AE25A" w14:textId="77777777" w:rsidR="00B21BD7" w:rsidRDefault="00B21BD7">
      <w:pPr>
        <w:spacing w:after="0" w:line="240" w:lineRule="auto"/>
        <w:rPr>
          <w:rFonts w:ascii="Arial" w:eastAsia="Arial" w:hAnsi="Arial" w:cs="Arial"/>
          <w:sz w:val="20"/>
        </w:rPr>
      </w:pPr>
    </w:p>
    <w:p w14:paraId="78DF3D6A"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8755"/>
        <w:gridCol w:w="4241"/>
      </w:tblGrid>
      <w:tr w:rsidR="004D2019" w14:paraId="066705F5" w14:textId="77777777" w:rsidTr="00B21BD7">
        <w:trPr>
          <w:trHeight w:val="1"/>
        </w:trPr>
        <w:tc>
          <w:tcPr>
            <w:tcW w:w="8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40AD0" w14:textId="77777777" w:rsidR="004D2019" w:rsidRDefault="00F11D07">
            <w:pPr>
              <w:spacing w:after="0" w:line="240" w:lineRule="auto"/>
            </w:pPr>
            <w:r>
              <w:rPr>
                <w:rFonts w:ascii="Arial" w:eastAsia="Arial" w:hAnsi="Arial" w:cs="Arial"/>
                <w:sz w:val="20"/>
              </w:rPr>
              <w:t xml:space="preserve">Indicadores de Alcance </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F986A" w14:textId="77777777" w:rsidR="004D2019" w:rsidRDefault="00F11D07">
            <w:pPr>
              <w:spacing w:after="0" w:line="240" w:lineRule="auto"/>
            </w:pPr>
            <w:r>
              <w:rPr>
                <w:rFonts w:ascii="Arial" w:eastAsia="Arial" w:hAnsi="Arial" w:cs="Arial"/>
                <w:sz w:val="20"/>
              </w:rPr>
              <w:t>Valor de Indicador</w:t>
            </w:r>
          </w:p>
        </w:tc>
      </w:tr>
      <w:tr w:rsidR="004D2019" w14:paraId="16BCA127" w14:textId="77777777" w:rsidTr="00B21BD7">
        <w:trPr>
          <w:trHeight w:val="1"/>
        </w:trPr>
        <w:tc>
          <w:tcPr>
            <w:tcW w:w="8755" w:type="dxa"/>
            <w:tcBorders>
              <w:top w:val="single" w:sz="4" w:space="0" w:color="000000"/>
              <w:left w:val="single" w:sz="4" w:space="0" w:color="000000"/>
              <w:right w:val="single" w:sz="4" w:space="0" w:color="000000"/>
            </w:tcBorders>
            <w:shd w:val="clear" w:color="000000" w:fill="FFFFFF"/>
            <w:tcMar>
              <w:left w:w="108" w:type="dxa"/>
              <w:right w:w="108" w:type="dxa"/>
            </w:tcMar>
          </w:tcPr>
          <w:p w14:paraId="395C4DC3" w14:textId="77777777" w:rsidR="004D2019" w:rsidRDefault="00F11D07">
            <w:pPr>
              <w:spacing w:after="0" w:line="240" w:lineRule="auto"/>
              <w:rPr>
                <w:rFonts w:ascii="Calibri" w:eastAsia="Calibri" w:hAnsi="Calibri" w:cs="Calibri"/>
                <w:color w:val="000000"/>
                <w:sz w:val="20"/>
              </w:rPr>
            </w:pPr>
            <w:r>
              <w:rPr>
                <w:rFonts w:ascii="Calibri" w:eastAsia="Calibri" w:hAnsi="Calibri" w:cs="Calibri"/>
                <w:color w:val="000000"/>
                <w:sz w:val="20"/>
              </w:rPr>
              <w:t>A Demuestra conocimiento y dominio de los temas de la unidad.</w:t>
            </w:r>
          </w:p>
          <w:p w14:paraId="25200FCD" w14:textId="77777777" w:rsidR="004D2019" w:rsidRDefault="00F11D07">
            <w:pPr>
              <w:spacing w:after="0" w:line="240" w:lineRule="auto"/>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5A0AFCC5"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Demuestra habilidad para la resolución de casos prácticos de acuerdo a la normatividad ambiental.</w:t>
            </w:r>
          </w:p>
        </w:tc>
        <w:tc>
          <w:tcPr>
            <w:tcW w:w="4241"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28FEE7A" w14:textId="5CCF8280" w:rsidR="004D2019" w:rsidRDefault="00F33E44">
            <w:pPr>
              <w:spacing w:after="0" w:line="240" w:lineRule="auto"/>
              <w:jc w:val="center"/>
            </w:pPr>
            <w:r>
              <w:rPr>
                <w:rFonts w:ascii="Arial" w:eastAsia="Arial" w:hAnsi="Arial" w:cs="Arial"/>
                <w:sz w:val="20"/>
              </w:rPr>
              <w:t>5</w:t>
            </w:r>
            <w:r w:rsidR="00F11D07">
              <w:rPr>
                <w:rFonts w:ascii="Arial" w:eastAsia="Arial" w:hAnsi="Arial" w:cs="Arial"/>
                <w:sz w:val="20"/>
              </w:rPr>
              <w:t>0%</w:t>
            </w:r>
          </w:p>
        </w:tc>
      </w:tr>
      <w:tr w:rsidR="004D2019" w14:paraId="6E933E9F" w14:textId="77777777" w:rsidTr="00B21BD7">
        <w:trPr>
          <w:trHeight w:val="1"/>
        </w:trPr>
        <w:tc>
          <w:tcPr>
            <w:tcW w:w="8755" w:type="dxa"/>
            <w:tcBorders>
              <w:left w:val="single" w:sz="4" w:space="0" w:color="000000"/>
              <w:right w:val="single" w:sz="4" w:space="0" w:color="000000"/>
            </w:tcBorders>
            <w:shd w:val="clear" w:color="000000" w:fill="FFFFFF"/>
            <w:tcMar>
              <w:left w:w="108" w:type="dxa"/>
              <w:right w:w="108" w:type="dxa"/>
            </w:tcMar>
            <w:vAlign w:val="bottom"/>
          </w:tcPr>
          <w:p w14:paraId="5D7F1F1F"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 xml:space="preserve">B Demuestra su capacidad crítica y autocrítica del trabajo realizado frente al grupo, así como la habilidad en el uso de las </w:t>
            </w:r>
            <w:proofErr w:type="spellStart"/>
            <w:r>
              <w:rPr>
                <w:rFonts w:ascii="Calibri" w:eastAsia="Calibri" w:hAnsi="Calibri" w:cs="Calibri"/>
                <w:color w:val="000000"/>
                <w:sz w:val="20"/>
              </w:rPr>
              <w:t>TIC´s</w:t>
            </w:r>
            <w:proofErr w:type="spellEnd"/>
            <w:r>
              <w:rPr>
                <w:rFonts w:ascii="Calibri" w:eastAsia="Calibri" w:hAnsi="Calibri" w:cs="Calibri"/>
                <w:color w:val="000000"/>
                <w:sz w:val="20"/>
              </w:rPr>
              <w:t xml:space="preserve">, trabaja en equipo, presenta dominio del tema    e incluye ejemplos claros y </w:t>
            </w:r>
            <w:r>
              <w:rPr>
                <w:rFonts w:ascii="Calibri" w:eastAsia="Calibri" w:hAnsi="Calibri" w:cs="Calibri"/>
                <w:color w:val="000000"/>
                <w:sz w:val="20"/>
              </w:rPr>
              <w:lastRenderedPageBreak/>
              <w:t>precisos para la comprensión del grupo.</w:t>
            </w:r>
          </w:p>
        </w:tc>
        <w:tc>
          <w:tcPr>
            <w:tcW w:w="4241" w:type="dxa"/>
            <w:tcBorders>
              <w:left w:val="single" w:sz="4" w:space="0" w:color="000000"/>
              <w:right w:val="single" w:sz="4" w:space="0" w:color="000000"/>
            </w:tcBorders>
            <w:shd w:val="clear" w:color="000000" w:fill="FFFFFF"/>
            <w:tcMar>
              <w:left w:w="108" w:type="dxa"/>
              <w:right w:w="108" w:type="dxa"/>
            </w:tcMar>
          </w:tcPr>
          <w:p w14:paraId="70D9CCD0" w14:textId="77777777" w:rsidR="004D2019" w:rsidRDefault="00F11D07">
            <w:pPr>
              <w:spacing w:after="0" w:line="240" w:lineRule="auto"/>
              <w:jc w:val="center"/>
            </w:pPr>
            <w:r>
              <w:rPr>
                <w:rFonts w:ascii="Arial" w:eastAsia="Arial" w:hAnsi="Arial" w:cs="Arial"/>
                <w:sz w:val="20"/>
              </w:rPr>
              <w:lastRenderedPageBreak/>
              <w:t>20%</w:t>
            </w:r>
          </w:p>
        </w:tc>
      </w:tr>
      <w:tr w:rsidR="004D2019" w14:paraId="427BD1D1" w14:textId="77777777" w:rsidTr="00B21BD7">
        <w:trPr>
          <w:trHeight w:val="1"/>
        </w:trPr>
        <w:tc>
          <w:tcPr>
            <w:tcW w:w="8755" w:type="dxa"/>
            <w:tcBorders>
              <w:left w:val="single" w:sz="4" w:space="0" w:color="000000"/>
              <w:bottom w:val="single" w:sz="4" w:space="0" w:color="000000"/>
              <w:right w:val="single" w:sz="4" w:space="0" w:color="000000"/>
            </w:tcBorders>
            <w:shd w:val="clear" w:color="000000" w:fill="FFFFFF"/>
            <w:tcMar>
              <w:left w:w="108" w:type="dxa"/>
              <w:right w:w="108" w:type="dxa"/>
            </w:tcMar>
            <w:vAlign w:val="bottom"/>
          </w:tcPr>
          <w:p w14:paraId="2BDDD8CA" w14:textId="4829E5E3" w:rsidR="004D2019" w:rsidRDefault="00F33E44">
            <w:pPr>
              <w:spacing w:after="0" w:line="240" w:lineRule="auto"/>
              <w:jc w:val="both"/>
              <w:rPr>
                <w:rFonts w:ascii="Calibri" w:eastAsia="Calibri" w:hAnsi="Calibri" w:cs="Calibri"/>
              </w:rPr>
            </w:pPr>
            <w:r>
              <w:rPr>
                <w:rFonts w:ascii="Calibri" w:eastAsia="Calibri" w:hAnsi="Calibri" w:cs="Calibri"/>
                <w:color w:val="000000"/>
                <w:sz w:val="20"/>
              </w:rPr>
              <w:lastRenderedPageBreak/>
              <w:t>C</w:t>
            </w:r>
            <w:r w:rsidR="00F11D07">
              <w:rPr>
                <w:rFonts w:ascii="Calibri" w:eastAsia="Calibri" w:hAnsi="Calibri" w:cs="Calibri"/>
                <w:color w:val="000000"/>
                <w:sz w:val="20"/>
              </w:rPr>
              <w:t xml:space="preserve"> Entrega en tiempo y forma el reporte de práctica de laboratorio, el trabajo no presenta errores ortográficos, trabajo limpio, presenta todos los apartados solicitados.</w:t>
            </w:r>
          </w:p>
        </w:tc>
        <w:tc>
          <w:tcPr>
            <w:tcW w:w="4241" w:type="dxa"/>
            <w:tcBorders>
              <w:left w:val="single" w:sz="4" w:space="0" w:color="000000"/>
              <w:bottom w:val="single" w:sz="4" w:space="0" w:color="000000"/>
              <w:right w:val="single" w:sz="4" w:space="0" w:color="000000"/>
            </w:tcBorders>
            <w:shd w:val="clear" w:color="000000" w:fill="FFFFFF"/>
            <w:tcMar>
              <w:left w:w="108" w:type="dxa"/>
              <w:right w:w="108" w:type="dxa"/>
            </w:tcMar>
          </w:tcPr>
          <w:p w14:paraId="78D29A71" w14:textId="6336C76D" w:rsidR="004D2019" w:rsidRDefault="00F33E44">
            <w:pPr>
              <w:spacing w:after="0" w:line="240" w:lineRule="auto"/>
              <w:jc w:val="center"/>
            </w:pPr>
            <w:r>
              <w:rPr>
                <w:rFonts w:ascii="Arial" w:eastAsia="Arial" w:hAnsi="Arial" w:cs="Arial"/>
                <w:sz w:val="20"/>
              </w:rPr>
              <w:t>3</w:t>
            </w:r>
            <w:r w:rsidR="00F11D07">
              <w:rPr>
                <w:rFonts w:ascii="Arial" w:eastAsia="Arial" w:hAnsi="Arial" w:cs="Arial"/>
                <w:sz w:val="20"/>
              </w:rPr>
              <w:t>0%</w:t>
            </w:r>
          </w:p>
        </w:tc>
      </w:tr>
      <w:tr w:rsidR="004D2019" w14:paraId="660449FD" w14:textId="77777777">
        <w:trPr>
          <w:trHeight w:val="1"/>
        </w:trPr>
        <w:tc>
          <w:tcPr>
            <w:tcW w:w="8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D2701" w14:textId="77777777" w:rsidR="004D2019" w:rsidRDefault="004D2019">
            <w:pPr>
              <w:spacing w:after="0" w:line="240" w:lineRule="auto"/>
              <w:jc w:val="both"/>
              <w:rPr>
                <w:rFonts w:ascii="Calibri" w:eastAsia="Calibri" w:hAnsi="Calibri" w:cs="Calibri"/>
              </w:rPr>
            </w:pP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E104E" w14:textId="77777777" w:rsidR="004D2019" w:rsidRDefault="004D2019">
            <w:pPr>
              <w:spacing w:after="0" w:line="240" w:lineRule="auto"/>
              <w:rPr>
                <w:rFonts w:ascii="Calibri" w:eastAsia="Calibri" w:hAnsi="Calibri" w:cs="Calibri"/>
              </w:rPr>
            </w:pPr>
          </w:p>
        </w:tc>
      </w:tr>
    </w:tbl>
    <w:p w14:paraId="4D975DF4" w14:textId="77777777" w:rsidR="004D2019" w:rsidRDefault="004D2019">
      <w:pPr>
        <w:spacing w:after="0" w:line="240" w:lineRule="auto"/>
        <w:rPr>
          <w:rFonts w:ascii="Arial" w:eastAsia="Arial" w:hAnsi="Arial" w:cs="Arial"/>
          <w:sz w:val="20"/>
        </w:rPr>
      </w:pPr>
    </w:p>
    <w:p w14:paraId="42FC3AD3" w14:textId="77777777" w:rsidR="004D2019" w:rsidRDefault="004D2019">
      <w:pPr>
        <w:spacing w:after="0" w:line="240" w:lineRule="auto"/>
        <w:rPr>
          <w:rFonts w:ascii="Arial" w:eastAsia="Arial" w:hAnsi="Arial" w:cs="Arial"/>
          <w:sz w:val="20"/>
        </w:rPr>
      </w:pPr>
    </w:p>
    <w:p w14:paraId="61697AAE" w14:textId="77777777" w:rsidR="004D2019" w:rsidRDefault="00F11D07">
      <w:pPr>
        <w:spacing w:after="0" w:line="240" w:lineRule="auto"/>
        <w:rPr>
          <w:rFonts w:ascii="Arial" w:eastAsia="Arial" w:hAnsi="Arial" w:cs="Arial"/>
          <w:sz w:val="20"/>
        </w:rPr>
      </w:pPr>
      <w:r>
        <w:rPr>
          <w:rFonts w:ascii="Arial" w:eastAsia="Arial" w:hAnsi="Arial" w:cs="Arial"/>
          <w:sz w:val="20"/>
        </w:rPr>
        <w:t>Niveles de desempeño:</w:t>
      </w:r>
    </w:p>
    <w:p w14:paraId="269450BC" w14:textId="77777777" w:rsidR="004D2019" w:rsidRDefault="004D2019">
      <w:pPr>
        <w:spacing w:after="0" w:line="240" w:lineRule="auto"/>
        <w:rPr>
          <w:rFonts w:ascii="Arial" w:eastAsia="Arial" w:hAnsi="Arial" w:cs="Arial"/>
          <w:sz w:val="20"/>
        </w:rPr>
      </w:pPr>
    </w:p>
    <w:tbl>
      <w:tblPr>
        <w:tblW w:w="0" w:type="auto"/>
        <w:jc w:val="center"/>
        <w:tblCellMar>
          <w:left w:w="10" w:type="dxa"/>
          <w:right w:w="10" w:type="dxa"/>
        </w:tblCellMar>
        <w:tblLook w:val="0000" w:firstRow="0" w:lastRow="0" w:firstColumn="0" w:lastColumn="0" w:noHBand="0" w:noVBand="0"/>
      </w:tblPr>
      <w:tblGrid>
        <w:gridCol w:w="2537"/>
        <w:gridCol w:w="2033"/>
        <w:gridCol w:w="6537"/>
        <w:gridCol w:w="2115"/>
      </w:tblGrid>
      <w:tr w:rsidR="004D2019" w14:paraId="59038DF5"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A08E0" w14:textId="77777777" w:rsidR="004D2019" w:rsidRDefault="00F11D07">
            <w:pPr>
              <w:spacing w:after="0" w:line="240" w:lineRule="auto"/>
              <w:jc w:val="center"/>
            </w:pPr>
            <w:r>
              <w:rPr>
                <w:rFonts w:ascii="Arial" w:eastAsia="Arial" w:hAnsi="Arial" w:cs="Arial"/>
                <w:b/>
                <w:sz w:val="20"/>
              </w:rPr>
              <w:t>Desempeño</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634548" w14:textId="77777777" w:rsidR="004D2019" w:rsidRDefault="00F11D07">
            <w:pPr>
              <w:spacing w:after="0" w:line="240" w:lineRule="auto"/>
              <w:jc w:val="center"/>
            </w:pPr>
            <w:r>
              <w:rPr>
                <w:rFonts w:ascii="Arial" w:eastAsia="Arial" w:hAnsi="Arial" w:cs="Arial"/>
                <w:b/>
                <w:sz w:val="20"/>
              </w:rPr>
              <w:t>Nivel de desempeño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658EB6" w14:textId="77777777" w:rsidR="004D2019" w:rsidRDefault="00F11D07">
            <w:pPr>
              <w:spacing w:after="0" w:line="240" w:lineRule="auto"/>
              <w:jc w:val="center"/>
            </w:pPr>
            <w:r>
              <w:rPr>
                <w:rFonts w:ascii="Arial" w:eastAsia="Arial" w:hAnsi="Arial" w:cs="Arial"/>
                <w:b/>
                <w:sz w:val="20"/>
              </w:rPr>
              <w:t>Indicadores de Alcance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208E66" w14:textId="77777777" w:rsidR="004D2019" w:rsidRDefault="00F11D07">
            <w:pPr>
              <w:spacing w:after="0" w:line="240" w:lineRule="auto"/>
              <w:jc w:val="center"/>
            </w:pPr>
            <w:r>
              <w:rPr>
                <w:rFonts w:ascii="Arial" w:eastAsia="Arial" w:hAnsi="Arial" w:cs="Arial"/>
                <w:b/>
                <w:sz w:val="20"/>
              </w:rPr>
              <w:t>Valoración numérica</w:t>
            </w:r>
          </w:p>
        </w:tc>
      </w:tr>
      <w:tr w:rsidR="004D2019" w14:paraId="60351330" w14:textId="77777777">
        <w:trPr>
          <w:jc w:val="center"/>
        </w:trPr>
        <w:tc>
          <w:tcPr>
            <w:tcW w:w="25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9E4F7" w14:textId="77777777" w:rsidR="004D2019" w:rsidRDefault="00F11D07">
            <w:pPr>
              <w:spacing w:after="0" w:line="240" w:lineRule="auto"/>
              <w:jc w:val="center"/>
            </w:pPr>
            <w:r>
              <w:rPr>
                <w:rFonts w:ascii="Arial" w:eastAsia="Arial" w:hAnsi="Arial" w:cs="Arial"/>
                <w:sz w:val="20"/>
              </w:rPr>
              <w:t>Competencia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81D1CB" w14:textId="77777777" w:rsidR="004D2019" w:rsidRDefault="00F11D07">
            <w:pPr>
              <w:spacing w:after="0" w:line="240" w:lineRule="auto"/>
            </w:pPr>
            <w:r>
              <w:rPr>
                <w:rFonts w:ascii="Arial" w:eastAsia="Arial" w:hAnsi="Arial" w:cs="Arial"/>
                <w:sz w:val="20"/>
              </w:rPr>
              <w:t>Excelente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A082D" w14:textId="77777777" w:rsidR="004D2019" w:rsidRDefault="00F11D07">
            <w:pPr>
              <w:spacing w:after="0" w:line="240" w:lineRule="auto"/>
              <w:ind w:left="-108"/>
              <w:jc w:val="both"/>
              <w:rPr>
                <w:rFonts w:ascii="Arial" w:eastAsia="Arial" w:hAnsi="Arial" w:cs="Arial"/>
                <w:sz w:val="20"/>
              </w:rPr>
            </w:pPr>
            <w:r>
              <w:rPr>
                <w:rFonts w:ascii="Arial" w:eastAsia="Arial" w:hAnsi="Arial" w:cs="Arial"/>
                <w:sz w:val="20"/>
              </w:rPr>
              <w:t xml:space="preserve">  Cumple al menos 5 de los siguientes indicadores</w:t>
            </w:r>
          </w:p>
          <w:p w14:paraId="64F87F5C" w14:textId="77777777" w:rsidR="004D2019" w:rsidRDefault="00F11D07">
            <w:pPr>
              <w:numPr>
                <w:ilvl w:val="0"/>
                <w:numId w:val="6"/>
              </w:numPr>
              <w:spacing w:after="0" w:line="240" w:lineRule="auto"/>
              <w:ind w:left="250" w:hanging="250"/>
              <w:jc w:val="both"/>
              <w:rPr>
                <w:rFonts w:ascii="Arial" w:eastAsia="Arial" w:hAnsi="Arial" w:cs="Arial"/>
                <w:b/>
                <w:sz w:val="20"/>
              </w:rPr>
            </w:pPr>
            <w:r>
              <w:rPr>
                <w:rFonts w:ascii="Arial" w:eastAsia="Arial" w:hAnsi="Arial" w:cs="Arial"/>
                <w:b/>
                <w:sz w:val="20"/>
              </w:rPr>
              <w:t xml:space="preserve">Se adapta a situaciones y contextos complejos: </w:t>
            </w:r>
            <w:r>
              <w:rPr>
                <w:rFonts w:ascii="Arial" w:eastAsia="Arial" w:hAnsi="Arial" w:cs="Arial"/>
                <w:sz w:val="20"/>
              </w:rPr>
              <w:t xml:space="preserve">Puede trabajar en equipo, refleja sus conocimientos en la interpretación de la realidad. </w:t>
            </w:r>
          </w:p>
          <w:p w14:paraId="2C3AE489" w14:textId="77777777" w:rsidR="004D2019" w:rsidRDefault="00F11D07">
            <w:pPr>
              <w:numPr>
                <w:ilvl w:val="0"/>
                <w:numId w:val="6"/>
              </w:numPr>
              <w:spacing w:after="0" w:line="240" w:lineRule="auto"/>
              <w:ind w:left="289" w:hanging="283"/>
              <w:jc w:val="both"/>
              <w:rPr>
                <w:rFonts w:ascii="Arial" w:eastAsia="Arial" w:hAnsi="Arial" w:cs="Arial"/>
                <w:b/>
                <w:sz w:val="20"/>
              </w:rPr>
            </w:pPr>
            <w:r>
              <w:rPr>
                <w:rFonts w:ascii="Arial" w:eastAsia="Arial" w:hAnsi="Arial" w:cs="Arial"/>
                <w:b/>
                <w:sz w:val="20"/>
              </w:rPr>
              <w:t>Hace aportaciones a las actividades académicas desarrolladas:</w:t>
            </w:r>
            <w:r>
              <w:rPr>
                <w:rFonts w:ascii="Arial" w:eastAsia="Arial" w:hAnsi="Arial" w:cs="Arial"/>
                <w:sz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A5E15C3" w14:textId="77777777" w:rsidR="004D2019" w:rsidRDefault="00F11D07">
            <w:pPr>
              <w:numPr>
                <w:ilvl w:val="0"/>
                <w:numId w:val="6"/>
              </w:numPr>
              <w:spacing w:after="0" w:line="240" w:lineRule="auto"/>
              <w:ind w:left="289" w:hanging="283"/>
              <w:jc w:val="both"/>
              <w:rPr>
                <w:rFonts w:ascii="Arial" w:eastAsia="Arial" w:hAnsi="Arial" w:cs="Arial"/>
                <w:sz w:val="20"/>
              </w:rPr>
            </w:pPr>
            <w:r>
              <w:rPr>
                <w:rFonts w:ascii="Arial" w:eastAsia="Arial" w:hAnsi="Arial" w:cs="Arial"/>
                <w:b/>
                <w:sz w:val="20"/>
              </w:rPr>
              <w:t>Propone y/o explica soluciones o procedimientos no visto en clase (creatividad)</w:t>
            </w:r>
            <w:r>
              <w:rPr>
                <w:rFonts w:ascii="Arial" w:eastAsia="Arial" w:hAnsi="Arial" w:cs="Arial"/>
                <w:sz w:val="20"/>
              </w:rPr>
              <w:t>: Ante problemas o caso de estudio propone perspectivas diferentes, para abordarlos y sustentarlos correctamente. Aplica procedimientos aprendidos en otra asignatura o contexto para el problema que se está resolviendo.</w:t>
            </w:r>
          </w:p>
          <w:p w14:paraId="3675CA4F" w14:textId="77777777" w:rsidR="004D2019" w:rsidRDefault="00F11D07">
            <w:pPr>
              <w:numPr>
                <w:ilvl w:val="0"/>
                <w:numId w:val="6"/>
              </w:numPr>
              <w:spacing w:after="0" w:line="240" w:lineRule="auto"/>
              <w:ind w:left="289" w:hanging="283"/>
              <w:jc w:val="both"/>
              <w:rPr>
                <w:rFonts w:ascii="Arial" w:eastAsia="Arial" w:hAnsi="Arial" w:cs="Arial"/>
                <w:sz w:val="20"/>
              </w:rPr>
            </w:pPr>
            <w:r>
              <w:rPr>
                <w:rFonts w:ascii="Arial" w:eastAsia="Arial" w:hAnsi="Arial" w:cs="Arial"/>
                <w:b/>
                <w:sz w:val="20"/>
              </w:rPr>
              <w:t>Introduce recursos y experiencias que promueven un pensamiento crítico:</w:t>
            </w:r>
            <w:r>
              <w:rPr>
                <w:rFonts w:ascii="Arial" w:eastAsia="Arial" w:hAnsi="Arial" w:cs="Arial"/>
                <w:sz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FDF04D3" w14:textId="77777777" w:rsidR="004D2019" w:rsidRDefault="00F11D07">
            <w:pPr>
              <w:numPr>
                <w:ilvl w:val="0"/>
                <w:numId w:val="6"/>
              </w:numPr>
              <w:spacing w:after="0" w:line="240" w:lineRule="auto"/>
              <w:ind w:left="289" w:hanging="283"/>
              <w:jc w:val="both"/>
              <w:rPr>
                <w:rFonts w:ascii="Arial" w:eastAsia="Arial" w:hAnsi="Arial" w:cs="Arial"/>
                <w:sz w:val="20"/>
              </w:rPr>
            </w:pPr>
            <w:r>
              <w:rPr>
                <w:rFonts w:ascii="Arial" w:eastAsia="Arial" w:hAnsi="Arial" w:cs="Arial"/>
                <w:b/>
                <w:sz w:val="20"/>
              </w:rPr>
              <w:t>Incorpora conocimientos y actividades  interdisciplinarios en su aprendizaje</w:t>
            </w:r>
            <w:r>
              <w:rPr>
                <w:rFonts w:ascii="Arial" w:eastAsia="Arial" w:hAnsi="Arial" w:cs="Arial"/>
                <w:sz w:val="20"/>
              </w:rPr>
              <w:t xml:space="preserve">: En el desarrollo de los temas de la asignatura incorpora conocimientos y actividades desarrolladas en otras </w:t>
            </w:r>
            <w:r>
              <w:rPr>
                <w:rFonts w:ascii="Arial" w:eastAsia="Arial" w:hAnsi="Arial" w:cs="Arial"/>
                <w:sz w:val="20"/>
              </w:rPr>
              <w:lastRenderedPageBreak/>
              <w:t>asignaturas para lograr la competencia.</w:t>
            </w:r>
          </w:p>
          <w:p w14:paraId="09C9017A" w14:textId="77777777" w:rsidR="004D2019" w:rsidRDefault="00F11D07">
            <w:pPr>
              <w:numPr>
                <w:ilvl w:val="0"/>
                <w:numId w:val="6"/>
              </w:numPr>
              <w:spacing w:after="0" w:line="240" w:lineRule="auto"/>
              <w:ind w:left="289" w:hanging="283"/>
              <w:jc w:val="both"/>
            </w:pPr>
            <w:r>
              <w:rPr>
                <w:rFonts w:ascii="Arial" w:eastAsia="Arial" w:hAnsi="Arial" w:cs="Arial"/>
                <w:b/>
                <w:sz w:val="20"/>
              </w:rPr>
              <w:t xml:space="preserve">Realiza su trabajo de manera autónoma y autorregulada. </w:t>
            </w:r>
            <w:r>
              <w:rPr>
                <w:rFonts w:ascii="Arial" w:eastAsia="Arial" w:hAnsi="Arial" w:cs="Arial"/>
                <w:sz w:val="20"/>
              </w:rPr>
              <w:t>Es capaz de</w:t>
            </w:r>
            <w:r>
              <w:rPr>
                <w:rFonts w:ascii="Arial" w:eastAsia="Arial" w:hAnsi="Arial" w:cs="Arial"/>
                <w:b/>
                <w:sz w:val="20"/>
              </w:rPr>
              <w:t xml:space="preserve"> </w:t>
            </w:r>
            <w:r>
              <w:rPr>
                <w:rFonts w:ascii="Arial" w:eastAsia="Arial" w:hAnsi="Arial" w:cs="Arial"/>
                <w:sz w:val="20"/>
              </w:rPr>
              <w:t>organizar su tiempo y trabajar sin necesidad de una supervisión estrecha y/o coercitiva. Realiza actividades de investigación para participar de forma activa durante el curso.</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A4B3B" w14:textId="77777777" w:rsidR="004D2019" w:rsidRDefault="00F11D07">
            <w:pPr>
              <w:spacing w:after="0" w:line="240" w:lineRule="auto"/>
              <w:jc w:val="center"/>
            </w:pPr>
            <w:r>
              <w:rPr>
                <w:rFonts w:ascii="Arial" w:eastAsia="Arial" w:hAnsi="Arial" w:cs="Arial"/>
                <w:sz w:val="20"/>
              </w:rPr>
              <w:lastRenderedPageBreak/>
              <w:t>95-100</w:t>
            </w:r>
          </w:p>
        </w:tc>
      </w:tr>
      <w:tr w:rsidR="004D2019" w14:paraId="352C6F95"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2E02E8"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3282C1" w14:textId="77777777" w:rsidR="004D2019" w:rsidRDefault="00F11D07">
            <w:pPr>
              <w:spacing w:after="0" w:line="240" w:lineRule="auto"/>
            </w:pPr>
            <w:r>
              <w:rPr>
                <w:rFonts w:ascii="Arial" w:eastAsia="Arial" w:hAnsi="Arial" w:cs="Arial"/>
                <w:sz w:val="20"/>
              </w:rPr>
              <w:t>Notable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F0559" w14:textId="77777777" w:rsidR="004D2019" w:rsidRDefault="00F11D07">
            <w:pPr>
              <w:spacing w:after="0" w:line="240" w:lineRule="auto"/>
            </w:pPr>
            <w:r>
              <w:rPr>
                <w:rFonts w:ascii="Arial" w:eastAsia="Arial" w:hAnsi="Arial" w:cs="Arial"/>
                <w:sz w:val="20"/>
              </w:rPr>
              <w:t>Cumple  4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0CFC00" w14:textId="77777777" w:rsidR="004D2019" w:rsidRDefault="00F11D07">
            <w:pPr>
              <w:spacing w:after="0" w:line="240" w:lineRule="auto"/>
              <w:jc w:val="center"/>
            </w:pPr>
            <w:r>
              <w:rPr>
                <w:rFonts w:ascii="Arial" w:eastAsia="Arial" w:hAnsi="Arial" w:cs="Arial"/>
                <w:sz w:val="20"/>
              </w:rPr>
              <w:t>85-94</w:t>
            </w:r>
          </w:p>
        </w:tc>
      </w:tr>
      <w:tr w:rsidR="004D2019" w14:paraId="45501AE3"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169F8"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0B0379" w14:textId="77777777" w:rsidR="004D2019" w:rsidRDefault="00F11D07">
            <w:pPr>
              <w:spacing w:after="0" w:line="240" w:lineRule="auto"/>
            </w:pPr>
            <w:r>
              <w:rPr>
                <w:rFonts w:ascii="Arial" w:eastAsia="Arial" w:hAnsi="Arial" w:cs="Arial"/>
                <w:sz w:val="20"/>
              </w:rPr>
              <w:t>Bueno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0EB29" w14:textId="77777777" w:rsidR="004D2019" w:rsidRDefault="00F11D07">
            <w:pPr>
              <w:spacing w:after="0" w:line="240" w:lineRule="auto"/>
            </w:pPr>
            <w:r>
              <w:rPr>
                <w:rFonts w:ascii="Arial" w:eastAsia="Arial" w:hAnsi="Arial" w:cs="Arial"/>
                <w:sz w:val="20"/>
              </w:rPr>
              <w:t>Cumple  3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9A5233" w14:textId="77777777" w:rsidR="004D2019" w:rsidRDefault="00F11D07">
            <w:pPr>
              <w:spacing w:after="0" w:line="240" w:lineRule="auto"/>
              <w:jc w:val="center"/>
            </w:pPr>
            <w:r>
              <w:rPr>
                <w:rFonts w:ascii="Arial" w:eastAsia="Arial" w:hAnsi="Arial" w:cs="Arial"/>
                <w:sz w:val="20"/>
              </w:rPr>
              <w:t>75-84</w:t>
            </w:r>
          </w:p>
        </w:tc>
      </w:tr>
      <w:tr w:rsidR="004D2019" w14:paraId="613F57D1"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243E53"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77B10B" w14:textId="77777777" w:rsidR="004D2019" w:rsidRDefault="00F11D07">
            <w:pPr>
              <w:spacing w:after="0" w:line="240" w:lineRule="auto"/>
            </w:pPr>
            <w:r>
              <w:rPr>
                <w:rFonts w:ascii="Arial" w:eastAsia="Arial" w:hAnsi="Arial" w:cs="Arial"/>
                <w:sz w:val="20"/>
              </w:rPr>
              <w:t>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FEA5C" w14:textId="77777777" w:rsidR="004D2019" w:rsidRDefault="00F11D07">
            <w:pPr>
              <w:spacing w:after="0" w:line="240" w:lineRule="auto"/>
            </w:pPr>
            <w:r>
              <w:rPr>
                <w:rFonts w:ascii="Arial" w:eastAsia="Arial" w:hAnsi="Arial" w:cs="Arial"/>
                <w:sz w:val="20"/>
              </w:rPr>
              <w:t>Cumple  2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5E8C75" w14:textId="77777777" w:rsidR="004D2019" w:rsidRDefault="00F11D07">
            <w:pPr>
              <w:spacing w:after="0" w:line="240" w:lineRule="auto"/>
              <w:jc w:val="center"/>
            </w:pPr>
            <w:r>
              <w:rPr>
                <w:rFonts w:ascii="Arial" w:eastAsia="Arial" w:hAnsi="Arial" w:cs="Arial"/>
                <w:sz w:val="20"/>
              </w:rPr>
              <w:t>70-74</w:t>
            </w:r>
          </w:p>
        </w:tc>
      </w:tr>
      <w:tr w:rsidR="004D2019" w14:paraId="365228AA"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18DBAB" w14:textId="77777777" w:rsidR="004D2019" w:rsidRDefault="00F11D07">
            <w:pPr>
              <w:spacing w:after="0" w:line="240" w:lineRule="auto"/>
              <w:jc w:val="center"/>
            </w:pPr>
            <w:r>
              <w:rPr>
                <w:rFonts w:ascii="Arial" w:eastAsia="Arial" w:hAnsi="Arial" w:cs="Arial"/>
                <w:sz w:val="20"/>
              </w:rPr>
              <w:t>Competencia No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B01ACC" w14:textId="77777777" w:rsidR="004D2019" w:rsidRDefault="00F11D07">
            <w:pPr>
              <w:spacing w:after="0" w:line="240" w:lineRule="auto"/>
            </w:pPr>
            <w:r>
              <w:rPr>
                <w:rFonts w:ascii="Arial" w:eastAsia="Arial" w:hAnsi="Arial" w:cs="Arial"/>
                <w:sz w:val="20"/>
              </w:rPr>
              <w:t>Insuficiente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0B843" w14:textId="77777777" w:rsidR="004D2019" w:rsidRDefault="00F11D07">
            <w:pPr>
              <w:spacing w:after="0" w:line="240" w:lineRule="auto"/>
              <w:jc w:val="both"/>
            </w:pPr>
            <w:r>
              <w:rPr>
                <w:rFonts w:ascii="Arial" w:eastAsia="Arial" w:hAnsi="Arial" w:cs="Arial"/>
                <w:sz w:val="20"/>
              </w:rPr>
              <w:t>No se cumple con el 100% de evidencias conceptuales, procedimentales y actitudinales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A9A5FF" w14:textId="77777777" w:rsidR="004D2019" w:rsidRDefault="00F11D07">
            <w:pPr>
              <w:spacing w:after="0" w:line="240" w:lineRule="auto"/>
              <w:jc w:val="center"/>
            </w:pPr>
            <w:r>
              <w:rPr>
                <w:rFonts w:ascii="Arial" w:eastAsia="Arial" w:hAnsi="Arial" w:cs="Arial"/>
                <w:sz w:val="20"/>
              </w:rPr>
              <w:t>N. A.</w:t>
            </w:r>
          </w:p>
        </w:tc>
      </w:tr>
    </w:tbl>
    <w:p w14:paraId="08EED382" w14:textId="77777777" w:rsidR="004D2019" w:rsidRDefault="004D2019">
      <w:pPr>
        <w:spacing w:after="0" w:line="240" w:lineRule="auto"/>
        <w:rPr>
          <w:rFonts w:ascii="Arial" w:eastAsia="Arial" w:hAnsi="Arial" w:cs="Arial"/>
          <w:sz w:val="20"/>
        </w:rPr>
      </w:pPr>
    </w:p>
    <w:p w14:paraId="4D34DC38" w14:textId="77777777" w:rsidR="004D2019" w:rsidRDefault="004D2019">
      <w:pPr>
        <w:spacing w:after="0" w:line="240" w:lineRule="auto"/>
        <w:rPr>
          <w:rFonts w:ascii="Arial" w:eastAsia="Arial" w:hAnsi="Arial" w:cs="Arial"/>
          <w:sz w:val="20"/>
        </w:rPr>
      </w:pPr>
    </w:p>
    <w:p w14:paraId="7FF140CF" w14:textId="77777777" w:rsidR="004D2019" w:rsidRDefault="00F11D07">
      <w:pPr>
        <w:spacing w:after="0" w:line="240" w:lineRule="auto"/>
        <w:rPr>
          <w:rFonts w:ascii="Arial" w:eastAsia="Arial" w:hAnsi="Arial" w:cs="Arial"/>
          <w:sz w:val="20"/>
        </w:rPr>
      </w:pPr>
      <w:r>
        <w:rPr>
          <w:rFonts w:ascii="Arial" w:eastAsia="Arial" w:hAnsi="Arial" w:cs="Arial"/>
          <w:sz w:val="20"/>
        </w:rPr>
        <w:t>Matriz de Evaluación:</w:t>
      </w:r>
    </w:p>
    <w:p w14:paraId="655037B0" w14:textId="77777777" w:rsidR="004D2019" w:rsidRDefault="004D2019">
      <w:pPr>
        <w:spacing w:after="0" w:line="240" w:lineRule="auto"/>
        <w:rPr>
          <w:rFonts w:ascii="Arial" w:eastAsia="Arial" w:hAnsi="Arial" w:cs="Arial"/>
          <w:sz w:val="20"/>
        </w:rPr>
      </w:pPr>
    </w:p>
    <w:tbl>
      <w:tblPr>
        <w:tblW w:w="13193" w:type="dxa"/>
        <w:tblInd w:w="60" w:type="dxa"/>
        <w:tblCellMar>
          <w:left w:w="10" w:type="dxa"/>
          <w:right w:w="10" w:type="dxa"/>
        </w:tblCellMar>
        <w:tblLook w:val="0000" w:firstRow="0" w:lastRow="0" w:firstColumn="0" w:lastColumn="0" w:noHBand="0" w:noVBand="0"/>
      </w:tblPr>
      <w:tblGrid>
        <w:gridCol w:w="2499"/>
        <w:gridCol w:w="488"/>
        <w:gridCol w:w="85"/>
        <w:gridCol w:w="686"/>
        <w:gridCol w:w="676"/>
        <w:gridCol w:w="676"/>
        <w:gridCol w:w="851"/>
        <w:gridCol w:w="474"/>
        <w:gridCol w:w="6758"/>
      </w:tblGrid>
      <w:tr w:rsidR="004D2019" w14:paraId="2D8C057C" w14:textId="77777777" w:rsidTr="00FD0357">
        <w:tc>
          <w:tcPr>
            <w:tcW w:w="2499"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17549C1" w14:textId="77777777" w:rsidR="004D2019" w:rsidRDefault="00F11D07">
            <w:pPr>
              <w:spacing w:after="0" w:line="240" w:lineRule="auto"/>
            </w:pPr>
            <w:r>
              <w:rPr>
                <w:rFonts w:ascii="Arial" w:eastAsia="Arial" w:hAnsi="Arial" w:cs="Arial"/>
                <w:b/>
                <w:sz w:val="20"/>
              </w:rPr>
              <w:t>Evidencia de Aprendizaje</w:t>
            </w:r>
          </w:p>
        </w:tc>
        <w:tc>
          <w:tcPr>
            <w:tcW w:w="5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B9B63C2" w14:textId="77777777" w:rsidR="004D2019" w:rsidRDefault="00F11D07">
            <w:pPr>
              <w:spacing w:after="0" w:line="240" w:lineRule="auto"/>
            </w:pPr>
            <w:r>
              <w:rPr>
                <w:rFonts w:ascii="Arial" w:eastAsia="Arial" w:hAnsi="Arial" w:cs="Arial"/>
                <w:b/>
                <w:sz w:val="20"/>
              </w:rPr>
              <w:t>%</w:t>
            </w:r>
          </w:p>
        </w:tc>
        <w:tc>
          <w:tcPr>
            <w:tcW w:w="3363" w:type="dxa"/>
            <w:gridSpan w:val="5"/>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4EB982" w14:textId="77777777" w:rsidR="004D2019" w:rsidRDefault="00F11D07">
            <w:pPr>
              <w:spacing w:after="0" w:line="240" w:lineRule="auto"/>
            </w:pPr>
            <w:r>
              <w:rPr>
                <w:rFonts w:ascii="Arial" w:eastAsia="Arial" w:hAnsi="Arial" w:cs="Arial"/>
                <w:b/>
                <w:sz w:val="20"/>
              </w:rPr>
              <w:t>Indicador de Alcance</w:t>
            </w:r>
          </w:p>
        </w:tc>
        <w:tc>
          <w:tcPr>
            <w:tcW w:w="6758"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E2F7442" w14:textId="77777777" w:rsidR="004D2019" w:rsidRDefault="00F11D07">
            <w:pPr>
              <w:spacing w:after="0" w:line="240" w:lineRule="auto"/>
            </w:pPr>
            <w:r>
              <w:rPr>
                <w:rFonts w:ascii="Arial" w:eastAsia="Arial" w:hAnsi="Arial" w:cs="Arial"/>
                <w:b/>
                <w:sz w:val="20"/>
              </w:rPr>
              <w:t>Evaluación formativa de la competencia</w:t>
            </w:r>
          </w:p>
        </w:tc>
      </w:tr>
      <w:tr w:rsidR="004D2019" w14:paraId="1D786268" w14:textId="77777777" w:rsidTr="00FD0357">
        <w:tc>
          <w:tcPr>
            <w:tcW w:w="249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BB231C" w14:textId="77777777" w:rsidR="004D2019" w:rsidRDefault="004D2019">
            <w:pPr>
              <w:spacing w:after="0" w:line="240" w:lineRule="auto"/>
              <w:rPr>
                <w:rFonts w:ascii="Calibri" w:eastAsia="Calibri" w:hAnsi="Calibri" w:cs="Calibri"/>
              </w:rPr>
            </w:pPr>
          </w:p>
        </w:tc>
        <w:tc>
          <w:tcPr>
            <w:tcW w:w="57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3EEACB" w14:textId="77777777" w:rsidR="004D2019" w:rsidRDefault="004D2019">
            <w:pPr>
              <w:spacing w:after="0" w:line="240" w:lineRule="auto"/>
              <w:rPr>
                <w:rFonts w:ascii="Calibri" w:eastAsia="Calibri" w:hAnsi="Calibri" w:cs="Calibri"/>
              </w:rPr>
            </w:pPr>
          </w:p>
        </w:tc>
        <w:tc>
          <w:tcPr>
            <w:tcW w:w="68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DC2773C" w14:textId="77777777" w:rsidR="004D2019" w:rsidRDefault="00F11D07">
            <w:pPr>
              <w:spacing w:after="0" w:line="240" w:lineRule="auto"/>
            </w:pPr>
            <w:r>
              <w:rPr>
                <w:rFonts w:ascii="Arial" w:eastAsia="Arial" w:hAnsi="Arial" w:cs="Arial"/>
                <w:sz w:val="20"/>
              </w:rPr>
              <w:t>A</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86544FD" w14:textId="77777777" w:rsidR="004D2019" w:rsidRDefault="00F11D07">
            <w:pPr>
              <w:spacing w:after="0" w:line="240" w:lineRule="auto"/>
            </w:pPr>
            <w:r>
              <w:rPr>
                <w:rFonts w:ascii="Arial" w:eastAsia="Arial" w:hAnsi="Arial" w:cs="Arial"/>
                <w:sz w:val="20"/>
              </w:rPr>
              <w:t>B</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014720E" w14:textId="77777777" w:rsidR="004D2019" w:rsidRDefault="00F11D07">
            <w:pPr>
              <w:spacing w:after="0" w:line="240" w:lineRule="auto"/>
            </w:pPr>
            <w:r>
              <w:rPr>
                <w:rFonts w:ascii="Arial" w:eastAsia="Arial" w:hAnsi="Arial" w:cs="Arial"/>
                <w:sz w:val="20"/>
              </w:rPr>
              <w:t>C</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B685C40" w14:textId="77777777" w:rsidR="004D2019" w:rsidRDefault="00F11D07">
            <w:pPr>
              <w:spacing w:after="0" w:line="240" w:lineRule="auto"/>
            </w:pPr>
            <w:r>
              <w:rPr>
                <w:rFonts w:ascii="Arial" w:eastAsia="Arial" w:hAnsi="Arial" w:cs="Arial"/>
                <w:sz w:val="20"/>
              </w:rPr>
              <w:t>D</w:t>
            </w:r>
          </w:p>
        </w:tc>
        <w:tc>
          <w:tcPr>
            <w:tcW w:w="4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DA7E2EF" w14:textId="77777777" w:rsidR="004D2019" w:rsidRDefault="00F11D07">
            <w:pPr>
              <w:spacing w:after="0" w:line="240" w:lineRule="auto"/>
            </w:pPr>
            <w:r>
              <w:rPr>
                <w:rFonts w:ascii="Arial" w:eastAsia="Arial" w:hAnsi="Arial" w:cs="Arial"/>
                <w:sz w:val="20"/>
              </w:rPr>
              <w:t>E</w:t>
            </w:r>
          </w:p>
        </w:tc>
        <w:tc>
          <w:tcPr>
            <w:tcW w:w="675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CB9C2F1" w14:textId="77777777" w:rsidR="004D2019" w:rsidRDefault="004D2019">
            <w:pPr>
              <w:spacing w:after="0" w:line="240" w:lineRule="auto"/>
              <w:rPr>
                <w:rFonts w:ascii="Calibri" w:eastAsia="Calibri" w:hAnsi="Calibri" w:cs="Calibri"/>
              </w:rPr>
            </w:pPr>
          </w:p>
        </w:tc>
      </w:tr>
      <w:tr w:rsidR="004D2019" w14:paraId="55FFEEDE" w14:textId="77777777" w:rsidTr="00FD0357">
        <w:tc>
          <w:tcPr>
            <w:tcW w:w="249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E63F4DE" w14:textId="77777777" w:rsidR="004D2019" w:rsidRDefault="00F11D07">
            <w:pPr>
              <w:spacing w:after="0" w:line="240" w:lineRule="auto"/>
              <w:jc w:val="center"/>
              <w:rPr>
                <w:rFonts w:ascii="Calibri" w:eastAsia="Calibri" w:hAnsi="Calibri" w:cs="Calibri"/>
              </w:rPr>
            </w:pPr>
            <w:r>
              <w:rPr>
                <w:rFonts w:ascii="Calibri" w:eastAsia="Calibri" w:hAnsi="Calibri" w:cs="Calibri"/>
                <w:color w:val="000000"/>
                <w:sz w:val="20"/>
              </w:rPr>
              <w:t>Examen</w:t>
            </w:r>
          </w:p>
        </w:tc>
        <w:tc>
          <w:tcPr>
            <w:tcW w:w="57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B5AE42" w14:textId="52616DBB" w:rsidR="004D2019" w:rsidRDefault="00F33E44">
            <w:pPr>
              <w:spacing w:after="0" w:line="240" w:lineRule="auto"/>
              <w:jc w:val="center"/>
              <w:rPr>
                <w:rFonts w:ascii="Calibri" w:eastAsia="Calibri" w:hAnsi="Calibri" w:cs="Calibri"/>
              </w:rPr>
            </w:pPr>
            <w:r>
              <w:rPr>
                <w:rFonts w:ascii="Calibri" w:eastAsia="Calibri" w:hAnsi="Calibri" w:cs="Calibri"/>
                <w:color w:val="000000"/>
                <w:sz w:val="20"/>
              </w:rPr>
              <w:t>5</w:t>
            </w:r>
            <w:r w:rsidR="00F11D07">
              <w:rPr>
                <w:rFonts w:ascii="Calibri" w:eastAsia="Calibri" w:hAnsi="Calibri" w:cs="Calibri"/>
                <w:color w:val="000000"/>
                <w:sz w:val="20"/>
              </w:rPr>
              <w:t>0</w:t>
            </w:r>
          </w:p>
        </w:tc>
        <w:tc>
          <w:tcPr>
            <w:tcW w:w="68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3EAEA01" w14:textId="2B4F44A2" w:rsidR="004D2019" w:rsidRDefault="00F33E44">
            <w:pPr>
              <w:spacing w:after="0" w:line="240" w:lineRule="auto"/>
              <w:jc w:val="center"/>
              <w:rPr>
                <w:rFonts w:ascii="Calibri" w:eastAsia="Calibri" w:hAnsi="Calibri" w:cs="Calibri"/>
              </w:rPr>
            </w:pPr>
            <w:r>
              <w:rPr>
                <w:rFonts w:ascii="Calibri" w:eastAsia="Calibri" w:hAnsi="Calibri" w:cs="Calibri"/>
                <w:color w:val="000000"/>
                <w:sz w:val="20"/>
              </w:rPr>
              <w:t>47</w:t>
            </w:r>
            <w:r w:rsidR="00F11D07">
              <w:rPr>
                <w:rFonts w:ascii="Calibri" w:eastAsia="Calibri" w:hAnsi="Calibri" w:cs="Calibri"/>
                <w:color w:val="000000"/>
                <w:sz w:val="20"/>
              </w:rPr>
              <w:t>-</w:t>
            </w:r>
            <w:r>
              <w:rPr>
                <w:rFonts w:ascii="Calibri" w:eastAsia="Calibri" w:hAnsi="Calibri" w:cs="Calibri"/>
                <w:color w:val="000000"/>
                <w:sz w:val="20"/>
              </w:rPr>
              <w:t>5</w:t>
            </w:r>
            <w:r w:rsidR="00F11D07">
              <w:rPr>
                <w:rFonts w:ascii="Calibri" w:eastAsia="Calibri" w:hAnsi="Calibri" w:cs="Calibri"/>
                <w:color w:val="000000"/>
                <w:sz w:val="20"/>
              </w:rPr>
              <w:t>0</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61FDB8A" w14:textId="18B4D247" w:rsidR="004D2019" w:rsidRDefault="00F33E44">
            <w:pPr>
              <w:spacing w:after="0" w:line="240" w:lineRule="auto"/>
              <w:jc w:val="center"/>
              <w:rPr>
                <w:rFonts w:ascii="Calibri" w:eastAsia="Calibri" w:hAnsi="Calibri" w:cs="Calibri"/>
              </w:rPr>
            </w:pPr>
            <w:r>
              <w:rPr>
                <w:rFonts w:ascii="Calibri" w:eastAsia="Calibri" w:hAnsi="Calibri" w:cs="Calibri"/>
                <w:color w:val="000000"/>
                <w:sz w:val="20"/>
              </w:rPr>
              <w:t>43</w:t>
            </w:r>
            <w:r w:rsidR="00F11D07">
              <w:rPr>
                <w:rFonts w:ascii="Calibri" w:eastAsia="Calibri" w:hAnsi="Calibri" w:cs="Calibri"/>
                <w:color w:val="000000"/>
                <w:sz w:val="20"/>
              </w:rPr>
              <w:t>-</w:t>
            </w:r>
            <w:r>
              <w:rPr>
                <w:rFonts w:ascii="Calibri" w:eastAsia="Calibri" w:hAnsi="Calibri" w:cs="Calibri"/>
                <w:color w:val="000000"/>
                <w:sz w:val="20"/>
              </w:rPr>
              <w:t>46</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F36194B" w14:textId="130904FA" w:rsidR="004D2019" w:rsidRDefault="00F33E44">
            <w:pPr>
              <w:spacing w:after="0" w:line="240" w:lineRule="auto"/>
              <w:jc w:val="center"/>
              <w:rPr>
                <w:rFonts w:ascii="Calibri" w:eastAsia="Calibri" w:hAnsi="Calibri" w:cs="Calibri"/>
              </w:rPr>
            </w:pPr>
            <w:r>
              <w:rPr>
                <w:rFonts w:ascii="Calibri" w:eastAsia="Calibri" w:hAnsi="Calibri" w:cs="Calibri"/>
                <w:color w:val="000000"/>
                <w:sz w:val="20"/>
              </w:rPr>
              <w:t>38</w:t>
            </w:r>
            <w:r w:rsidR="00F11D07">
              <w:rPr>
                <w:rFonts w:ascii="Calibri" w:eastAsia="Calibri" w:hAnsi="Calibri" w:cs="Calibri"/>
                <w:color w:val="000000"/>
                <w:sz w:val="20"/>
              </w:rPr>
              <w:t>-</w:t>
            </w:r>
            <w:r>
              <w:rPr>
                <w:rFonts w:ascii="Calibri" w:eastAsia="Calibri" w:hAnsi="Calibri" w:cs="Calibri"/>
                <w:color w:val="000000"/>
                <w:sz w:val="20"/>
              </w:rPr>
              <w:t>42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9753C1E" w14:textId="6855119E" w:rsidR="004D2019" w:rsidRDefault="00F33E44">
            <w:pPr>
              <w:spacing w:after="0" w:line="240" w:lineRule="auto"/>
              <w:jc w:val="center"/>
              <w:rPr>
                <w:rFonts w:ascii="Calibri" w:eastAsia="Calibri" w:hAnsi="Calibri" w:cs="Calibri"/>
              </w:rPr>
            </w:pPr>
            <w:r>
              <w:rPr>
                <w:rFonts w:ascii="Calibri" w:eastAsia="Calibri" w:hAnsi="Calibri" w:cs="Calibri"/>
                <w:color w:val="000000"/>
                <w:sz w:val="20"/>
              </w:rPr>
              <w:t>34</w:t>
            </w:r>
            <w:r w:rsidR="00F11D07">
              <w:rPr>
                <w:rFonts w:ascii="Calibri" w:eastAsia="Calibri" w:hAnsi="Calibri" w:cs="Calibri"/>
                <w:color w:val="000000"/>
                <w:sz w:val="20"/>
              </w:rPr>
              <w:t>-</w:t>
            </w:r>
            <w:r>
              <w:rPr>
                <w:rFonts w:ascii="Calibri" w:eastAsia="Calibri" w:hAnsi="Calibri" w:cs="Calibri"/>
                <w:color w:val="000000"/>
                <w:sz w:val="20"/>
              </w:rPr>
              <w:t>37</w:t>
            </w:r>
          </w:p>
        </w:tc>
        <w:tc>
          <w:tcPr>
            <w:tcW w:w="4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903E11" w14:textId="77777777" w:rsidR="004D2019" w:rsidRDefault="00F11D07">
            <w:pPr>
              <w:spacing w:after="0" w:line="240" w:lineRule="auto"/>
              <w:jc w:val="center"/>
              <w:rPr>
                <w:rFonts w:ascii="Calibri" w:eastAsia="Calibri" w:hAnsi="Calibri" w:cs="Calibri"/>
              </w:rPr>
            </w:pPr>
            <w:r>
              <w:rPr>
                <w:rFonts w:ascii="Calibri" w:eastAsia="Calibri" w:hAnsi="Calibri" w:cs="Calibri"/>
                <w:color w:val="000000"/>
                <w:sz w:val="20"/>
              </w:rPr>
              <w:t>N/A</w:t>
            </w:r>
          </w:p>
        </w:tc>
        <w:tc>
          <w:tcPr>
            <w:tcW w:w="675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5A9CC9F" w14:textId="77777777" w:rsidR="004D2019" w:rsidRDefault="00F11D07">
            <w:pPr>
              <w:spacing w:after="0" w:line="240" w:lineRule="auto"/>
              <w:jc w:val="both"/>
              <w:rPr>
                <w:rFonts w:ascii="Calibri" w:eastAsia="Calibri" w:hAnsi="Calibri" w:cs="Calibri"/>
                <w:color w:val="000000"/>
                <w:sz w:val="20"/>
              </w:rPr>
            </w:pPr>
            <w:r>
              <w:rPr>
                <w:rFonts w:ascii="Calibri" w:eastAsia="Calibri" w:hAnsi="Calibri" w:cs="Calibri"/>
                <w:color w:val="000000"/>
                <w:sz w:val="20"/>
              </w:rPr>
              <w:t>Demuestra conocimiento y dominio de los temas de la unidad.</w:t>
            </w:r>
          </w:p>
          <w:p w14:paraId="2E1BBD51" w14:textId="77777777" w:rsidR="004D2019" w:rsidRDefault="00F11D07">
            <w:pPr>
              <w:spacing w:after="0" w:line="240" w:lineRule="auto"/>
              <w:jc w:val="both"/>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793A8B53"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Demuestra habilidad para la resolución de casos prácticos de acuerdo a la normatividad ambiental.</w:t>
            </w:r>
          </w:p>
        </w:tc>
      </w:tr>
      <w:tr w:rsidR="004D2019" w14:paraId="0A60B780" w14:textId="77777777" w:rsidTr="00FD0357">
        <w:tc>
          <w:tcPr>
            <w:tcW w:w="249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67B98AF" w14:textId="77777777" w:rsidR="004D2019" w:rsidRDefault="00F11D07">
            <w:pPr>
              <w:spacing w:after="0" w:line="240" w:lineRule="auto"/>
              <w:jc w:val="center"/>
              <w:rPr>
                <w:rFonts w:ascii="Calibri" w:eastAsia="Calibri" w:hAnsi="Calibri" w:cs="Calibri"/>
              </w:rPr>
            </w:pPr>
            <w:r>
              <w:rPr>
                <w:rFonts w:ascii="Calibri" w:eastAsia="Calibri" w:hAnsi="Calibri" w:cs="Calibri"/>
                <w:color w:val="000000"/>
                <w:sz w:val="20"/>
              </w:rPr>
              <w:t>Exposición (guía de observación)</w:t>
            </w:r>
          </w:p>
        </w:tc>
        <w:tc>
          <w:tcPr>
            <w:tcW w:w="57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E9D49D7" w14:textId="77777777" w:rsidR="004D2019" w:rsidRDefault="00F11D07">
            <w:pPr>
              <w:spacing w:after="0" w:line="240" w:lineRule="auto"/>
              <w:jc w:val="center"/>
              <w:rPr>
                <w:rFonts w:ascii="Calibri" w:eastAsia="Calibri" w:hAnsi="Calibri" w:cs="Calibri"/>
              </w:rPr>
            </w:pPr>
            <w:r>
              <w:rPr>
                <w:rFonts w:ascii="Calibri" w:eastAsia="Calibri" w:hAnsi="Calibri" w:cs="Calibri"/>
                <w:color w:val="000000"/>
                <w:sz w:val="20"/>
              </w:rPr>
              <w:t>20</w:t>
            </w:r>
          </w:p>
        </w:tc>
        <w:tc>
          <w:tcPr>
            <w:tcW w:w="68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32695E5" w14:textId="77777777" w:rsidR="004D2019" w:rsidRDefault="00F11D07">
            <w:pPr>
              <w:spacing w:after="0" w:line="240" w:lineRule="auto"/>
              <w:jc w:val="center"/>
            </w:pPr>
            <w:r>
              <w:rPr>
                <w:rFonts w:ascii="Arial" w:eastAsia="Arial" w:hAnsi="Arial" w:cs="Arial"/>
                <w:color w:val="000000"/>
                <w:sz w:val="20"/>
              </w:rPr>
              <w:t>19-20</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515566" w14:textId="0ABFB03F" w:rsidR="004D2019" w:rsidRDefault="00F11D07">
            <w:pPr>
              <w:spacing w:after="0" w:line="240" w:lineRule="auto"/>
              <w:jc w:val="center"/>
            </w:pPr>
            <w:r>
              <w:rPr>
                <w:rFonts w:ascii="Arial" w:eastAsia="Arial" w:hAnsi="Arial" w:cs="Arial"/>
                <w:color w:val="000000"/>
                <w:sz w:val="20"/>
              </w:rPr>
              <w:t>17-18</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D45F069" w14:textId="7EA77FB5" w:rsidR="004D2019" w:rsidRDefault="00F11D07">
            <w:pPr>
              <w:spacing w:after="0" w:line="240" w:lineRule="auto"/>
              <w:jc w:val="center"/>
            </w:pPr>
            <w:r>
              <w:rPr>
                <w:rFonts w:ascii="Arial" w:eastAsia="Arial" w:hAnsi="Arial" w:cs="Arial"/>
                <w:color w:val="000000"/>
                <w:sz w:val="20"/>
              </w:rPr>
              <w:t>15-16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F24DB7D" w14:textId="10E65466" w:rsidR="004D2019" w:rsidRDefault="00F11D07">
            <w:pPr>
              <w:spacing w:after="0" w:line="240" w:lineRule="auto"/>
              <w:jc w:val="center"/>
            </w:pPr>
            <w:r>
              <w:rPr>
                <w:rFonts w:ascii="Arial" w:eastAsia="Arial" w:hAnsi="Arial" w:cs="Arial"/>
                <w:color w:val="000000"/>
                <w:sz w:val="20"/>
              </w:rPr>
              <w:t>14-1</w:t>
            </w:r>
            <w:r w:rsidR="00063075">
              <w:rPr>
                <w:rFonts w:ascii="Arial" w:eastAsia="Arial" w:hAnsi="Arial" w:cs="Arial"/>
                <w:color w:val="000000"/>
                <w:sz w:val="20"/>
              </w:rPr>
              <w:t>3</w:t>
            </w:r>
          </w:p>
        </w:tc>
        <w:tc>
          <w:tcPr>
            <w:tcW w:w="4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052141" w14:textId="77777777" w:rsidR="004D2019" w:rsidRDefault="00F11D07">
            <w:pPr>
              <w:spacing w:after="0" w:line="240" w:lineRule="auto"/>
              <w:jc w:val="center"/>
            </w:pPr>
            <w:r>
              <w:rPr>
                <w:rFonts w:ascii="Arial" w:eastAsia="Arial" w:hAnsi="Arial" w:cs="Arial"/>
                <w:color w:val="000000"/>
                <w:sz w:val="20"/>
              </w:rPr>
              <w:t>N/A</w:t>
            </w:r>
          </w:p>
        </w:tc>
        <w:tc>
          <w:tcPr>
            <w:tcW w:w="675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43D98218"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 xml:space="preserve">Demuestra su capacidad crítica y autocrítica del trabajo realizado frente al grupo, así como la habilidad en el uso de las </w:t>
            </w:r>
            <w:proofErr w:type="spellStart"/>
            <w:r>
              <w:rPr>
                <w:rFonts w:ascii="Calibri" w:eastAsia="Calibri" w:hAnsi="Calibri" w:cs="Calibri"/>
                <w:color w:val="000000"/>
                <w:sz w:val="20"/>
              </w:rPr>
              <w:t>TIC´s</w:t>
            </w:r>
            <w:proofErr w:type="spellEnd"/>
            <w:r>
              <w:rPr>
                <w:rFonts w:ascii="Calibri" w:eastAsia="Calibri" w:hAnsi="Calibri" w:cs="Calibri"/>
                <w:color w:val="000000"/>
                <w:sz w:val="20"/>
              </w:rPr>
              <w:t>, trabaja en equipo, presenta dominio del tema    e incluye ejemplos claros y precisos para la comprensión del grupo.</w:t>
            </w:r>
          </w:p>
        </w:tc>
      </w:tr>
      <w:tr w:rsidR="00F33E44" w14:paraId="07FA8362" w14:textId="77777777" w:rsidTr="00FD0357">
        <w:tc>
          <w:tcPr>
            <w:tcW w:w="249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B469162" w14:textId="1B1DD965" w:rsidR="00F33E44" w:rsidRDefault="00F33E44" w:rsidP="00F33E44">
            <w:pPr>
              <w:spacing w:after="0" w:line="240" w:lineRule="auto"/>
              <w:rPr>
                <w:rFonts w:ascii="Calibri" w:eastAsia="Calibri" w:hAnsi="Calibri" w:cs="Calibri"/>
              </w:rPr>
            </w:pPr>
            <w:r>
              <w:rPr>
                <w:rFonts w:ascii="Calibri" w:eastAsia="Calibri" w:hAnsi="Calibri" w:cs="Calibri"/>
                <w:color w:val="000000"/>
                <w:sz w:val="20"/>
              </w:rPr>
              <w:t>Reporte de prácticas (lista de cotejo)</w:t>
            </w:r>
          </w:p>
        </w:tc>
        <w:tc>
          <w:tcPr>
            <w:tcW w:w="57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D445158" w14:textId="63870361" w:rsidR="00F33E44" w:rsidRDefault="00F33E44" w:rsidP="00F33E44">
            <w:pPr>
              <w:spacing w:after="0" w:line="240" w:lineRule="auto"/>
              <w:jc w:val="center"/>
              <w:rPr>
                <w:rFonts w:ascii="Calibri" w:eastAsia="Calibri" w:hAnsi="Calibri" w:cs="Calibri"/>
              </w:rPr>
            </w:pPr>
            <w:r>
              <w:rPr>
                <w:rFonts w:ascii="Calibri" w:eastAsia="Calibri" w:hAnsi="Calibri" w:cs="Calibri"/>
                <w:color w:val="000000"/>
                <w:sz w:val="20"/>
              </w:rPr>
              <w:t>30</w:t>
            </w:r>
          </w:p>
        </w:tc>
        <w:tc>
          <w:tcPr>
            <w:tcW w:w="68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0F15073" w14:textId="183171CC" w:rsidR="00F33E44" w:rsidRDefault="00F33E44" w:rsidP="00F33E44">
            <w:pPr>
              <w:spacing w:after="0" w:line="240" w:lineRule="auto"/>
              <w:jc w:val="center"/>
            </w:pPr>
            <w:r>
              <w:rPr>
                <w:rFonts w:ascii="Arial" w:eastAsia="Arial" w:hAnsi="Arial" w:cs="Arial"/>
                <w:color w:val="000000"/>
                <w:sz w:val="20"/>
              </w:rPr>
              <w:t>27-30</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4A7F717" w14:textId="354F4B0B" w:rsidR="00F33E44" w:rsidRDefault="00F33E44" w:rsidP="00F33E44">
            <w:pPr>
              <w:spacing w:after="0" w:line="240" w:lineRule="auto"/>
              <w:jc w:val="center"/>
            </w:pPr>
            <w:r>
              <w:rPr>
                <w:rFonts w:ascii="Arial" w:eastAsia="Arial" w:hAnsi="Arial" w:cs="Arial"/>
                <w:color w:val="000000"/>
                <w:sz w:val="20"/>
              </w:rPr>
              <w:t>23-26</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BEE063" w14:textId="6F7BF9F7" w:rsidR="00F33E44" w:rsidRDefault="00F33E44" w:rsidP="00F33E44">
            <w:pPr>
              <w:spacing w:after="0" w:line="240" w:lineRule="auto"/>
              <w:jc w:val="center"/>
            </w:pPr>
            <w:r>
              <w:rPr>
                <w:rFonts w:ascii="Arial" w:eastAsia="Arial" w:hAnsi="Arial" w:cs="Arial"/>
                <w:color w:val="000000"/>
                <w:sz w:val="20"/>
              </w:rPr>
              <w:t>20-23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7B2DDD3" w14:textId="3D780BE7" w:rsidR="00F33E44" w:rsidRDefault="00F33E44" w:rsidP="00F33E44">
            <w:pPr>
              <w:spacing w:after="0" w:line="240" w:lineRule="auto"/>
              <w:jc w:val="center"/>
            </w:pPr>
            <w:r>
              <w:rPr>
                <w:rFonts w:ascii="Arial" w:eastAsia="Arial" w:hAnsi="Arial" w:cs="Arial"/>
                <w:color w:val="000000"/>
                <w:sz w:val="20"/>
              </w:rPr>
              <w:t>15-19</w:t>
            </w:r>
          </w:p>
        </w:tc>
        <w:tc>
          <w:tcPr>
            <w:tcW w:w="4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3F4D9C6" w14:textId="1CF0D5FE" w:rsidR="00F33E44" w:rsidRDefault="00F33E44" w:rsidP="00F33E44">
            <w:pPr>
              <w:spacing w:after="0" w:line="240" w:lineRule="auto"/>
              <w:jc w:val="center"/>
            </w:pPr>
            <w:r>
              <w:rPr>
                <w:rFonts w:ascii="Arial" w:eastAsia="Arial" w:hAnsi="Arial" w:cs="Arial"/>
                <w:color w:val="000000"/>
                <w:sz w:val="20"/>
              </w:rPr>
              <w:t>N/A</w:t>
            </w:r>
          </w:p>
        </w:tc>
        <w:tc>
          <w:tcPr>
            <w:tcW w:w="675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6353268B" w14:textId="77777777" w:rsidR="00F33E44" w:rsidRDefault="00F33E44" w:rsidP="00F33E44">
            <w:pPr>
              <w:spacing w:after="0" w:line="240" w:lineRule="auto"/>
              <w:jc w:val="both"/>
              <w:rPr>
                <w:rFonts w:ascii="Calibri" w:eastAsia="Calibri" w:hAnsi="Calibri" w:cs="Calibri"/>
              </w:rPr>
            </w:pPr>
            <w:r>
              <w:rPr>
                <w:rFonts w:ascii="Calibri" w:eastAsia="Calibri" w:hAnsi="Calibri" w:cs="Calibri"/>
                <w:color w:val="000000"/>
                <w:sz w:val="20"/>
              </w:rPr>
              <w:t>Entrega en tiempo y forma el reporte de práctica de laboratorio, el trabajo no presenta errores ortográficos, trabajo limpio, presenta todos los apartados solicitados.</w:t>
            </w:r>
          </w:p>
        </w:tc>
      </w:tr>
      <w:tr w:rsidR="00342CE8" w14:paraId="6EBF963E" w14:textId="77777777" w:rsidTr="00FD0357">
        <w:tc>
          <w:tcPr>
            <w:tcW w:w="2987" w:type="dxa"/>
            <w:gridSpan w:val="2"/>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08EF4C2" w14:textId="77777777" w:rsidR="00342CE8" w:rsidRDefault="00342CE8" w:rsidP="00342CE8">
            <w:pPr>
              <w:spacing w:after="0" w:line="240" w:lineRule="auto"/>
            </w:pPr>
            <w:r>
              <w:rPr>
                <w:rFonts w:ascii="Arial" w:eastAsia="Arial" w:hAnsi="Arial" w:cs="Arial"/>
                <w:color w:val="000000"/>
                <w:sz w:val="20"/>
              </w:rPr>
              <w:t>Total                                                                   100</w:t>
            </w:r>
          </w:p>
        </w:tc>
        <w:tc>
          <w:tcPr>
            <w:tcW w:w="771"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77508C1E" w14:textId="0BEB77D7" w:rsidR="00342CE8" w:rsidRDefault="00342CE8" w:rsidP="00342CE8">
            <w:pPr>
              <w:spacing w:after="0" w:line="240" w:lineRule="auto"/>
              <w:rPr>
                <w:rFonts w:ascii="Calibri" w:eastAsia="Calibri" w:hAnsi="Calibri" w:cs="Calibri"/>
              </w:rPr>
            </w:pPr>
            <w:r>
              <w:rPr>
                <w:rFonts w:ascii="Calibri" w:eastAsia="Calibri" w:hAnsi="Calibri" w:cs="Calibri"/>
              </w:rPr>
              <w:t>95-100</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681C4C56" w14:textId="63612DC6" w:rsidR="00342CE8" w:rsidRDefault="00342CE8" w:rsidP="00342CE8">
            <w:pPr>
              <w:spacing w:after="0" w:line="240" w:lineRule="auto"/>
              <w:rPr>
                <w:rFonts w:ascii="Calibri" w:eastAsia="Calibri" w:hAnsi="Calibri" w:cs="Calibri"/>
              </w:rPr>
            </w:pPr>
            <w:r>
              <w:rPr>
                <w:rFonts w:ascii="Calibri" w:eastAsia="Calibri" w:hAnsi="Calibri" w:cs="Calibri"/>
              </w:rPr>
              <w:t>85-94</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0A97FBF" w14:textId="2225E763" w:rsidR="00342CE8" w:rsidRDefault="00342CE8" w:rsidP="00342CE8">
            <w:pPr>
              <w:spacing w:after="0" w:line="240" w:lineRule="auto"/>
              <w:rPr>
                <w:rFonts w:ascii="Calibri" w:eastAsia="Calibri" w:hAnsi="Calibri" w:cs="Calibri"/>
              </w:rPr>
            </w:pPr>
            <w:r>
              <w:rPr>
                <w:rFonts w:ascii="Calibri" w:eastAsia="Calibri" w:hAnsi="Calibri" w:cs="Calibri"/>
              </w:rPr>
              <w:t>75-84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1968992" w14:textId="232A8E5E" w:rsidR="00342CE8" w:rsidRDefault="00342CE8" w:rsidP="00342CE8">
            <w:pPr>
              <w:spacing w:after="0" w:line="240" w:lineRule="auto"/>
              <w:rPr>
                <w:rFonts w:ascii="Calibri" w:eastAsia="Calibri" w:hAnsi="Calibri" w:cs="Calibri"/>
              </w:rPr>
            </w:pPr>
            <w:r>
              <w:rPr>
                <w:rFonts w:ascii="Calibri" w:eastAsia="Calibri" w:hAnsi="Calibri" w:cs="Calibri"/>
              </w:rPr>
              <w:t>70-74</w:t>
            </w:r>
          </w:p>
        </w:tc>
        <w:tc>
          <w:tcPr>
            <w:tcW w:w="4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7286EF2" w14:textId="32A477FA" w:rsidR="00342CE8" w:rsidRDefault="00342CE8" w:rsidP="00342CE8">
            <w:pPr>
              <w:spacing w:after="0" w:line="240" w:lineRule="auto"/>
              <w:rPr>
                <w:rFonts w:ascii="Calibri" w:eastAsia="Calibri" w:hAnsi="Calibri" w:cs="Calibri"/>
              </w:rPr>
            </w:pPr>
            <w:r>
              <w:rPr>
                <w:rFonts w:ascii="Calibri" w:eastAsia="Calibri" w:hAnsi="Calibri" w:cs="Calibri"/>
              </w:rPr>
              <w:t>NA</w:t>
            </w:r>
          </w:p>
        </w:tc>
        <w:tc>
          <w:tcPr>
            <w:tcW w:w="675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553509A3" w14:textId="77777777" w:rsidR="00342CE8" w:rsidRDefault="00342CE8" w:rsidP="00342CE8">
            <w:pPr>
              <w:spacing w:after="0" w:line="240" w:lineRule="auto"/>
              <w:rPr>
                <w:rFonts w:ascii="Calibri" w:eastAsia="Calibri" w:hAnsi="Calibri" w:cs="Calibri"/>
              </w:rPr>
            </w:pPr>
          </w:p>
        </w:tc>
      </w:tr>
    </w:tbl>
    <w:p w14:paraId="46F3B52B" w14:textId="77777777" w:rsidR="004D2019" w:rsidRDefault="004D2019">
      <w:pPr>
        <w:spacing w:after="0" w:line="240" w:lineRule="auto"/>
        <w:rPr>
          <w:rFonts w:ascii="Arial" w:eastAsia="Arial" w:hAnsi="Arial" w:cs="Arial"/>
          <w:b/>
          <w:sz w:val="20"/>
        </w:rPr>
      </w:pPr>
    </w:p>
    <w:p w14:paraId="0E7A1B26" w14:textId="77777777" w:rsidR="004D2019" w:rsidRDefault="004D2019">
      <w:pPr>
        <w:spacing w:after="0" w:line="240" w:lineRule="auto"/>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1838"/>
        <w:gridCol w:w="1418"/>
        <w:gridCol w:w="1984"/>
        <w:gridCol w:w="1985"/>
        <w:gridCol w:w="5771"/>
      </w:tblGrid>
      <w:tr w:rsidR="004D2019" w14:paraId="005B8E53" w14:textId="77777777" w:rsidTr="00CD60D0">
        <w:trPr>
          <w:trHeight w:val="1"/>
        </w:trPr>
        <w:tc>
          <w:tcPr>
            <w:tcW w:w="1838" w:type="dxa"/>
            <w:shd w:val="clear" w:color="000000" w:fill="FFFFFF"/>
            <w:tcMar>
              <w:left w:w="108" w:type="dxa"/>
              <w:right w:w="108" w:type="dxa"/>
            </w:tcMar>
          </w:tcPr>
          <w:p w14:paraId="7D704330" w14:textId="77777777" w:rsidR="004D2019" w:rsidRDefault="00F11D07">
            <w:pPr>
              <w:spacing w:after="0" w:line="240" w:lineRule="auto"/>
            </w:pPr>
            <w:r>
              <w:rPr>
                <w:rFonts w:ascii="Arial" w:eastAsia="Arial" w:hAnsi="Arial" w:cs="Arial"/>
                <w:sz w:val="20"/>
              </w:rPr>
              <w:t>Competencia No.</w:t>
            </w:r>
          </w:p>
        </w:tc>
        <w:tc>
          <w:tcPr>
            <w:tcW w:w="1418" w:type="dxa"/>
            <w:shd w:val="clear" w:color="000000" w:fill="FFFFFF"/>
            <w:tcMar>
              <w:left w:w="108" w:type="dxa"/>
              <w:right w:w="108" w:type="dxa"/>
            </w:tcMar>
          </w:tcPr>
          <w:p w14:paraId="56CE8617" w14:textId="77777777" w:rsidR="004D2019" w:rsidRDefault="004D2019">
            <w:pPr>
              <w:spacing w:after="0" w:line="240" w:lineRule="auto"/>
              <w:rPr>
                <w:rFonts w:ascii="Calibri" w:eastAsia="Calibri" w:hAnsi="Calibri" w:cs="Calibri"/>
              </w:rPr>
            </w:pPr>
          </w:p>
        </w:tc>
        <w:tc>
          <w:tcPr>
            <w:tcW w:w="1984" w:type="dxa"/>
            <w:shd w:val="clear" w:color="000000" w:fill="FFFFFF"/>
            <w:tcMar>
              <w:left w:w="108" w:type="dxa"/>
              <w:right w:w="108" w:type="dxa"/>
            </w:tcMar>
          </w:tcPr>
          <w:p w14:paraId="4BFB11B9" w14:textId="77777777" w:rsidR="004D2019" w:rsidRDefault="00F11D07">
            <w:pPr>
              <w:spacing w:after="0" w:line="240" w:lineRule="auto"/>
            </w:pPr>
            <w:r>
              <w:rPr>
                <w:rFonts w:ascii="Arial" w:eastAsia="Arial" w:hAnsi="Arial" w:cs="Arial"/>
                <w:sz w:val="20"/>
              </w:rPr>
              <w:t>3.</w:t>
            </w:r>
          </w:p>
        </w:tc>
        <w:tc>
          <w:tcPr>
            <w:tcW w:w="1985" w:type="dxa"/>
            <w:shd w:val="clear" w:color="000000" w:fill="FFFFFF"/>
            <w:tcMar>
              <w:left w:w="108" w:type="dxa"/>
              <w:right w:w="108" w:type="dxa"/>
            </w:tcMar>
          </w:tcPr>
          <w:p w14:paraId="79E3B939" w14:textId="77777777" w:rsidR="004D2019" w:rsidRDefault="00F11D07">
            <w:pPr>
              <w:spacing w:after="0" w:line="240" w:lineRule="auto"/>
            </w:pPr>
            <w:r>
              <w:rPr>
                <w:rFonts w:ascii="Arial" w:eastAsia="Arial" w:hAnsi="Arial" w:cs="Arial"/>
                <w:sz w:val="20"/>
              </w:rPr>
              <w:t>Descripción</w:t>
            </w:r>
          </w:p>
        </w:tc>
        <w:tc>
          <w:tcPr>
            <w:tcW w:w="5771" w:type="dxa"/>
            <w:shd w:val="clear" w:color="000000" w:fill="FFFFFF"/>
            <w:tcMar>
              <w:left w:w="108" w:type="dxa"/>
              <w:right w:w="108" w:type="dxa"/>
            </w:tcMar>
          </w:tcPr>
          <w:p w14:paraId="3045C9CD" w14:textId="77777777" w:rsidR="004D2019" w:rsidRDefault="00F11D07">
            <w:pPr>
              <w:spacing w:after="0" w:line="240" w:lineRule="auto"/>
              <w:jc w:val="both"/>
            </w:pPr>
            <w:r>
              <w:rPr>
                <w:rFonts w:ascii="Arial" w:eastAsia="Arial" w:hAnsi="Arial" w:cs="Arial"/>
                <w:sz w:val="20"/>
              </w:rPr>
              <w:t xml:space="preserve">Analiza los principales tipos de compuestos químicos inorgánicos, las reacciones que les dan origen y la </w:t>
            </w:r>
            <w:r>
              <w:rPr>
                <w:rFonts w:ascii="Arial" w:eastAsia="Arial" w:hAnsi="Arial" w:cs="Arial"/>
                <w:sz w:val="20"/>
              </w:rPr>
              <w:lastRenderedPageBreak/>
              <w:t>nomenclatura especificada de cada uno para la solución de ejercicios.</w:t>
            </w:r>
          </w:p>
        </w:tc>
      </w:tr>
    </w:tbl>
    <w:p w14:paraId="536FB941"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2518"/>
        <w:gridCol w:w="3119"/>
        <w:gridCol w:w="3919"/>
        <w:gridCol w:w="1977"/>
        <w:gridCol w:w="1689"/>
      </w:tblGrid>
      <w:tr w:rsidR="004D2019" w14:paraId="1B3D2A0E" w14:textId="77777777">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2C7D0" w14:textId="77777777" w:rsidR="004D2019" w:rsidRDefault="00F11D07">
            <w:pPr>
              <w:spacing w:after="0" w:line="240" w:lineRule="auto"/>
            </w:pPr>
            <w:r>
              <w:rPr>
                <w:rFonts w:ascii="Arial" w:eastAsia="Arial" w:hAnsi="Arial" w:cs="Arial"/>
                <w:sz w:val="20"/>
              </w:rPr>
              <w:t>Temas y subtemas para desarrollar la competencia específica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82637" w14:textId="77777777" w:rsidR="004D2019" w:rsidRDefault="00F11D07">
            <w:pPr>
              <w:spacing w:after="0" w:line="240" w:lineRule="auto"/>
            </w:pPr>
            <w:r>
              <w:rPr>
                <w:rFonts w:ascii="Arial" w:eastAsia="Arial" w:hAnsi="Arial" w:cs="Arial"/>
                <w:sz w:val="20"/>
              </w:rPr>
              <w:t>Actividades de aprendizaje</w:t>
            </w:r>
          </w:p>
        </w:tc>
        <w:tc>
          <w:tcPr>
            <w:tcW w:w="3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EF9E7" w14:textId="77777777" w:rsidR="004D2019" w:rsidRDefault="00F11D07">
            <w:pPr>
              <w:spacing w:after="0" w:line="240" w:lineRule="auto"/>
            </w:pPr>
            <w:r>
              <w:rPr>
                <w:rFonts w:ascii="Arial" w:eastAsia="Arial" w:hAnsi="Arial" w:cs="Arial"/>
                <w:sz w:val="20"/>
              </w:rPr>
              <w:t>Actividades de enseñanza</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5E6B0" w14:textId="77777777" w:rsidR="004D2019" w:rsidRDefault="00F11D07">
            <w:pPr>
              <w:spacing w:after="0" w:line="240" w:lineRule="auto"/>
            </w:pPr>
            <w:r>
              <w:rPr>
                <w:rFonts w:ascii="Arial" w:eastAsia="Arial" w:hAnsi="Arial" w:cs="Arial"/>
                <w:sz w:val="20"/>
              </w:rPr>
              <w:t>Desarrollo de competencias genéricas</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FCAA0" w14:textId="77777777" w:rsidR="004D2019" w:rsidRDefault="00F11D07">
            <w:pPr>
              <w:spacing w:after="0" w:line="240" w:lineRule="auto"/>
            </w:pPr>
            <w:r>
              <w:rPr>
                <w:rFonts w:ascii="Arial" w:eastAsia="Arial" w:hAnsi="Arial" w:cs="Arial"/>
                <w:sz w:val="20"/>
              </w:rPr>
              <w:t>Horas teórico-práctica</w:t>
            </w:r>
          </w:p>
        </w:tc>
      </w:tr>
      <w:tr w:rsidR="004D2019" w14:paraId="7D4DFD07" w14:textId="77777777">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30AF8" w14:textId="77777777" w:rsidR="004D2019" w:rsidRDefault="00F11D07">
            <w:pPr>
              <w:spacing w:after="0" w:line="240" w:lineRule="auto"/>
              <w:ind w:left="317" w:hanging="317"/>
              <w:rPr>
                <w:rFonts w:ascii="Calibri" w:eastAsia="Calibri" w:hAnsi="Calibri" w:cs="Calibri"/>
              </w:rPr>
            </w:pPr>
            <w:r>
              <w:rPr>
                <w:rFonts w:ascii="Arial" w:eastAsia="Arial" w:hAnsi="Arial" w:cs="Arial"/>
                <w:sz w:val="20"/>
              </w:rPr>
              <w:t xml:space="preserve"> </w:t>
            </w:r>
            <w:r>
              <w:rPr>
                <w:rFonts w:ascii="Calibri" w:eastAsia="Calibri" w:hAnsi="Calibri" w:cs="Calibri"/>
              </w:rPr>
              <w:t>3  Compuestos Químicos</w:t>
            </w:r>
          </w:p>
          <w:p w14:paraId="02488232" w14:textId="77777777" w:rsidR="004D2019" w:rsidRDefault="004D2019">
            <w:pPr>
              <w:spacing w:after="0" w:line="240" w:lineRule="auto"/>
              <w:ind w:left="317" w:hanging="317"/>
              <w:rPr>
                <w:rFonts w:ascii="Arial" w:eastAsia="Arial" w:hAnsi="Arial" w:cs="Arial"/>
                <w:sz w:val="20"/>
              </w:rPr>
            </w:pPr>
          </w:p>
          <w:p w14:paraId="32B77130"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3.1 Óxidos.</w:t>
            </w:r>
          </w:p>
          <w:p w14:paraId="427DFAAF"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3.1.1 Definición.</w:t>
            </w:r>
          </w:p>
          <w:p w14:paraId="7606D78C"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3.1.3 Clasificación.</w:t>
            </w:r>
          </w:p>
          <w:p w14:paraId="7F881D1A"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3.1.4 Formulación.</w:t>
            </w:r>
          </w:p>
          <w:p w14:paraId="23D16968"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3.1.5 Nomenclatura.</w:t>
            </w:r>
          </w:p>
          <w:p w14:paraId="33C5711B"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3.2. Hidróxidos.</w:t>
            </w:r>
          </w:p>
          <w:p w14:paraId="3890E6BC"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3.2.1. Definición.</w:t>
            </w:r>
          </w:p>
          <w:p w14:paraId="29F0908A"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3.2.2. Clasificación.</w:t>
            </w:r>
          </w:p>
          <w:p w14:paraId="0CE5DA99"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3.2.3. Formulación.</w:t>
            </w:r>
          </w:p>
          <w:p w14:paraId="68FFD89A"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3.2.4. Nomenclatura.</w:t>
            </w:r>
          </w:p>
          <w:p w14:paraId="3A256E8D"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3.3. Ácidos y bases.</w:t>
            </w:r>
          </w:p>
          <w:p w14:paraId="490EF28F"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3.3.1. Definición.</w:t>
            </w:r>
          </w:p>
          <w:p w14:paraId="5D7C41E5"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3.3.2. Clasificación.</w:t>
            </w:r>
          </w:p>
          <w:p w14:paraId="02F8E841"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3.3.3. Formulación.</w:t>
            </w:r>
          </w:p>
          <w:p w14:paraId="21F2B4F8"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3.3.4. Nomenclatura.</w:t>
            </w:r>
          </w:p>
          <w:p w14:paraId="77156024"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3.4 Sales.</w:t>
            </w:r>
          </w:p>
          <w:p w14:paraId="0A1631F4"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3.4.1. Definición.</w:t>
            </w:r>
          </w:p>
          <w:p w14:paraId="10870E46"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3.4.2. Clasificación.</w:t>
            </w:r>
          </w:p>
          <w:p w14:paraId="283B427D"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3.4.3. Formulación.</w:t>
            </w:r>
          </w:p>
          <w:p w14:paraId="04726B96" w14:textId="77777777" w:rsidR="004D2019" w:rsidRDefault="00F11D07">
            <w:pPr>
              <w:spacing w:after="0" w:line="240" w:lineRule="auto"/>
              <w:ind w:left="317" w:hanging="317"/>
            </w:pPr>
            <w:r>
              <w:rPr>
                <w:rFonts w:ascii="Calibri" w:eastAsia="Calibri" w:hAnsi="Calibri" w:cs="Calibri"/>
              </w:rPr>
              <w:t>3.4.4. Nomenclatura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6197B" w14:textId="77777777" w:rsidR="004D2019" w:rsidRDefault="00F11D07">
            <w:pPr>
              <w:spacing w:after="0" w:line="240" w:lineRule="auto"/>
              <w:jc w:val="both"/>
              <w:rPr>
                <w:rFonts w:ascii="Arial" w:eastAsia="Arial" w:hAnsi="Arial" w:cs="Arial"/>
                <w:sz w:val="20"/>
              </w:rPr>
            </w:pPr>
            <w:r>
              <w:rPr>
                <w:rFonts w:ascii="Arial" w:eastAsia="Arial" w:hAnsi="Arial" w:cs="Arial"/>
                <w:sz w:val="20"/>
              </w:rPr>
              <w:t>· Investigar en distintas fuentes el concepto y tipos de compuestos químicos inorgánicos.</w:t>
            </w:r>
          </w:p>
          <w:p w14:paraId="7D5C622A" w14:textId="77777777" w:rsidR="004D2019" w:rsidRDefault="00F11D07">
            <w:pPr>
              <w:spacing w:after="0" w:line="240" w:lineRule="auto"/>
              <w:jc w:val="both"/>
              <w:rPr>
                <w:rFonts w:ascii="Arial" w:eastAsia="Arial" w:hAnsi="Arial" w:cs="Arial"/>
                <w:sz w:val="20"/>
              </w:rPr>
            </w:pPr>
            <w:r>
              <w:rPr>
                <w:rFonts w:ascii="Arial" w:eastAsia="Arial" w:hAnsi="Arial" w:cs="Arial"/>
                <w:sz w:val="20"/>
              </w:rPr>
              <w:t>· Identificar las sustancias involucradas en la reacción de formación de los distintos compuestos químicos inorgánicos mediante la solución de ejercicios propuestos.</w:t>
            </w:r>
          </w:p>
          <w:p w14:paraId="5D72F9B5" w14:textId="77777777" w:rsidR="004D2019" w:rsidRDefault="00F11D07">
            <w:pPr>
              <w:spacing w:after="0" w:line="240" w:lineRule="auto"/>
              <w:rPr>
                <w:rFonts w:ascii="Arial" w:eastAsia="Arial" w:hAnsi="Arial" w:cs="Arial"/>
                <w:sz w:val="20"/>
              </w:rPr>
            </w:pPr>
            <w:r>
              <w:rPr>
                <w:rFonts w:ascii="Arial" w:eastAsia="Arial" w:hAnsi="Arial" w:cs="Arial"/>
                <w:sz w:val="20"/>
              </w:rPr>
              <w:t>· Comprender y aplicar el uso correcto de la nomenclatura para los compuestos químicos inorgánicos</w:t>
            </w:r>
          </w:p>
          <w:p w14:paraId="6F3834B5" w14:textId="77777777" w:rsidR="007A5D3C" w:rsidRDefault="007A5D3C">
            <w:pPr>
              <w:spacing w:after="0" w:line="240" w:lineRule="auto"/>
            </w:pPr>
          </w:p>
          <w:p w14:paraId="5A4AFD23" w14:textId="1452D596" w:rsidR="007A5D3C" w:rsidRDefault="007A5D3C" w:rsidP="007A5D3C">
            <w:pPr>
              <w:tabs>
                <w:tab w:val="center" w:pos="4252"/>
                <w:tab w:val="right" w:pos="8504"/>
              </w:tabs>
              <w:spacing w:after="0" w:line="240" w:lineRule="auto"/>
              <w:ind w:left="67"/>
              <w:jc w:val="both"/>
              <w:rPr>
                <w:rFonts w:ascii="Arial" w:eastAsia="Arial" w:hAnsi="Arial" w:cs="Arial"/>
                <w:sz w:val="20"/>
              </w:rPr>
            </w:pPr>
            <w:r>
              <w:rPr>
                <w:rFonts w:ascii="Arial" w:eastAsia="Arial" w:hAnsi="Arial" w:cs="Arial"/>
                <w:sz w:val="20"/>
              </w:rPr>
              <w:t xml:space="preserve">Las actividades programadas para esta unidad se realizarán en la plataforma </w:t>
            </w:r>
            <w:proofErr w:type="spellStart"/>
            <w:r>
              <w:rPr>
                <w:rFonts w:ascii="Arial" w:eastAsia="Arial" w:hAnsi="Arial" w:cs="Arial"/>
                <w:sz w:val="20"/>
              </w:rPr>
              <w:t>classrrom</w:t>
            </w:r>
            <w:proofErr w:type="spellEnd"/>
            <w:r w:rsidR="00AB0504">
              <w:rPr>
                <w:rFonts w:ascii="Arial" w:eastAsia="Arial" w:hAnsi="Arial" w:cs="Arial"/>
                <w:sz w:val="20"/>
              </w:rPr>
              <w:t xml:space="preserve"> y videoconferencias </w:t>
            </w:r>
            <w:proofErr w:type="spellStart"/>
            <w:r w:rsidR="00AB0504">
              <w:rPr>
                <w:rFonts w:ascii="Arial" w:eastAsia="Arial" w:hAnsi="Arial" w:cs="Arial"/>
                <w:sz w:val="20"/>
              </w:rPr>
              <w:t>meet</w:t>
            </w:r>
            <w:proofErr w:type="spellEnd"/>
            <w:r>
              <w:rPr>
                <w:rFonts w:ascii="Arial" w:eastAsia="Arial" w:hAnsi="Arial" w:cs="Arial"/>
                <w:sz w:val="20"/>
              </w:rPr>
              <w:t xml:space="preserve"> derivado del status por la pandemia del </w:t>
            </w:r>
            <w:proofErr w:type="spellStart"/>
            <w:r>
              <w:rPr>
                <w:rFonts w:ascii="Arial" w:eastAsia="Arial" w:hAnsi="Arial" w:cs="Arial"/>
                <w:sz w:val="20"/>
              </w:rPr>
              <w:t>covid</w:t>
            </w:r>
            <w:proofErr w:type="spellEnd"/>
            <w:r>
              <w:rPr>
                <w:rFonts w:ascii="Arial" w:eastAsia="Arial" w:hAnsi="Arial" w:cs="Arial"/>
                <w:sz w:val="20"/>
              </w:rPr>
              <w:t xml:space="preserve"> 19</w:t>
            </w:r>
          </w:p>
          <w:p w14:paraId="5C2EE755" w14:textId="1EE26B39" w:rsidR="007A5D3C" w:rsidRDefault="007A5D3C">
            <w:pPr>
              <w:spacing w:after="0" w:line="240" w:lineRule="auto"/>
            </w:pPr>
          </w:p>
        </w:tc>
        <w:tc>
          <w:tcPr>
            <w:tcW w:w="3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D8E4F" w14:textId="77777777" w:rsidR="004D2019" w:rsidRDefault="00F11D07">
            <w:pPr>
              <w:spacing w:after="0" w:line="240" w:lineRule="auto"/>
              <w:jc w:val="both"/>
              <w:rPr>
                <w:rFonts w:ascii="Arial" w:eastAsia="Arial" w:hAnsi="Arial" w:cs="Arial"/>
                <w:sz w:val="20"/>
              </w:rPr>
            </w:pPr>
            <w:r>
              <w:rPr>
                <w:rFonts w:ascii="Arial" w:eastAsia="Arial" w:hAnsi="Arial" w:cs="Arial"/>
                <w:sz w:val="20"/>
              </w:rPr>
              <w:t xml:space="preserve"> Realizar investigación documental sobre los diferentes compuestos químicos y su uso industrial.</w:t>
            </w:r>
          </w:p>
          <w:p w14:paraId="1BF92BCB" w14:textId="77777777" w:rsidR="004D2019" w:rsidRDefault="004D2019">
            <w:pPr>
              <w:spacing w:after="0" w:line="240" w:lineRule="auto"/>
              <w:jc w:val="both"/>
              <w:rPr>
                <w:rFonts w:ascii="Arial" w:eastAsia="Arial" w:hAnsi="Arial" w:cs="Arial"/>
                <w:sz w:val="20"/>
              </w:rPr>
            </w:pPr>
          </w:p>
          <w:p w14:paraId="4111BBF9" w14:textId="77777777" w:rsidR="004D2019" w:rsidRDefault="00F11D07">
            <w:pPr>
              <w:spacing w:after="0" w:line="240" w:lineRule="auto"/>
              <w:jc w:val="both"/>
              <w:rPr>
                <w:rFonts w:ascii="Arial" w:eastAsia="Arial" w:hAnsi="Arial" w:cs="Arial"/>
                <w:sz w:val="20"/>
              </w:rPr>
            </w:pPr>
            <w:r>
              <w:rPr>
                <w:rFonts w:ascii="Arial" w:eastAsia="Arial" w:hAnsi="Arial" w:cs="Arial"/>
                <w:sz w:val="20"/>
              </w:rPr>
              <w:t xml:space="preserve">Analizar los diferentes compuestos químicos inorgánicos y describir diferencias. </w:t>
            </w:r>
          </w:p>
          <w:p w14:paraId="60652642" w14:textId="77777777" w:rsidR="004D2019" w:rsidRDefault="004D2019">
            <w:pPr>
              <w:spacing w:after="0" w:line="240" w:lineRule="auto"/>
              <w:jc w:val="both"/>
              <w:rPr>
                <w:rFonts w:ascii="Arial" w:eastAsia="Arial" w:hAnsi="Arial" w:cs="Arial"/>
                <w:sz w:val="20"/>
              </w:rPr>
            </w:pPr>
          </w:p>
          <w:p w14:paraId="237993E9" w14:textId="77777777" w:rsidR="004D2019" w:rsidRDefault="00F11D07">
            <w:pPr>
              <w:spacing w:after="0" w:line="240" w:lineRule="auto"/>
              <w:jc w:val="both"/>
              <w:rPr>
                <w:rFonts w:ascii="Arial" w:eastAsia="Arial" w:hAnsi="Arial" w:cs="Arial"/>
                <w:sz w:val="20"/>
              </w:rPr>
            </w:pPr>
            <w:r>
              <w:rPr>
                <w:rFonts w:ascii="Arial" w:eastAsia="Arial" w:hAnsi="Arial" w:cs="Arial"/>
                <w:sz w:val="20"/>
              </w:rPr>
              <w:t>Realizar por equipos la resolución de nomenclatura de los diferentes compuestos químicos inorgánicos.</w:t>
            </w:r>
          </w:p>
          <w:p w14:paraId="0A2C14A2" w14:textId="77777777" w:rsidR="004D2019" w:rsidRDefault="004D2019">
            <w:pPr>
              <w:spacing w:after="0" w:line="240" w:lineRule="auto"/>
              <w:jc w:val="both"/>
              <w:rPr>
                <w:rFonts w:ascii="Arial" w:eastAsia="Arial" w:hAnsi="Arial" w:cs="Arial"/>
                <w:sz w:val="20"/>
              </w:rPr>
            </w:pPr>
          </w:p>
          <w:p w14:paraId="066B1F97" w14:textId="5CF855F4" w:rsidR="004D2019" w:rsidRDefault="00F11D07">
            <w:pPr>
              <w:tabs>
                <w:tab w:val="center" w:pos="4419"/>
                <w:tab w:val="right" w:pos="8838"/>
              </w:tabs>
              <w:spacing w:after="0" w:line="240" w:lineRule="auto"/>
              <w:jc w:val="both"/>
              <w:rPr>
                <w:rFonts w:ascii="Arial" w:eastAsia="Arial" w:hAnsi="Arial" w:cs="Arial"/>
                <w:sz w:val="20"/>
              </w:rPr>
            </w:pPr>
            <w:r>
              <w:rPr>
                <w:rFonts w:ascii="Arial" w:eastAsia="Arial" w:hAnsi="Arial" w:cs="Arial"/>
                <w:sz w:val="20"/>
              </w:rPr>
              <w:t>Realizar ejercicios en casa para reforzar los conocimientos.</w:t>
            </w:r>
          </w:p>
          <w:p w14:paraId="3E066AF3" w14:textId="1741C90B" w:rsidR="00DF7CAF" w:rsidRDefault="00DF7CAF">
            <w:pPr>
              <w:tabs>
                <w:tab w:val="center" w:pos="4419"/>
                <w:tab w:val="right" w:pos="8838"/>
              </w:tabs>
              <w:spacing w:after="0" w:line="240" w:lineRule="auto"/>
              <w:jc w:val="both"/>
              <w:rPr>
                <w:rFonts w:ascii="Arial" w:eastAsia="Arial" w:hAnsi="Arial" w:cs="Arial"/>
                <w:sz w:val="20"/>
              </w:rPr>
            </w:pPr>
          </w:p>
          <w:p w14:paraId="5AD9622A" w14:textId="7C8DACD2" w:rsidR="00DF7CAF" w:rsidRDefault="00086C49" w:rsidP="00DF7CAF">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fldChar w:fldCharType="begin"/>
            </w:r>
            <w:r>
              <w:rPr>
                <w:rFonts w:ascii="Arial" w:eastAsia="Arial" w:hAnsi="Arial" w:cs="Arial"/>
                <w:sz w:val="20"/>
              </w:rPr>
              <w:instrText xml:space="preserve"> </w:instrText>
            </w:r>
            <w:r w:rsidR="00DF7CAF">
              <w:rPr>
                <w:rFonts w:ascii="Arial" w:eastAsia="Arial" w:hAnsi="Arial" w:cs="Arial"/>
                <w:sz w:val="20"/>
              </w:rPr>
              <w:instrText>Realiza práctica de laboratorio acore al tema de la unidad.</w:instrText>
            </w:r>
          </w:p>
          <w:p w14:paraId="6097C218" w14:textId="77777777" w:rsidR="00DF7CAF" w:rsidRDefault="00DF7CAF" w:rsidP="00DF7CAF">
            <w:pPr>
              <w:tabs>
                <w:tab w:val="left" w:pos="4419"/>
                <w:tab w:val="left" w:pos="8838"/>
                <w:tab w:val="center" w:pos="4252"/>
                <w:tab w:val="right" w:pos="8504"/>
              </w:tabs>
              <w:spacing w:after="0" w:line="240" w:lineRule="auto"/>
              <w:jc w:val="both"/>
              <w:rPr>
                <w:rFonts w:ascii="Arial" w:eastAsia="Arial" w:hAnsi="Arial" w:cs="Arial"/>
                <w:sz w:val="20"/>
              </w:rPr>
            </w:pPr>
          </w:p>
          <w:p w14:paraId="38FDEE95" w14:textId="77777777" w:rsidR="00DF7CAF" w:rsidRDefault="00DF7CAF" w:rsidP="00DF7CAF">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instrText>Solicita la entrega de reportes de práctica y de investigaciones</w:instrText>
            </w:r>
          </w:p>
          <w:p w14:paraId="00B69822" w14:textId="77777777" w:rsidR="00DF7CAF" w:rsidRDefault="00DF7CAF" w:rsidP="00DF7CAF">
            <w:pPr>
              <w:tabs>
                <w:tab w:val="left" w:pos="4419"/>
                <w:tab w:val="left" w:pos="8838"/>
                <w:tab w:val="center" w:pos="4252"/>
                <w:tab w:val="right" w:pos="8504"/>
              </w:tabs>
              <w:spacing w:after="0" w:line="240" w:lineRule="auto"/>
              <w:jc w:val="both"/>
              <w:rPr>
                <w:rFonts w:ascii="Arial" w:eastAsia="Arial" w:hAnsi="Arial" w:cs="Arial"/>
                <w:sz w:val="20"/>
              </w:rPr>
            </w:pPr>
          </w:p>
          <w:p w14:paraId="77F70732" w14:textId="77777777" w:rsidR="00DF7CAF" w:rsidRDefault="00DF7CAF" w:rsidP="00DF7CAF">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instrText>Coordina la exposición de trabajos</w:instrText>
            </w:r>
          </w:p>
          <w:p w14:paraId="51CA5987" w14:textId="62CD260B" w:rsidR="00DF7CAF" w:rsidRDefault="00086C49">
            <w:pPr>
              <w:tabs>
                <w:tab w:val="center" w:pos="4419"/>
                <w:tab w:val="right" w:pos="8838"/>
              </w:tabs>
              <w:spacing w:after="0" w:line="240" w:lineRule="auto"/>
              <w:jc w:val="both"/>
              <w:rPr>
                <w:rFonts w:ascii="Arial" w:eastAsia="Arial" w:hAnsi="Arial" w:cs="Arial"/>
                <w:sz w:val="20"/>
              </w:rPr>
            </w:pPr>
            <w:r>
              <w:rPr>
                <w:rFonts w:ascii="Arial" w:eastAsia="Arial" w:hAnsi="Arial" w:cs="Arial"/>
                <w:sz w:val="20"/>
              </w:rPr>
              <w:instrText xml:space="preserve"> </w:instrText>
            </w:r>
            <w:r>
              <w:rPr>
                <w:rFonts w:ascii="Arial" w:eastAsia="Arial" w:hAnsi="Arial" w:cs="Arial"/>
                <w:sz w:val="20"/>
              </w:rPr>
              <w:fldChar w:fldCharType="end"/>
            </w:r>
          </w:p>
          <w:p w14:paraId="73A5293C" w14:textId="77777777" w:rsidR="007A5D3C" w:rsidRDefault="007A5D3C">
            <w:pPr>
              <w:tabs>
                <w:tab w:val="center" w:pos="4419"/>
                <w:tab w:val="right" w:pos="8838"/>
              </w:tabs>
              <w:spacing w:after="0" w:line="240" w:lineRule="auto"/>
              <w:jc w:val="both"/>
            </w:pPr>
          </w:p>
          <w:p w14:paraId="04B3D696" w14:textId="77777777" w:rsidR="007A5D3C" w:rsidRDefault="007A5D3C">
            <w:pPr>
              <w:tabs>
                <w:tab w:val="center" w:pos="4419"/>
                <w:tab w:val="right" w:pos="8838"/>
              </w:tabs>
              <w:spacing w:after="0" w:line="240" w:lineRule="auto"/>
              <w:jc w:val="both"/>
            </w:pPr>
          </w:p>
          <w:p w14:paraId="58204D29" w14:textId="222BC867" w:rsidR="007A5D3C" w:rsidRDefault="007A5D3C" w:rsidP="00DF7CAF">
            <w:pPr>
              <w:tabs>
                <w:tab w:val="center" w:pos="4252"/>
                <w:tab w:val="right" w:pos="8504"/>
              </w:tabs>
              <w:spacing w:after="0" w:line="240" w:lineRule="auto"/>
              <w:ind w:left="67"/>
              <w:jc w:val="both"/>
            </w:pP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D1494" w14:textId="77777777" w:rsidR="004D2019" w:rsidRDefault="00F11D07">
            <w:pPr>
              <w:spacing w:after="0" w:line="240" w:lineRule="auto"/>
              <w:jc w:val="both"/>
              <w:rPr>
                <w:rFonts w:ascii="Arial" w:eastAsia="Arial" w:hAnsi="Arial" w:cs="Arial"/>
                <w:sz w:val="20"/>
              </w:rPr>
            </w:pPr>
            <w:r>
              <w:rPr>
                <w:rFonts w:ascii="Arial" w:eastAsia="Arial" w:hAnsi="Arial" w:cs="Arial"/>
                <w:sz w:val="20"/>
              </w:rPr>
              <w:t>· Capacidad de análisis y síntesis de la información.</w:t>
            </w:r>
          </w:p>
          <w:p w14:paraId="444B672E" w14:textId="77777777" w:rsidR="004D2019" w:rsidRDefault="00F11D07">
            <w:pPr>
              <w:spacing w:after="0" w:line="240" w:lineRule="auto"/>
              <w:jc w:val="both"/>
              <w:rPr>
                <w:rFonts w:ascii="Arial" w:eastAsia="Arial" w:hAnsi="Arial" w:cs="Arial"/>
                <w:sz w:val="20"/>
              </w:rPr>
            </w:pPr>
            <w:r>
              <w:rPr>
                <w:rFonts w:ascii="Arial" w:eastAsia="Arial" w:hAnsi="Arial" w:cs="Arial"/>
                <w:sz w:val="20"/>
              </w:rPr>
              <w:t>· Solución de problemas · Capacidad de comunicación oral y escrita.</w:t>
            </w:r>
          </w:p>
          <w:p w14:paraId="1BC21B64" w14:textId="77777777" w:rsidR="004D2019" w:rsidRDefault="00F11D07">
            <w:pPr>
              <w:spacing w:after="0" w:line="240" w:lineRule="auto"/>
              <w:jc w:val="both"/>
              <w:rPr>
                <w:rFonts w:ascii="Arial" w:eastAsia="Arial" w:hAnsi="Arial" w:cs="Arial"/>
                <w:sz w:val="20"/>
              </w:rPr>
            </w:pPr>
            <w:r>
              <w:rPr>
                <w:rFonts w:ascii="Arial" w:eastAsia="Arial" w:hAnsi="Arial" w:cs="Arial"/>
                <w:sz w:val="20"/>
              </w:rPr>
              <w:t>· Habilidad para búsqueda de información.</w:t>
            </w:r>
          </w:p>
          <w:p w14:paraId="00A19057" w14:textId="77777777" w:rsidR="004D2019" w:rsidRDefault="00F11D07">
            <w:pPr>
              <w:spacing w:after="0" w:line="240" w:lineRule="auto"/>
            </w:pPr>
            <w:r>
              <w:rPr>
                <w:rFonts w:ascii="Arial" w:eastAsia="Arial" w:hAnsi="Arial" w:cs="Arial"/>
                <w:sz w:val="20"/>
              </w:rPr>
              <w:t>· Capacidad para trabajar en equipo.</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B183F" w14:textId="77777777" w:rsidR="004D2019" w:rsidRDefault="00F11D07">
            <w:pPr>
              <w:spacing w:after="0" w:line="240" w:lineRule="auto"/>
              <w:jc w:val="center"/>
            </w:pPr>
            <w:r>
              <w:rPr>
                <w:rFonts w:ascii="Arial" w:eastAsia="Arial" w:hAnsi="Arial" w:cs="Arial"/>
                <w:sz w:val="20"/>
              </w:rPr>
              <w:t xml:space="preserve">12-9 </w:t>
            </w:r>
            <w:proofErr w:type="spellStart"/>
            <w:r>
              <w:rPr>
                <w:rFonts w:ascii="Arial" w:eastAsia="Arial" w:hAnsi="Arial" w:cs="Arial"/>
                <w:sz w:val="20"/>
              </w:rPr>
              <w:t>hrs</w:t>
            </w:r>
            <w:proofErr w:type="spellEnd"/>
          </w:p>
        </w:tc>
      </w:tr>
    </w:tbl>
    <w:p w14:paraId="33F10089" w14:textId="77777777" w:rsidR="004D2019" w:rsidRDefault="004D2019">
      <w:pPr>
        <w:spacing w:after="0" w:line="240" w:lineRule="auto"/>
        <w:rPr>
          <w:rFonts w:ascii="Arial" w:eastAsia="Arial" w:hAnsi="Arial" w:cs="Arial"/>
          <w:b/>
          <w:sz w:val="20"/>
        </w:rPr>
      </w:pPr>
    </w:p>
    <w:p w14:paraId="3FAE5F83" w14:textId="77777777" w:rsidR="004D2019" w:rsidRDefault="004D2019">
      <w:pPr>
        <w:spacing w:after="0" w:line="240" w:lineRule="auto"/>
        <w:rPr>
          <w:rFonts w:ascii="Arial" w:eastAsia="Arial" w:hAnsi="Arial" w:cs="Arial"/>
          <w:b/>
          <w:sz w:val="20"/>
        </w:rPr>
      </w:pPr>
    </w:p>
    <w:p w14:paraId="1F92F2F8" w14:textId="77777777" w:rsidR="004D2019" w:rsidRDefault="004D2019">
      <w:pPr>
        <w:spacing w:after="0" w:line="240" w:lineRule="auto"/>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9039"/>
        <w:gridCol w:w="3957"/>
      </w:tblGrid>
      <w:tr w:rsidR="004D2019" w14:paraId="2EE034BA" w14:textId="77777777" w:rsidTr="00B21BD7">
        <w:trPr>
          <w:trHeight w:val="1"/>
        </w:trPr>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FC76B" w14:textId="77777777" w:rsidR="004D2019" w:rsidRDefault="00F11D07">
            <w:pPr>
              <w:spacing w:after="0" w:line="240" w:lineRule="auto"/>
            </w:pPr>
            <w:r>
              <w:rPr>
                <w:rFonts w:ascii="Arial" w:eastAsia="Arial" w:hAnsi="Arial" w:cs="Arial"/>
                <w:sz w:val="20"/>
              </w:rPr>
              <w:lastRenderedPageBreak/>
              <w:t>Indicadores de Alcance</w:t>
            </w:r>
          </w:p>
        </w:tc>
        <w:tc>
          <w:tcPr>
            <w:tcW w:w="3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23DF8" w14:textId="77777777" w:rsidR="004D2019" w:rsidRDefault="00F11D07">
            <w:pPr>
              <w:spacing w:after="0" w:line="240" w:lineRule="auto"/>
            </w:pPr>
            <w:r>
              <w:rPr>
                <w:rFonts w:ascii="Arial" w:eastAsia="Arial" w:hAnsi="Arial" w:cs="Arial"/>
                <w:sz w:val="20"/>
              </w:rPr>
              <w:t xml:space="preserve">Valor de Indicador </w:t>
            </w:r>
          </w:p>
        </w:tc>
      </w:tr>
      <w:tr w:rsidR="004D2019" w14:paraId="06E2409D" w14:textId="77777777" w:rsidTr="00B21BD7">
        <w:trPr>
          <w:trHeight w:val="1"/>
        </w:trPr>
        <w:tc>
          <w:tcPr>
            <w:tcW w:w="9039" w:type="dxa"/>
            <w:tcBorders>
              <w:top w:val="single" w:sz="4" w:space="0" w:color="000000"/>
              <w:left w:val="single" w:sz="4" w:space="0" w:color="000000"/>
              <w:right w:val="single" w:sz="4" w:space="0" w:color="000000"/>
            </w:tcBorders>
            <w:shd w:val="clear" w:color="000000" w:fill="FFFFFF"/>
            <w:tcMar>
              <w:left w:w="108" w:type="dxa"/>
              <w:right w:w="108" w:type="dxa"/>
            </w:tcMar>
          </w:tcPr>
          <w:p w14:paraId="6A53910B" w14:textId="77777777" w:rsidR="004D2019" w:rsidRDefault="00F11D07">
            <w:pPr>
              <w:spacing w:after="0" w:line="240" w:lineRule="auto"/>
              <w:rPr>
                <w:rFonts w:ascii="Calibri" w:eastAsia="Calibri" w:hAnsi="Calibri" w:cs="Calibri"/>
                <w:color w:val="000000"/>
                <w:sz w:val="20"/>
              </w:rPr>
            </w:pPr>
            <w:r>
              <w:rPr>
                <w:rFonts w:ascii="Calibri" w:eastAsia="Calibri" w:hAnsi="Calibri" w:cs="Calibri"/>
                <w:color w:val="000000"/>
                <w:sz w:val="20"/>
              </w:rPr>
              <w:t>A Demuestra conocimiento y dominio de los temas de la unidad.</w:t>
            </w:r>
          </w:p>
          <w:p w14:paraId="22F04C28" w14:textId="77777777" w:rsidR="004D2019" w:rsidRDefault="00F11D07">
            <w:pPr>
              <w:spacing w:after="0" w:line="240" w:lineRule="auto"/>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77A6695A"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Demuestra habilidad para la resolución de casos prácticos de acuerdo a la normatividad ambiental.</w:t>
            </w:r>
          </w:p>
        </w:tc>
        <w:tc>
          <w:tcPr>
            <w:tcW w:w="395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624A532" w14:textId="628EBB28" w:rsidR="004D2019" w:rsidRDefault="00B47E7A">
            <w:pPr>
              <w:spacing w:after="0" w:line="240" w:lineRule="auto"/>
              <w:jc w:val="center"/>
            </w:pPr>
            <w:r>
              <w:rPr>
                <w:rFonts w:ascii="Arial" w:eastAsia="Arial" w:hAnsi="Arial" w:cs="Arial"/>
                <w:sz w:val="20"/>
              </w:rPr>
              <w:t>5</w:t>
            </w:r>
            <w:r w:rsidR="00F11D07">
              <w:rPr>
                <w:rFonts w:ascii="Arial" w:eastAsia="Arial" w:hAnsi="Arial" w:cs="Arial"/>
                <w:sz w:val="20"/>
              </w:rPr>
              <w:t>0%</w:t>
            </w:r>
          </w:p>
        </w:tc>
      </w:tr>
      <w:tr w:rsidR="004D2019" w14:paraId="081159EA" w14:textId="77777777" w:rsidTr="00B21BD7">
        <w:trPr>
          <w:trHeight w:val="1"/>
        </w:trPr>
        <w:tc>
          <w:tcPr>
            <w:tcW w:w="9039" w:type="dxa"/>
            <w:tcBorders>
              <w:left w:val="single" w:sz="4" w:space="0" w:color="000000"/>
              <w:right w:val="single" w:sz="4" w:space="0" w:color="000000"/>
            </w:tcBorders>
            <w:shd w:val="clear" w:color="000000" w:fill="FFFFFF"/>
            <w:tcMar>
              <w:left w:w="108" w:type="dxa"/>
              <w:right w:w="108" w:type="dxa"/>
            </w:tcMar>
            <w:vAlign w:val="bottom"/>
          </w:tcPr>
          <w:p w14:paraId="30D58B85"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 xml:space="preserve">B Demuestra su capacidad crítica y autocrítica del trabajo realizado frente al grupo, así como la habilidad en el uso de las </w:t>
            </w:r>
            <w:proofErr w:type="spellStart"/>
            <w:r>
              <w:rPr>
                <w:rFonts w:ascii="Calibri" w:eastAsia="Calibri" w:hAnsi="Calibri" w:cs="Calibri"/>
                <w:color w:val="000000"/>
                <w:sz w:val="20"/>
              </w:rPr>
              <w:t>TIC´s</w:t>
            </w:r>
            <w:proofErr w:type="spellEnd"/>
            <w:r>
              <w:rPr>
                <w:rFonts w:ascii="Calibri" w:eastAsia="Calibri" w:hAnsi="Calibri" w:cs="Calibri"/>
                <w:color w:val="000000"/>
                <w:sz w:val="20"/>
              </w:rPr>
              <w:t>, trabaja en equipo, presenta dominio del tema    e incluye ejemplos claros y precisos para la comprensión del grupo.</w:t>
            </w:r>
          </w:p>
        </w:tc>
        <w:tc>
          <w:tcPr>
            <w:tcW w:w="3957" w:type="dxa"/>
            <w:tcBorders>
              <w:left w:val="single" w:sz="4" w:space="0" w:color="000000"/>
              <w:right w:val="single" w:sz="4" w:space="0" w:color="000000"/>
            </w:tcBorders>
            <w:shd w:val="clear" w:color="000000" w:fill="FFFFFF"/>
            <w:tcMar>
              <w:left w:w="108" w:type="dxa"/>
              <w:right w:w="108" w:type="dxa"/>
            </w:tcMar>
          </w:tcPr>
          <w:p w14:paraId="0B5647E9" w14:textId="77777777" w:rsidR="004D2019" w:rsidRDefault="00F11D07">
            <w:pPr>
              <w:spacing w:after="0" w:line="240" w:lineRule="auto"/>
              <w:jc w:val="center"/>
            </w:pPr>
            <w:r>
              <w:rPr>
                <w:rFonts w:ascii="Arial" w:eastAsia="Arial" w:hAnsi="Arial" w:cs="Arial"/>
                <w:sz w:val="20"/>
              </w:rPr>
              <w:t>20%</w:t>
            </w:r>
          </w:p>
        </w:tc>
      </w:tr>
      <w:tr w:rsidR="004D2019" w14:paraId="52961CEB" w14:textId="77777777" w:rsidTr="00B21BD7">
        <w:trPr>
          <w:trHeight w:val="1"/>
        </w:trPr>
        <w:tc>
          <w:tcPr>
            <w:tcW w:w="9039" w:type="dxa"/>
            <w:tcBorders>
              <w:left w:val="single" w:sz="4" w:space="0" w:color="000000"/>
              <w:bottom w:val="single" w:sz="4" w:space="0" w:color="000000"/>
              <w:right w:val="single" w:sz="4" w:space="0" w:color="000000"/>
            </w:tcBorders>
            <w:shd w:val="clear" w:color="000000" w:fill="FFFFFF"/>
            <w:tcMar>
              <w:left w:w="108" w:type="dxa"/>
              <w:right w:w="108" w:type="dxa"/>
            </w:tcMar>
            <w:vAlign w:val="bottom"/>
          </w:tcPr>
          <w:p w14:paraId="11ABD21A" w14:textId="7AF53C9A" w:rsidR="004D2019" w:rsidRDefault="00F33E44">
            <w:pPr>
              <w:spacing w:after="0" w:line="240" w:lineRule="auto"/>
              <w:jc w:val="both"/>
              <w:rPr>
                <w:rFonts w:ascii="Calibri" w:eastAsia="Calibri" w:hAnsi="Calibri" w:cs="Calibri"/>
              </w:rPr>
            </w:pPr>
            <w:r>
              <w:rPr>
                <w:rFonts w:ascii="Calibri" w:eastAsia="Calibri" w:hAnsi="Calibri" w:cs="Calibri"/>
                <w:color w:val="000000"/>
                <w:sz w:val="20"/>
              </w:rPr>
              <w:t>C</w:t>
            </w:r>
            <w:r w:rsidR="00F11D07">
              <w:rPr>
                <w:rFonts w:ascii="Calibri" w:eastAsia="Calibri" w:hAnsi="Calibri" w:cs="Calibri"/>
                <w:color w:val="000000"/>
                <w:sz w:val="20"/>
              </w:rPr>
              <w:t xml:space="preserve"> Entrega en tiempo y forma el reporte de práctica de laboratorio, el trabajo no presenta errores ortográficos, trabajo limpio, presenta todos los apartados solicitados.</w:t>
            </w:r>
          </w:p>
        </w:tc>
        <w:tc>
          <w:tcPr>
            <w:tcW w:w="3957" w:type="dxa"/>
            <w:tcBorders>
              <w:left w:val="single" w:sz="4" w:space="0" w:color="000000"/>
              <w:bottom w:val="single" w:sz="4" w:space="0" w:color="000000"/>
              <w:right w:val="single" w:sz="4" w:space="0" w:color="000000"/>
            </w:tcBorders>
            <w:shd w:val="clear" w:color="000000" w:fill="FFFFFF"/>
            <w:tcMar>
              <w:left w:w="108" w:type="dxa"/>
              <w:right w:w="108" w:type="dxa"/>
            </w:tcMar>
          </w:tcPr>
          <w:p w14:paraId="07A7FCB3" w14:textId="0614A2D0" w:rsidR="004D2019" w:rsidRDefault="00B47E7A">
            <w:pPr>
              <w:spacing w:after="0" w:line="240" w:lineRule="auto"/>
              <w:jc w:val="center"/>
            </w:pPr>
            <w:r>
              <w:rPr>
                <w:rFonts w:ascii="Arial" w:eastAsia="Arial" w:hAnsi="Arial" w:cs="Arial"/>
                <w:sz w:val="20"/>
              </w:rPr>
              <w:t>3</w:t>
            </w:r>
            <w:r w:rsidR="00F11D07">
              <w:rPr>
                <w:rFonts w:ascii="Arial" w:eastAsia="Arial" w:hAnsi="Arial" w:cs="Arial"/>
                <w:sz w:val="20"/>
              </w:rPr>
              <w:t>0%</w:t>
            </w:r>
          </w:p>
        </w:tc>
      </w:tr>
    </w:tbl>
    <w:p w14:paraId="63E03E8F" w14:textId="77777777" w:rsidR="004D2019" w:rsidRDefault="004D2019">
      <w:pPr>
        <w:spacing w:after="160" w:line="259" w:lineRule="auto"/>
        <w:rPr>
          <w:rFonts w:ascii="Arial" w:eastAsia="Arial" w:hAnsi="Arial" w:cs="Arial"/>
          <w:sz w:val="20"/>
        </w:rPr>
      </w:pPr>
    </w:p>
    <w:p w14:paraId="2CCCCFF6" w14:textId="77777777" w:rsidR="004D2019" w:rsidRDefault="004D2019">
      <w:pPr>
        <w:spacing w:after="0" w:line="240" w:lineRule="auto"/>
        <w:rPr>
          <w:rFonts w:ascii="Arial" w:eastAsia="Arial" w:hAnsi="Arial" w:cs="Arial"/>
          <w:sz w:val="20"/>
        </w:rPr>
      </w:pPr>
    </w:p>
    <w:p w14:paraId="4852EC4E" w14:textId="77777777" w:rsidR="004D2019" w:rsidRDefault="004D2019">
      <w:pPr>
        <w:spacing w:after="0" w:line="240" w:lineRule="auto"/>
        <w:rPr>
          <w:rFonts w:ascii="Arial" w:eastAsia="Arial" w:hAnsi="Arial" w:cs="Arial"/>
          <w:sz w:val="20"/>
        </w:rPr>
      </w:pPr>
    </w:p>
    <w:p w14:paraId="3040414E" w14:textId="77777777" w:rsidR="004D2019" w:rsidRDefault="00F11D07">
      <w:pPr>
        <w:spacing w:after="0" w:line="240" w:lineRule="auto"/>
        <w:rPr>
          <w:rFonts w:ascii="Arial" w:eastAsia="Arial" w:hAnsi="Arial" w:cs="Arial"/>
          <w:sz w:val="20"/>
        </w:rPr>
      </w:pPr>
      <w:r>
        <w:rPr>
          <w:rFonts w:ascii="Arial" w:eastAsia="Arial" w:hAnsi="Arial" w:cs="Arial"/>
          <w:sz w:val="20"/>
        </w:rPr>
        <w:t>Niveles de desempeño (4.10):</w:t>
      </w:r>
    </w:p>
    <w:p w14:paraId="2C16266D" w14:textId="77777777" w:rsidR="004D2019" w:rsidRDefault="004D2019">
      <w:pPr>
        <w:spacing w:after="0" w:line="240" w:lineRule="auto"/>
        <w:rPr>
          <w:rFonts w:ascii="Arial" w:eastAsia="Arial" w:hAnsi="Arial" w:cs="Arial"/>
          <w:sz w:val="20"/>
        </w:rPr>
      </w:pPr>
    </w:p>
    <w:tbl>
      <w:tblPr>
        <w:tblW w:w="0" w:type="auto"/>
        <w:jc w:val="center"/>
        <w:tblCellMar>
          <w:left w:w="10" w:type="dxa"/>
          <w:right w:w="10" w:type="dxa"/>
        </w:tblCellMar>
        <w:tblLook w:val="0000" w:firstRow="0" w:lastRow="0" w:firstColumn="0" w:lastColumn="0" w:noHBand="0" w:noVBand="0"/>
      </w:tblPr>
      <w:tblGrid>
        <w:gridCol w:w="2537"/>
        <w:gridCol w:w="2033"/>
        <w:gridCol w:w="6537"/>
        <w:gridCol w:w="2115"/>
      </w:tblGrid>
      <w:tr w:rsidR="004D2019" w14:paraId="2C3AA89A"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CCFC50" w14:textId="77777777" w:rsidR="004D2019" w:rsidRDefault="00F11D07">
            <w:pPr>
              <w:spacing w:after="0" w:line="240" w:lineRule="auto"/>
              <w:jc w:val="center"/>
            </w:pPr>
            <w:r>
              <w:rPr>
                <w:rFonts w:ascii="Arial" w:eastAsia="Arial" w:hAnsi="Arial" w:cs="Arial"/>
                <w:b/>
                <w:sz w:val="20"/>
              </w:rPr>
              <w:t>Desempeño</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F8654D" w14:textId="77777777" w:rsidR="004D2019" w:rsidRDefault="00F11D07">
            <w:pPr>
              <w:spacing w:after="0" w:line="240" w:lineRule="auto"/>
              <w:jc w:val="center"/>
            </w:pPr>
            <w:r>
              <w:rPr>
                <w:rFonts w:ascii="Arial" w:eastAsia="Arial" w:hAnsi="Arial" w:cs="Arial"/>
                <w:b/>
                <w:sz w:val="20"/>
              </w:rPr>
              <w:t>Nivel de desempeño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530574" w14:textId="77777777" w:rsidR="004D2019" w:rsidRDefault="00F11D07">
            <w:pPr>
              <w:spacing w:after="0" w:line="240" w:lineRule="auto"/>
              <w:jc w:val="center"/>
            </w:pPr>
            <w:r>
              <w:rPr>
                <w:rFonts w:ascii="Arial" w:eastAsia="Arial" w:hAnsi="Arial" w:cs="Arial"/>
                <w:b/>
                <w:sz w:val="20"/>
              </w:rPr>
              <w:t>Indicadores de Alcance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04FBBE" w14:textId="77777777" w:rsidR="004D2019" w:rsidRDefault="00F11D07">
            <w:pPr>
              <w:spacing w:after="0" w:line="240" w:lineRule="auto"/>
              <w:jc w:val="center"/>
            </w:pPr>
            <w:r>
              <w:rPr>
                <w:rFonts w:ascii="Arial" w:eastAsia="Arial" w:hAnsi="Arial" w:cs="Arial"/>
                <w:b/>
                <w:sz w:val="20"/>
              </w:rPr>
              <w:t>Valoración numérica</w:t>
            </w:r>
          </w:p>
        </w:tc>
      </w:tr>
      <w:tr w:rsidR="004D2019" w14:paraId="7895A851" w14:textId="77777777">
        <w:trPr>
          <w:jc w:val="center"/>
        </w:trPr>
        <w:tc>
          <w:tcPr>
            <w:tcW w:w="25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62EA18" w14:textId="77777777" w:rsidR="004D2019" w:rsidRDefault="00F11D07">
            <w:pPr>
              <w:spacing w:after="0" w:line="240" w:lineRule="auto"/>
              <w:jc w:val="center"/>
            </w:pPr>
            <w:r>
              <w:rPr>
                <w:rFonts w:ascii="Arial" w:eastAsia="Arial" w:hAnsi="Arial" w:cs="Arial"/>
                <w:sz w:val="20"/>
              </w:rPr>
              <w:t>Competencia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BB85DE" w14:textId="77777777" w:rsidR="004D2019" w:rsidRDefault="00F11D07">
            <w:pPr>
              <w:spacing w:after="0" w:line="240" w:lineRule="auto"/>
            </w:pPr>
            <w:r>
              <w:rPr>
                <w:rFonts w:ascii="Arial" w:eastAsia="Arial" w:hAnsi="Arial" w:cs="Arial"/>
                <w:sz w:val="20"/>
              </w:rPr>
              <w:t>Excelente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B65BE" w14:textId="77777777" w:rsidR="004D2019" w:rsidRDefault="00F11D07">
            <w:pPr>
              <w:spacing w:after="0" w:line="240" w:lineRule="auto"/>
              <w:ind w:left="-108"/>
              <w:jc w:val="both"/>
              <w:rPr>
                <w:rFonts w:ascii="Arial" w:eastAsia="Arial" w:hAnsi="Arial" w:cs="Arial"/>
                <w:sz w:val="20"/>
              </w:rPr>
            </w:pPr>
            <w:r>
              <w:rPr>
                <w:rFonts w:ascii="Arial" w:eastAsia="Arial" w:hAnsi="Arial" w:cs="Arial"/>
                <w:sz w:val="20"/>
              </w:rPr>
              <w:t xml:space="preserve">  Cumple al menos 5 de los siguientes indicadores</w:t>
            </w:r>
          </w:p>
          <w:p w14:paraId="0B4B30E6" w14:textId="77777777" w:rsidR="004D2019" w:rsidRDefault="00F11D07">
            <w:pPr>
              <w:numPr>
                <w:ilvl w:val="0"/>
                <w:numId w:val="7"/>
              </w:numPr>
              <w:spacing w:after="0" w:line="240" w:lineRule="auto"/>
              <w:ind w:left="250" w:hanging="250"/>
              <w:jc w:val="both"/>
              <w:rPr>
                <w:rFonts w:ascii="Arial" w:eastAsia="Arial" w:hAnsi="Arial" w:cs="Arial"/>
                <w:b/>
                <w:sz w:val="20"/>
              </w:rPr>
            </w:pPr>
            <w:r>
              <w:rPr>
                <w:rFonts w:ascii="Arial" w:eastAsia="Arial" w:hAnsi="Arial" w:cs="Arial"/>
                <w:b/>
                <w:sz w:val="20"/>
              </w:rPr>
              <w:t xml:space="preserve">Se adapta a situaciones y contextos complejos: </w:t>
            </w:r>
            <w:r>
              <w:rPr>
                <w:rFonts w:ascii="Arial" w:eastAsia="Arial" w:hAnsi="Arial" w:cs="Arial"/>
                <w:sz w:val="20"/>
              </w:rPr>
              <w:t xml:space="preserve">Puede trabajar en equipo, refleja sus conocimientos en la interpretación de la realidad. </w:t>
            </w:r>
          </w:p>
          <w:p w14:paraId="5E9F993B" w14:textId="77777777" w:rsidR="004D2019" w:rsidRDefault="00F11D07">
            <w:pPr>
              <w:numPr>
                <w:ilvl w:val="0"/>
                <w:numId w:val="7"/>
              </w:numPr>
              <w:spacing w:after="0" w:line="240" w:lineRule="auto"/>
              <w:ind w:left="289" w:hanging="283"/>
              <w:jc w:val="both"/>
              <w:rPr>
                <w:rFonts w:ascii="Arial" w:eastAsia="Arial" w:hAnsi="Arial" w:cs="Arial"/>
                <w:b/>
                <w:sz w:val="20"/>
              </w:rPr>
            </w:pPr>
            <w:r>
              <w:rPr>
                <w:rFonts w:ascii="Arial" w:eastAsia="Arial" w:hAnsi="Arial" w:cs="Arial"/>
                <w:b/>
                <w:sz w:val="20"/>
              </w:rPr>
              <w:t>Hace aportaciones a las actividades académicas desarrolladas:</w:t>
            </w:r>
            <w:r>
              <w:rPr>
                <w:rFonts w:ascii="Arial" w:eastAsia="Arial" w:hAnsi="Arial" w:cs="Arial"/>
                <w:sz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BC656AF" w14:textId="77777777" w:rsidR="004D2019" w:rsidRDefault="00F11D07">
            <w:pPr>
              <w:numPr>
                <w:ilvl w:val="0"/>
                <w:numId w:val="7"/>
              </w:numPr>
              <w:spacing w:after="0" w:line="240" w:lineRule="auto"/>
              <w:ind w:left="289" w:hanging="283"/>
              <w:jc w:val="both"/>
              <w:rPr>
                <w:rFonts w:ascii="Arial" w:eastAsia="Arial" w:hAnsi="Arial" w:cs="Arial"/>
                <w:sz w:val="20"/>
              </w:rPr>
            </w:pPr>
            <w:r>
              <w:rPr>
                <w:rFonts w:ascii="Arial" w:eastAsia="Arial" w:hAnsi="Arial" w:cs="Arial"/>
                <w:b/>
                <w:sz w:val="20"/>
              </w:rPr>
              <w:t>Propone y/o explica soluciones o procedimientos no visto en clase (creatividad)</w:t>
            </w:r>
            <w:r>
              <w:rPr>
                <w:rFonts w:ascii="Arial" w:eastAsia="Arial" w:hAnsi="Arial" w:cs="Arial"/>
                <w:sz w:val="20"/>
              </w:rPr>
              <w:t>: Ante problemas o caso de estudio propone perspectivas diferentes, para abordarlos y sustentarlos correctamente. Aplica procedimientos aprendidos en otra asignatura o contexto para el problema que se está resolviendo.</w:t>
            </w:r>
          </w:p>
          <w:p w14:paraId="72F840C7" w14:textId="77777777" w:rsidR="004D2019" w:rsidRDefault="00F11D07">
            <w:pPr>
              <w:numPr>
                <w:ilvl w:val="0"/>
                <w:numId w:val="7"/>
              </w:numPr>
              <w:spacing w:after="0" w:line="240" w:lineRule="auto"/>
              <w:ind w:left="289" w:hanging="283"/>
              <w:jc w:val="both"/>
              <w:rPr>
                <w:rFonts w:ascii="Arial" w:eastAsia="Arial" w:hAnsi="Arial" w:cs="Arial"/>
                <w:sz w:val="20"/>
              </w:rPr>
            </w:pPr>
            <w:r>
              <w:rPr>
                <w:rFonts w:ascii="Arial" w:eastAsia="Arial" w:hAnsi="Arial" w:cs="Arial"/>
                <w:b/>
                <w:sz w:val="20"/>
              </w:rPr>
              <w:t>Introduce recursos y experiencias que promueven un pensamiento crítico:</w:t>
            </w:r>
            <w:r>
              <w:rPr>
                <w:rFonts w:ascii="Arial" w:eastAsia="Arial" w:hAnsi="Arial" w:cs="Arial"/>
                <w:sz w:val="20"/>
              </w:rPr>
              <w:t xml:space="preserve"> Ante los temas de la asignatura introduce </w:t>
            </w:r>
            <w:r>
              <w:rPr>
                <w:rFonts w:ascii="Arial" w:eastAsia="Arial" w:hAnsi="Arial" w:cs="Arial"/>
                <w:sz w:val="20"/>
              </w:rPr>
              <w:lastRenderedPageBreak/>
              <w:t>cuestionamientos de tipo ético, ecológico, histórico, político, económico, etc. que deben tomarse en cuenta para comprender mejor o a futuro dicho tema. Se apoya en foros, autores, bibliografía, documentales, etc. para sustentar su punto de vista.</w:t>
            </w:r>
          </w:p>
          <w:p w14:paraId="38D9FDE4" w14:textId="77777777" w:rsidR="004D2019" w:rsidRDefault="00F11D07">
            <w:pPr>
              <w:numPr>
                <w:ilvl w:val="0"/>
                <w:numId w:val="7"/>
              </w:numPr>
              <w:spacing w:after="0" w:line="240" w:lineRule="auto"/>
              <w:ind w:left="289" w:hanging="283"/>
              <w:jc w:val="both"/>
              <w:rPr>
                <w:rFonts w:ascii="Arial" w:eastAsia="Arial" w:hAnsi="Arial" w:cs="Arial"/>
                <w:sz w:val="20"/>
              </w:rPr>
            </w:pPr>
            <w:r>
              <w:rPr>
                <w:rFonts w:ascii="Arial" w:eastAsia="Arial" w:hAnsi="Arial" w:cs="Arial"/>
                <w:b/>
                <w:sz w:val="20"/>
              </w:rPr>
              <w:t>Incorpora conocimientos y actividades  interdisciplinarios en su aprendizaje</w:t>
            </w:r>
            <w:r>
              <w:rPr>
                <w:rFonts w:ascii="Arial" w:eastAsia="Arial" w:hAnsi="Arial" w:cs="Arial"/>
                <w:sz w:val="20"/>
              </w:rPr>
              <w:t>: En el desarrollo de los temas de la asignatura incorpora conocimientos y actividades desarrolladas en otras asignaturas para lograr la competencia.</w:t>
            </w:r>
          </w:p>
          <w:p w14:paraId="1DEDE760" w14:textId="77777777" w:rsidR="004D2019" w:rsidRDefault="00F11D07">
            <w:pPr>
              <w:numPr>
                <w:ilvl w:val="0"/>
                <w:numId w:val="7"/>
              </w:numPr>
              <w:spacing w:after="0" w:line="240" w:lineRule="auto"/>
              <w:ind w:left="289" w:hanging="283"/>
              <w:jc w:val="both"/>
            </w:pPr>
            <w:r>
              <w:rPr>
                <w:rFonts w:ascii="Arial" w:eastAsia="Arial" w:hAnsi="Arial" w:cs="Arial"/>
                <w:b/>
                <w:sz w:val="20"/>
              </w:rPr>
              <w:t xml:space="preserve">Realiza su trabajo de manera autónoma y autorregulada. </w:t>
            </w:r>
            <w:r>
              <w:rPr>
                <w:rFonts w:ascii="Arial" w:eastAsia="Arial" w:hAnsi="Arial" w:cs="Arial"/>
                <w:sz w:val="20"/>
              </w:rPr>
              <w:t>Es capaz de</w:t>
            </w:r>
            <w:r>
              <w:rPr>
                <w:rFonts w:ascii="Arial" w:eastAsia="Arial" w:hAnsi="Arial" w:cs="Arial"/>
                <w:b/>
                <w:sz w:val="20"/>
              </w:rPr>
              <w:t xml:space="preserve"> </w:t>
            </w:r>
            <w:r>
              <w:rPr>
                <w:rFonts w:ascii="Arial" w:eastAsia="Arial" w:hAnsi="Arial" w:cs="Arial"/>
                <w:sz w:val="20"/>
              </w:rPr>
              <w:t>organizar su tiempo y trabajar sin necesidad de una supervisión estrecha y/o coercitiva. Realiza actividades de investigación para participar de forma activa durante el curso.</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D215A8" w14:textId="77777777" w:rsidR="004D2019" w:rsidRDefault="00F11D07">
            <w:pPr>
              <w:spacing w:after="0" w:line="240" w:lineRule="auto"/>
              <w:jc w:val="center"/>
            </w:pPr>
            <w:r>
              <w:rPr>
                <w:rFonts w:ascii="Arial" w:eastAsia="Arial" w:hAnsi="Arial" w:cs="Arial"/>
                <w:sz w:val="20"/>
              </w:rPr>
              <w:lastRenderedPageBreak/>
              <w:t>95-100</w:t>
            </w:r>
          </w:p>
        </w:tc>
      </w:tr>
      <w:tr w:rsidR="004D2019" w14:paraId="5227B3E5"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6726E9"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4C794F" w14:textId="77777777" w:rsidR="004D2019" w:rsidRDefault="00F11D07">
            <w:pPr>
              <w:spacing w:after="0" w:line="240" w:lineRule="auto"/>
            </w:pPr>
            <w:r>
              <w:rPr>
                <w:rFonts w:ascii="Arial" w:eastAsia="Arial" w:hAnsi="Arial" w:cs="Arial"/>
                <w:sz w:val="20"/>
              </w:rPr>
              <w:t>Notable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69C2D" w14:textId="77777777" w:rsidR="004D2019" w:rsidRDefault="00F11D07">
            <w:pPr>
              <w:spacing w:after="0" w:line="240" w:lineRule="auto"/>
            </w:pPr>
            <w:r>
              <w:rPr>
                <w:rFonts w:ascii="Arial" w:eastAsia="Arial" w:hAnsi="Arial" w:cs="Arial"/>
                <w:sz w:val="20"/>
              </w:rPr>
              <w:t>Cumple  4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3220F8" w14:textId="77777777" w:rsidR="004D2019" w:rsidRDefault="00F11D07">
            <w:pPr>
              <w:spacing w:after="0" w:line="240" w:lineRule="auto"/>
              <w:jc w:val="center"/>
            </w:pPr>
            <w:r>
              <w:rPr>
                <w:rFonts w:ascii="Arial" w:eastAsia="Arial" w:hAnsi="Arial" w:cs="Arial"/>
                <w:sz w:val="20"/>
              </w:rPr>
              <w:t>85-94</w:t>
            </w:r>
          </w:p>
        </w:tc>
      </w:tr>
      <w:tr w:rsidR="004D2019" w14:paraId="571A9FCB"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2D296A"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9A9D73" w14:textId="77777777" w:rsidR="004D2019" w:rsidRDefault="00F11D07">
            <w:pPr>
              <w:spacing w:after="0" w:line="240" w:lineRule="auto"/>
            </w:pPr>
            <w:r>
              <w:rPr>
                <w:rFonts w:ascii="Arial" w:eastAsia="Arial" w:hAnsi="Arial" w:cs="Arial"/>
                <w:sz w:val="20"/>
              </w:rPr>
              <w:t>Bueno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72BBA" w14:textId="77777777" w:rsidR="004D2019" w:rsidRDefault="00F11D07">
            <w:pPr>
              <w:spacing w:after="0" w:line="240" w:lineRule="auto"/>
            </w:pPr>
            <w:r>
              <w:rPr>
                <w:rFonts w:ascii="Arial" w:eastAsia="Arial" w:hAnsi="Arial" w:cs="Arial"/>
                <w:sz w:val="20"/>
              </w:rPr>
              <w:t>Cumple  3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756E6F" w14:textId="77777777" w:rsidR="004D2019" w:rsidRDefault="00F11D07">
            <w:pPr>
              <w:spacing w:after="0" w:line="240" w:lineRule="auto"/>
              <w:jc w:val="center"/>
            </w:pPr>
            <w:r>
              <w:rPr>
                <w:rFonts w:ascii="Arial" w:eastAsia="Arial" w:hAnsi="Arial" w:cs="Arial"/>
                <w:sz w:val="20"/>
              </w:rPr>
              <w:t>75-84</w:t>
            </w:r>
          </w:p>
        </w:tc>
      </w:tr>
      <w:tr w:rsidR="004D2019" w14:paraId="6A7FA7E8"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71182C"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B91944" w14:textId="77777777" w:rsidR="004D2019" w:rsidRDefault="00F11D07">
            <w:pPr>
              <w:spacing w:after="0" w:line="240" w:lineRule="auto"/>
            </w:pPr>
            <w:r>
              <w:rPr>
                <w:rFonts w:ascii="Arial" w:eastAsia="Arial" w:hAnsi="Arial" w:cs="Arial"/>
                <w:sz w:val="20"/>
              </w:rPr>
              <w:t>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B11E8" w14:textId="77777777" w:rsidR="004D2019" w:rsidRDefault="00F11D07">
            <w:pPr>
              <w:spacing w:after="0" w:line="240" w:lineRule="auto"/>
            </w:pPr>
            <w:r>
              <w:rPr>
                <w:rFonts w:ascii="Arial" w:eastAsia="Arial" w:hAnsi="Arial" w:cs="Arial"/>
                <w:sz w:val="20"/>
              </w:rPr>
              <w:t>Cumple  2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AC0B4" w14:textId="77777777" w:rsidR="004D2019" w:rsidRDefault="00F11D07">
            <w:pPr>
              <w:spacing w:after="0" w:line="240" w:lineRule="auto"/>
              <w:jc w:val="center"/>
            </w:pPr>
            <w:r>
              <w:rPr>
                <w:rFonts w:ascii="Arial" w:eastAsia="Arial" w:hAnsi="Arial" w:cs="Arial"/>
                <w:sz w:val="20"/>
              </w:rPr>
              <w:t>70-74</w:t>
            </w:r>
          </w:p>
        </w:tc>
      </w:tr>
      <w:tr w:rsidR="004D2019" w14:paraId="4791902C"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596C7D" w14:textId="77777777" w:rsidR="004D2019" w:rsidRDefault="00F11D07">
            <w:pPr>
              <w:spacing w:after="0" w:line="240" w:lineRule="auto"/>
              <w:jc w:val="center"/>
            </w:pPr>
            <w:r>
              <w:rPr>
                <w:rFonts w:ascii="Arial" w:eastAsia="Arial" w:hAnsi="Arial" w:cs="Arial"/>
                <w:sz w:val="20"/>
              </w:rPr>
              <w:t>Competencia No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A3BEE5" w14:textId="77777777" w:rsidR="004D2019" w:rsidRDefault="00F11D07">
            <w:pPr>
              <w:spacing w:after="0" w:line="240" w:lineRule="auto"/>
            </w:pPr>
            <w:r>
              <w:rPr>
                <w:rFonts w:ascii="Arial" w:eastAsia="Arial" w:hAnsi="Arial" w:cs="Arial"/>
                <w:sz w:val="20"/>
              </w:rPr>
              <w:t>Insuficiente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F159C" w14:textId="77777777" w:rsidR="004D2019" w:rsidRDefault="00F11D07">
            <w:pPr>
              <w:spacing w:after="0" w:line="240" w:lineRule="auto"/>
              <w:jc w:val="both"/>
            </w:pPr>
            <w:r>
              <w:rPr>
                <w:rFonts w:ascii="Arial" w:eastAsia="Arial" w:hAnsi="Arial" w:cs="Arial"/>
                <w:sz w:val="20"/>
              </w:rPr>
              <w:t>No se cumple con el 100% de evidencias conceptuales, procedimentales y actitudinales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4CC0EA" w14:textId="77777777" w:rsidR="004D2019" w:rsidRDefault="00F11D07">
            <w:pPr>
              <w:spacing w:after="0" w:line="240" w:lineRule="auto"/>
              <w:jc w:val="center"/>
            </w:pPr>
            <w:r>
              <w:rPr>
                <w:rFonts w:ascii="Arial" w:eastAsia="Arial" w:hAnsi="Arial" w:cs="Arial"/>
                <w:sz w:val="20"/>
              </w:rPr>
              <w:t>N. A.</w:t>
            </w:r>
          </w:p>
        </w:tc>
      </w:tr>
    </w:tbl>
    <w:p w14:paraId="3654C68B" w14:textId="77777777" w:rsidR="004D2019" w:rsidRDefault="004D2019">
      <w:pPr>
        <w:spacing w:after="0" w:line="240" w:lineRule="auto"/>
        <w:rPr>
          <w:rFonts w:ascii="Arial" w:eastAsia="Arial" w:hAnsi="Arial" w:cs="Arial"/>
          <w:sz w:val="20"/>
        </w:rPr>
      </w:pPr>
    </w:p>
    <w:p w14:paraId="6D51A52D" w14:textId="77777777" w:rsidR="004D2019" w:rsidRDefault="004D2019">
      <w:pPr>
        <w:spacing w:after="0" w:line="240" w:lineRule="auto"/>
        <w:rPr>
          <w:rFonts w:ascii="Arial" w:eastAsia="Arial" w:hAnsi="Arial" w:cs="Arial"/>
          <w:sz w:val="20"/>
        </w:rPr>
      </w:pPr>
    </w:p>
    <w:p w14:paraId="703A91A7" w14:textId="77777777" w:rsidR="004D2019" w:rsidRDefault="00F11D07">
      <w:pPr>
        <w:spacing w:after="0" w:line="240" w:lineRule="auto"/>
        <w:rPr>
          <w:rFonts w:ascii="Arial" w:eastAsia="Arial" w:hAnsi="Arial" w:cs="Arial"/>
          <w:sz w:val="20"/>
        </w:rPr>
      </w:pPr>
      <w:r>
        <w:rPr>
          <w:rFonts w:ascii="Arial" w:eastAsia="Arial" w:hAnsi="Arial" w:cs="Arial"/>
          <w:sz w:val="20"/>
        </w:rPr>
        <w:t>Matriz de Evaluación:</w:t>
      </w:r>
    </w:p>
    <w:p w14:paraId="11F29980" w14:textId="77777777" w:rsidR="004D2019" w:rsidRDefault="004D2019">
      <w:pPr>
        <w:spacing w:after="0" w:line="240" w:lineRule="auto"/>
        <w:rPr>
          <w:rFonts w:ascii="Arial" w:eastAsia="Arial" w:hAnsi="Arial" w:cs="Arial"/>
          <w:sz w:val="20"/>
        </w:rPr>
      </w:pPr>
    </w:p>
    <w:tbl>
      <w:tblPr>
        <w:tblW w:w="0" w:type="auto"/>
        <w:tblInd w:w="60" w:type="dxa"/>
        <w:tblLayout w:type="fixed"/>
        <w:tblCellMar>
          <w:left w:w="10" w:type="dxa"/>
          <w:right w:w="10" w:type="dxa"/>
        </w:tblCellMar>
        <w:tblLook w:val="0000" w:firstRow="0" w:lastRow="0" w:firstColumn="0" w:lastColumn="0" w:noHBand="0" w:noVBand="0"/>
      </w:tblPr>
      <w:tblGrid>
        <w:gridCol w:w="3554"/>
        <w:gridCol w:w="425"/>
        <w:gridCol w:w="851"/>
        <w:gridCol w:w="709"/>
        <w:gridCol w:w="708"/>
        <w:gridCol w:w="709"/>
        <w:gridCol w:w="567"/>
        <w:gridCol w:w="5528"/>
      </w:tblGrid>
      <w:tr w:rsidR="004D2019" w14:paraId="11BB16C2" w14:textId="77777777" w:rsidTr="00B47E7A">
        <w:tc>
          <w:tcPr>
            <w:tcW w:w="3554"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2F77149" w14:textId="77777777" w:rsidR="004D2019" w:rsidRDefault="00F11D07">
            <w:pPr>
              <w:spacing w:after="0" w:line="240" w:lineRule="auto"/>
            </w:pPr>
            <w:r>
              <w:rPr>
                <w:rFonts w:ascii="Arial" w:eastAsia="Arial" w:hAnsi="Arial" w:cs="Arial"/>
                <w:b/>
                <w:sz w:val="20"/>
              </w:rPr>
              <w:t>Evidencia de Aprendizaje</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9C1B053" w14:textId="77777777" w:rsidR="004D2019" w:rsidRDefault="00F11D07">
            <w:pPr>
              <w:spacing w:after="0" w:line="240" w:lineRule="auto"/>
            </w:pPr>
            <w:r>
              <w:rPr>
                <w:rFonts w:ascii="Arial" w:eastAsia="Arial" w:hAnsi="Arial" w:cs="Arial"/>
                <w:b/>
                <w:sz w:val="20"/>
              </w:rPr>
              <w:t>%</w:t>
            </w:r>
          </w:p>
        </w:tc>
        <w:tc>
          <w:tcPr>
            <w:tcW w:w="3544" w:type="dxa"/>
            <w:gridSpan w:val="5"/>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6961978" w14:textId="77777777" w:rsidR="004D2019" w:rsidRDefault="00F11D07">
            <w:pPr>
              <w:spacing w:after="0" w:line="240" w:lineRule="auto"/>
            </w:pPr>
            <w:r>
              <w:rPr>
                <w:rFonts w:ascii="Arial" w:eastAsia="Arial" w:hAnsi="Arial" w:cs="Arial"/>
                <w:b/>
                <w:sz w:val="20"/>
              </w:rPr>
              <w:t>Indicador de Alcance</w:t>
            </w:r>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75C0F13" w14:textId="77777777" w:rsidR="004D2019" w:rsidRDefault="00F11D07">
            <w:pPr>
              <w:spacing w:after="0" w:line="240" w:lineRule="auto"/>
            </w:pPr>
            <w:r>
              <w:rPr>
                <w:rFonts w:ascii="Arial" w:eastAsia="Arial" w:hAnsi="Arial" w:cs="Arial"/>
                <w:b/>
                <w:sz w:val="20"/>
              </w:rPr>
              <w:t>Evaluación formativa de la competencia</w:t>
            </w:r>
          </w:p>
        </w:tc>
      </w:tr>
      <w:tr w:rsidR="004D2019" w14:paraId="2CDAD35E" w14:textId="77777777" w:rsidTr="00B47E7A">
        <w:tc>
          <w:tcPr>
            <w:tcW w:w="355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64D58F" w14:textId="77777777" w:rsidR="004D2019" w:rsidRDefault="004D2019">
            <w:pPr>
              <w:spacing w:after="0" w:line="240" w:lineRule="auto"/>
              <w:rPr>
                <w:rFonts w:ascii="Calibri" w:eastAsia="Calibri" w:hAnsi="Calibri" w:cs="Calibri"/>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61BAEC" w14:textId="77777777" w:rsidR="004D2019" w:rsidRDefault="004D2019">
            <w:pPr>
              <w:spacing w:after="0" w:line="240" w:lineRule="auto"/>
              <w:rPr>
                <w:rFonts w:ascii="Calibri" w:eastAsia="Calibri" w:hAnsi="Calibri" w:cs="Calibri"/>
              </w:rPr>
            </w:pP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44CBFC2" w14:textId="77777777" w:rsidR="004D2019" w:rsidRDefault="00F11D07">
            <w:pPr>
              <w:spacing w:after="0" w:line="240" w:lineRule="auto"/>
            </w:pPr>
            <w:r>
              <w:rPr>
                <w:rFonts w:ascii="Arial" w:eastAsia="Arial" w:hAnsi="Arial" w:cs="Arial"/>
                <w:sz w:val="20"/>
              </w:rPr>
              <w:t>A</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F654F05" w14:textId="77777777" w:rsidR="004D2019" w:rsidRDefault="00F11D07">
            <w:pPr>
              <w:spacing w:after="0" w:line="240" w:lineRule="auto"/>
            </w:pPr>
            <w:r>
              <w:rPr>
                <w:rFonts w:ascii="Arial" w:eastAsia="Arial" w:hAnsi="Arial" w:cs="Arial"/>
                <w:sz w:val="20"/>
              </w:rPr>
              <w:t>B</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C95289E" w14:textId="77777777" w:rsidR="004D2019" w:rsidRDefault="00F11D07">
            <w:pPr>
              <w:spacing w:after="0" w:line="240" w:lineRule="auto"/>
            </w:pPr>
            <w:r>
              <w:rPr>
                <w:rFonts w:ascii="Arial" w:eastAsia="Arial" w:hAnsi="Arial" w:cs="Arial"/>
                <w:sz w:val="20"/>
              </w:rPr>
              <w:t>C</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143F8E8" w14:textId="77777777" w:rsidR="004D2019" w:rsidRDefault="00F11D07">
            <w:pPr>
              <w:spacing w:after="0" w:line="240" w:lineRule="auto"/>
            </w:pPr>
            <w:r>
              <w:rPr>
                <w:rFonts w:ascii="Arial" w:eastAsia="Arial" w:hAnsi="Arial" w:cs="Arial"/>
                <w:sz w:val="20"/>
              </w:rPr>
              <w:t>D</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7B0CF5F" w14:textId="77777777" w:rsidR="004D2019" w:rsidRDefault="00F11D07">
            <w:pPr>
              <w:spacing w:after="0" w:line="240" w:lineRule="auto"/>
            </w:pPr>
            <w:r>
              <w:rPr>
                <w:rFonts w:ascii="Arial" w:eastAsia="Arial" w:hAnsi="Arial" w:cs="Arial"/>
                <w:sz w:val="20"/>
              </w:rPr>
              <w:t>N</w:t>
            </w:r>
          </w:p>
        </w:tc>
        <w:tc>
          <w:tcPr>
            <w:tcW w:w="552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10495B" w14:textId="77777777" w:rsidR="004D2019" w:rsidRDefault="004D2019">
            <w:pPr>
              <w:spacing w:after="0" w:line="240" w:lineRule="auto"/>
              <w:rPr>
                <w:rFonts w:ascii="Calibri" w:eastAsia="Calibri" w:hAnsi="Calibri" w:cs="Calibri"/>
              </w:rPr>
            </w:pPr>
          </w:p>
        </w:tc>
      </w:tr>
      <w:tr w:rsidR="00B47E7A" w14:paraId="3C9A4992" w14:textId="77777777" w:rsidTr="00B47E7A">
        <w:tc>
          <w:tcPr>
            <w:tcW w:w="35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1EB9689" w14:textId="77777777"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Examen</w:t>
            </w:r>
          </w:p>
        </w:tc>
        <w:tc>
          <w:tcPr>
            <w:tcW w:w="42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5FAFA5C" w14:textId="3FC07C9A"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50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863672D" w14:textId="78307B6A"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47-50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879F554" w14:textId="2C45828A" w:rsidR="00B47E7A" w:rsidRDefault="00B47E7A" w:rsidP="00B47E7A">
            <w:pPr>
              <w:spacing w:after="0" w:line="240" w:lineRule="auto"/>
              <w:rPr>
                <w:rFonts w:ascii="Calibri" w:eastAsia="Calibri" w:hAnsi="Calibri" w:cs="Calibri"/>
              </w:rPr>
            </w:pPr>
            <w:r>
              <w:rPr>
                <w:rFonts w:ascii="Calibri" w:eastAsia="Calibri" w:hAnsi="Calibri" w:cs="Calibri"/>
                <w:color w:val="000000"/>
                <w:sz w:val="20"/>
              </w:rPr>
              <w:t>43-46</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9C55209" w14:textId="7D963190"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38-42</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E8F7CA" w14:textId="24157564" w:rsidR="00B47E7A" w:rsidRDefault="00B47E7A" w:rsidP="00B47E7A">
            <w:pPr>
              <w:spacing w:after="0" w:line="240" w:lineRule="auto"/>
              <w:rPr>
                <w:rFonts w:ascii="Calibri" w:eastAsia="Calibri" w:hAnsi="Calibri" w:cs="Calibri"/>
              </w:rPr>
            </w:pPr>
            <w:r>
              <w:rPr>
                <w:rFonts w:ascii="Calibri" w:eastAsia="Calibri" w:hAnsi="Calibri" w:cs="Calibri"/>
                <w:color w:val="000000"/>
                <w:sz w:val="20"/>
              </w:rPr>
              <w:t>34-37</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176D606" w14:textId="08907373"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N/A</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6FD959F" w14:textId="77777777" w:rsidR="00B47E7A" w:rsidRDefault="00B47E7A" w:rsidP="00B47E7A">
            <w:pPr>
              <w:spacing w:after="0" w:line="240" w:lineRule="auto"/>
              <w:jc w:val="both"/>
              <w:rPr>
                <w:rFonts w:ascii="Calibri" w:eastAsia="Calibri" w:hAnsi="Calibri" w:cs="Calibri"/>
                <w:color w:val="000000"/>
                <w:sz w:val="20"/>
              </w:rPr>
            </w:pPr>
            <w:r>
              <w:rPr>
                <w:rFonts w:ascii="Calibri" w:eastAsia="Calibri" w:hAnsi="Calibri" w:cs="Calibri"/>
                <w:color w:val="000000"/>
                <w:sz w:val="20"/>
              </w:rPr>
              <w:t>Demuestra conocimiento y dominio de los temas de la unidad.</w:t>
            </w:r>
          </w:p>
          <w:p w14:paraId="5961CEC0" w14:textId="77777777" w:rsidR="00B47E7A" w:rsidRDefault="00B47E7A" w:rsidP="00B47E7A">
            <w:pPr>
              <w:spacing w:after="0" w:line="240" w:lineRule="auto"/>
              <w:jc w:val="both"/>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18457B5C"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Demuestra habilidad para la resolución de casos prácticos de acuerdo a la normatividad ambiental.</w:t>
            </w:r>
          </w:p>
        </w:tc>
      </w:tr>
      <w:tr w:rsidR="00B47E7A" w14:paraId="3B1F0A22" w14:textId="77777777" w:rsidTr="00B47E7A">
        <w:tc>
          <w:tcPr>
            <w:tcW w:w="35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6053504" w14:textId="77777777"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Exposición (guía de observación)</w:t>
            </w:r>
          </w:p>
        </w:tc>
        <w:tc>
          <w:tcPr>
            <w:tcW w:w="42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0CF9F2A" w14:textId="128DC41B"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20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819D764" w14:textId="659DD144" w:rsidR="00B47E7A" w:rsidRDefault="00B47E7A" w:rsidP="00B47E7A">
            <w:pPr>
              <w:spacing w:after="0" w:line="240" w:lineRule="auto"/>
              <w:jc w:val="center"/>
            </w:pPr>
            <w:r>
              <w:rPr>
                <w:rFonts w:ascii="Arial" w:eastAsia="Arial" w:hAnsi="Arial" w:cs="Arial"/>
                <w:color w:val="000000"/>
                <w:sz w:val="20"/>
              </w:rPr>
              <w:t>19-20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68D597" w14:textId="19DBF98A" w:rsidR="00B47E7A" w:rsidRDefault="00B47E7A" w:rsidP="00B47E7A">
            <w:pPr>
              <w:spacing w:after="0" w:line="240" w:lineRule="auto"/>
              <w:jc w:val="center"/>
            </w:pPr>
            <w:r>
              <w:rPr>
                <w:rFonts w:ascii="Arial" w:eastAsia="Arial" w:hAnsi="Arial" w:cs="Arial"/>
                <w:color w:val="000000"/>
                <w:sz w:val="20"/>
              </w:rPr>
              <w:t>17-18</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AD6FFE2" w14:textId="69F60526" w:rsidR="00B47E7A" w:rsidRDefault="00B47E7A" w:rsidP="00B47E7A">
            <w:pPr>
              <w:spacing w:after="0" w:line="240" w:lineRule="auto"/>
              <w:jc w:val="center"/>
            </w:pPr>
            <w:r>
              <w:rPr>
                <w:rFonts w:ascii="Arial" w:eastAsia="Arial" w:hAnsi="Arial" w:cs="Arial"/>
                <w:color w:val="000000"/>
                <w:sz w:val="20"/>
              </w:rPr>
              <w:t>15-16</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5236EDF" w14:textId="40FFF05F" w:rsidR="00B47E7A" w:rsidRDefault="00B47E7A" w:rsidP="00B47E7A">
            <w:pPr>
              <w:spacing w:after="0" w:line="240" w:lineRule="auto"/>
              <w:jc w:val="center"/>
            </w:pPr>
            <w:r>
              <w:rPr>
                <w:rFonts w:ascii="Arial" w:eastAsia="Arial" w:hAnsi="Arial" w:cs="Arial"/>
                <w:color w:val="000000"/>
                <w:sz w:val="20"/>
              </w:rPr>
              <w:t>14-13</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613EE6" w14:textId="06307E2E" w:rsidR="00B47E7A" w:rsidRDefault="00B47E7A" w:rsidP="00B47E7A">
            <w:pPr>
              <w:spacing w:after="0" w:line="240" w:lineRule="auto"/>
              <w:jc w:val="center"/>
            </w:pPr>
            <w:r>
              <w:rPr>
                <w:rFonts w:ascii="Arial" w:eastAsia="Arial" w:hAnsi="Arial" w:cs="Arial"/>
                <w:color w:val="000000"/>
                <w:sz w:val="20"/>
              </w:rPr>
              <w:t>N/A</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6CB6C7E2"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 xml:space="preserve">Demuestra su capacidad crítica y autocrítica del trabajo realizado frente al grupo, así como la habilidad en el uso de las </w:t>
            </w:r>
            <w:proofErr w:type="spellStart"/>
            <w:r>
              <w:rPr>
                <w:rFonts w:ascii="Calibri" w:eastAsia="Calibri" w:hAnsi="Calibri" w:cs="Calibri"/>
                <w:color w:val="000000"/>
                <w:sz w:val="20"/>
              </w:rPr>
              <w:t>TIC´s</w:t>
            </w:r>
            <w:proofErr w:type="spellEnd"/>
            <w:r>
              <w:rPr>
                <w:rFonts w:ascii="Calibri" w:eastAsia="Calibri" w:hAnsi="Calibri" w:cs="Calibri"/>
                <w:color w:val="000000"/>
                <w:sz w:val="20"/>
              </w:rPr>
              <w:t>, trabaja en equipo, presenta dominio del tema    e incluye ejemplos claros y precisos para la comprensión del grupo.</w:t>
            </w:r>
          </w:p>
        </w:tc>
      </w:tr>
      <w:tr w:rsidR="00B47E7A" w14:paraId="78B0F299" w14:textId="77777777" w:rsidTr="00B47E7A">
        <w:tc>
          <w:tcPr>
            <w:tcW w:w="35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95B6FBF" w14:textId="77777777" w:rsidR="00B47E7A" w:rsidRDefault="00B47E7A" w:rsidP="00B47E7A">
            <w:pPr>
              <w:spacing w:after="0" w:line="240" w:lineRule="auto"/>
              <w:rPr>
                <w:rFonts w:ascii="Calibri" w:eastAsia="Calibri" w:hAnsi="Calibri" w:cs="Calibri"/>
              </w:rPr>
            </w:pPr>
            <w:r>
              <w:rPr>
                <w:rFonts w:ascii="Calibri" w:eastAsia="Calibri" w:hAnsi="Calibri" w:cs="Calibri"/>
                <w:color w:val="000000"/>
                <w:sz w:val="20"/>
              </w:rPr>
              <w:t xml:space="preserve">    Reporte de prácticas (lista de cotejo)</w:t>
            </w:r>
          </w:p>
        </w:tc>
        <w:tc>
          <w:tcPr>
            <w:tcW w:w="42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3DAEACB" w14:textId="07AF8886"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30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06E69FA" w14:textId="6B6C85A2" w:rsidR="00B47E7A" w:rsidRDefault="00B47E7A" w:rsidP="00B47E7A">
            <w:pPr>
              <w:spacing w:after="0" w:line="240" w:lineRule="auto"/>
              <w:jc w:val="center"/>
            </w:pPr>
            <w:r>
              <w:rPr>
                <w:rFonts w:ascii="Arial" w:eastAsia="Arial" w:hAnsi="Arial" w:cs="Arial"/>
                <w:color w:val="000000"/>
                <w:sz w:val="20"/>
              </w:rPr>
              <w:t>27-30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6E47BF5" w14:textId="2EA943F1" w:rsidR="00B47E7A" w:rsidRDefault="00B47E7A" w:rsidP="00B47E7A">
            <w:pPr>
              <w:spacing w:after="0" w:line="240" w:lineRule="auto"/>
              <w:jc w:val="center"/>
            </w:pPr>
            <w:r>
              <w:rPr>
                <w:rFonts w:ascii="Arial" w:eastAsia="Arial" w:hAnsi="Arial" w:cs="Arial"/>
                <w:color w:val="000000"/>
                <w:sz w:val="20"/>
              </w:rPr>
              <w:t>23-26</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6741B34" w14:textId="550659DB" w:rsidR="00B47E7A" w:rsidRDefault="00B47E7A" w:rsidP="00B47E7A">
            <w:pPr>
              <w:spacing w:after="0" w:line="240" w:lineRule="auto"/>
              <w:jc w:val="center"/>
            </w:pPr>
            <w:r>
              <w:rPr>
                <w:rFonts w:ascii="Arial" w:eastAsia="Arial" w:hAnsi="Arial" w:cs="Arial"/>
                <w:color w:val="000000"/>
                <w:sz w:val="20"/>
              </w:rPr>
              <w:t>20-23</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447262" w14:textId="1B97F14A" w:rsidR="00B47E7A" w:rsidRDefault="00B47E7A" w:rsidP="00B47E7A">
            <w:pPr>
              <w:spacing w:after="0" w:line="240" w:lineRule="auto"/>
              <w:jc w:val="center"/>
            </w:pPr>
            <w:r>
              <w:rPr>
                <w:rFonts w:ascii="Arial" w:eastAsia="Arial" w:hAnsi="Arial" w:cs="Arial"/>
                <w:color w:val="000000"/>
                <w:sz w:val="20"/>
              </w:rPr>
              <w:t>15-19</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E4E0EF" w14:textId="21CEAC44" w:rsidR="00B47E7A" w:rsidRDefault="00B47E7A" w:rsidP="00B47E7A">
            <w:pPr>
              <w:spacing w:after="0" w:line="240" w:lineRule="auto"/>
              <w:jc w:val="center"/>
            </w:pPr>
            <w:r>
              <w:rPr>
                <w:rFonts w:ascii="Arial" w:eastAsia="Arial" w:hAnsi="Arial" w:cs="Arial"/>
                <w:color w:val="000000"/>
                <w:sz w:val="20"/>
              </w:rPr>
              <w:t>N/A</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4A9607AA"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 xml:space="preserve">Entrega en tiempo y forma el reporte de práctica de laboratorio, </w:t>
            </w:r>
            <w:r>
              <w:rPr>
                <w:rFonts w:ascii="Calibri" w:eastAsia="Calibri" w:hAnsi="Calibri" w:cs="Calibri"/>
                <w:color w:val="000000"/>
                <w:sz w:val="20"/>
              </w:rPr>
              <w:lastRenderedPageBreak/>
              <w:t>el trabajo no presenta errores ortográficos, trabajo limpio, presenta todos los apartados solicitados.</w:t>
            </w:r>
          </w:p>
        </w:tc>
      </w:tr>
      <w:tr w:rsidR="00342CE8" w14:paraId="6CE7A49B" w14:textId="77777777" w:rsidTr="00B47E7A">
        <w:tc>
          <w:tcPr>
            <w:tcW w:w="3979" w:type="dxa"/>
            <w:gridSpan w:val="2"/>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757E2BA" w14:textId="77777777" w:rsidR="00342CE8" w:rsidRDefault="00342CE8" w:rsidP="00342CE8">
            <w:pPr>
              <w:spacing w:after="0" w:line="240" w:lineRule="auto"/>
              <w:rPr>
                <w:rFonts w:ascii="Arial" w:eastAsia="Arial" w:hAnsi="Arial" w:cs="Arial"/>
                <w:sz w:val="20"/>
              </w:rPr>
            </w:pPr>
            <w:r>
              <w:rPr>
                <w:rFonts w:ascii="Arial" w:eastAsia="Arial" w:hAnsi="Arial" w:cs="Arial"/>
                <w:sz w:val="20"/>
              </w:rPr>
              <w:lastRenderedPageBreak/>
              <w:t> </w:t>
            </w:r>
          </w:p>
          <w:p w14:paraId="41A1B8E3" w14:textId="77777777" w:rsidR="00342CE8" w:rsidRDefault="00342CE8" w:rsidP="00342CE8">
            <w:pPr>
              <w:spacing w:after="0" w:line="240" w:lineRule="auto"/>
            </w:pPr>
            <w:r>
              <w:rPr>
                <w:rFonts w:ascii="Arial" w:eastAsia="Arial" w:hAnsi="Arial" w:cs="Arial"/>
                <w:sz w:val="20"/>
              </w:rPr>
              <w:t>Total                                                                  100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743EA298" w14:textId="0F2259AA" w:rsidR="00342CE8" w:rsidRDefault="00342CE8" w:rsidP="00342CE8">
            <w:pPr>
              <w:spacing w:after="0" w:line="240" w:lineRule="auto"/>
              <w:rPr>
                <w:rFonts w:ascii="Calibri" w:eastAsia="Calibri" w:hAnsi="Calibri" w:cs="Calibri"/>
              </w:rPr>
            </w:pPr>
            <w:r>
              <w:rPr>
                <w:rFonts w:ascii="Calibri" w:eastAsia="Calibri" w:hAnsi="Calibri" w:cs="Calibri"/>
              </w:rPr>
              <w:t>95-100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1F0A206" w14:textId="33D68DB3" w:rsidR="00342CE8" w:rsidRDefault="00342CE8" w:rsidP="00342CE8">
            <w:pPr>
              <w:spacing w:after="0" w:line="240" w:lineRule="auto"/>
              <w:rPr>
                <w:rFonts w:ascii="Calibri" w:eastAsia="Calibri" w:hAnsi="Calibri" w:cs="Calibri"/>
              </w:rPr>
            </w:pPr>
            <w:r>
              <w:rPr>
                <w:rFonts w:ascii="Calibri" w:eastAsia="Calibri" w:hAnsi="Calibri" w:cs="Calibri"/>
              </w:rPr>
              <w:t>85-94</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7847CF3" w14:textId="4906D5AE" w:rsidR="00342CE8" w:rsidRDefault="00342CE8" w:rsidP="00342CE8">
            <w:pPr>
              <w:spacing w:after="0" w:line="240" w:lineRule="auto"/>
              <w:rPr>
                <w:rFonts w:ascii="Calibri" w:eastAsia="Calibri" w:hAnsi="Calibri" w:cs="Calibri"/>
              </w:rPr>
            </w:pPr>
            <w:r>
              <w:rPr>
                <w:rFonts w:ascii="Calibri" w:eastAsia="Calibri" w:hAnsi="Calibri" w:cs="Calibri"/>
              </w:rPr>
              <w:t>75-84</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0BA35AB" w14:textId="26406342" w:rsidR="00342CE8" w:rsidRDefault="00342CE8" w:rsidP="00342CE8">
            <w:pPr>
              <w:spacing w:after="0" w:line="240" w:lineRule="auto"/>
              <w:rPr>
                <w:rFonts w:ascii="Calibri" w:eastAsia="Calibri" w:hAnsi="Calibri" w:cs="Calibri"/>
              </w:rPr>
            </w:pPr>
            <w:r>
              <w:rPr>
                <w:rFonts w:ascii="Calibri" w:eastAsia="Calibri" w:hAnsi="Calibri" w:cs="Calibri"/>
              </w:rPr>
              <w:t>70-74</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2A9AE39" w14:textId="0F2C95CC" w:rsidR="00342CE8" w:rsidRDefault="00342CE8" w:rsidP="00342CE8">
            <w:pPr>
              <w:spacing w:after="0" w:line="240" w:lineRule="auto"/>
              <w:rPr>
                <w:rFonts w:ascii="Calibri" w:eastAsia="Calibri" w:hAnsi="Calibri" w:cs="Calibri"/>
              </w:rPr>
            </w:pPr>
            <w:r>
              <w:rPr>
                <w:rFonts w:ascii="Calibri" w:eastAsia="Calibri" w:hAnsi="Calibri" w:cs="Calibri"/>
              </w:rPr>
              <w:t>NA</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628D9706" w14:textId="77777777" w:rsidR="00342CE8" w:rsidRDefault="00342CE8" w:rsidP="00342CE8">
            <w:pPr>
              <w:spacing w:after="0" w:line="240" w:lineRule="auto"/>
              <w:rPr>
                <w:rFonts w:ascii="Calibri" w:eastAsia="Calibri" w:hAnsi="Calibri" w:cs="Calibri"/>
              </w:rPr>
            </w:pPr>
          </w:p>
        </w:tc>
      </w:tr>
    </w:tbl>
    <w:p w14:paraId="0DA2CFF0" w14:textId="77777777" w:rsidR="004D2019" w:rsidRDefault="004D2019">
      <w:pPr>
        <w:spacing w:after="0" w:line="240" w:lineRule="auto"/>
        <w:rPr>
          <w:rFonts w:ascii="Arial" w:eastAsia="Arial" w:hAnsi="Arial" w:cs="Arial"/>
          <w:b/>
          <w:sz w:val="20"/>
        </w:rPr>
      </w:pPr>
    </w:p>
    <w:p w14:paraId="3A0FE6F4" w14:textId="77777777" w:rsidR="004D2019" w:rsidRDefault="004D2019">
      <w:pPr>
        <w:spacing w:after="0" w:line="240" w:lineRule="auto"/>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1838"/>
        <w:gridCol w:w="1418"/>
        <w:gridCol w:w="1984"/>
        <w:gridCol w:w="1985"/>
        <w:gridCol w:w="5771"/>
      </w:tblGrid>
      <w:tr w:rsidR="004D2019" w14:paraId="4825EB45" w14:textId="77777777" w:rsidTr="00CD60D0">
        <w:trPr>
          <w:trHeight w:val="1"/>
        </w:trPr>
        <w:tc>
          <w:tcPr>
            <w:tcW w:w="1838" w:type="dxa"/>
            <w:shd w:val="clear" w:color="000000" w:fill="FFFFFF"/>
            <w:tcMar>
              <w:left w:w="108" w:type="dxa"/>
              <w:right w:w="108" w:type="dxa"/>
            </w:tcMar>
          </w:tcPr>
          <w:p w14:paraId="0F1C0466" w14:textId="77777777" w:rsidR="004D2019" w:rsidRDefault="00F11D07">
            <w:pPr>
              <w:spacing w:after="0" w:line="240" w:lineRule="auto"/>
            </w:pPr>
            <w:r>
              <w:rPr>
                <w:rFonts w:ascii="Arial" w:eastAsia="Arial" w:hAnsi="Arial" w:cs="Arial"/>
                <w:sz w:val="20"/>
              </w:rPr>
              <w:t>Competencia No.</w:t>
            </w:r>
          </w:p>
        </w:tc>
        <w:tc>
          <w:tcPr>
            <w:tcW w:w="1418" w:type="dxa"/>
            <w:shd w:val="clear" w:color="000000" w:fill="FFFFFF"/>
            <w:tcMar>
              <w:left w:w="108" w:type="dxa"/>
              <w:right w:w="108" w:type="dxa"/>
            </w:tcMar>
          </w:tcPr>
          <w:p w14:paraId="40E163CB" w14:textId="77777777" w:rsidR="004D2019" w:rsidRDefault="004D2019">
            <w:pPr>
              <w:spacing w:after="0" w:line="240" w:lineRule="auto"/>
              <w:rPr>
                <w:rFonts w:ascii="Calibri" w:eastAsia="Calibri" w:hAnsi="Calibri" w:cs="Calibri"/>
              </w:rPr>
            </w:pPr>
          </w:p>
        </w:tc>
        <w:tc>
          <w:tcPr>
            <w:tcW w:w="1984" w:type="dxa"/>
            <w:shd w:val="clear" w:color="000000" w:fill="FFFFFF"/>
            <w:tcMar>
              <w:left w:w="108" w:type="dxa"/>
              <w:right w:w="108" w:type="dxa"/>
            </w:tcMar>
          </w:tcPr>
          <w:p w14:paraId="21BE3911" w14:textId="77777777" w:rsidR="004D2019" w:rsidRDefault="00F11D07">
            <w:pPr>
              <w:spacing w:after="0" w:line="240" w:lineRule="auto"/>
            </w:pPr>
            <w:r>
              <w:rPr>
                <w:rFonts w:ascii="Arial" w:eastAsia="Arial" w:hAnsi="Arial" w:cs="Arial"/>
                <w:sz w:val="20"/>
              </w:rPr>
              <w:t>4.</w:t>
            </w:r>
          </w:p>
        </w:tc>
        <w:tc>
          <w:tcPr>
            <w:tcW w:w="1985" w:type="dxa"/>
            <w:shd w:val="clear" w:color="000000" w:fill="FFFFFF"/>
            <w:tcMar>
              <w:left w:w="108" w:type="dxa"/>
              <w:right w:w="108" w:type="dxa"/>
            </w:tcMar>
          </w:tcPr>
          <w:p w14:paraId="199FFE3F" w14:textId="77777777" w:rsidR="004D2019" w:rsidRDefault="00F11D07">
            <w:pPr>
              <w:spacing w:after="0" w:line="240" w:lineRule="auto"/>
            </w:pPr>
            <w:r>
              <w:rPr>
                <w:rFonts w:ascii="Arial" w:eastAsia="Arial" w:hAnsi="Arial" w:cs="Arial"/>
                <w:sz w:val="20"/>
              </w:rPr>
              <w:t>Descripción</w:t>
            </w:r>
          </w:p>
        </w:tc>
        <w:tc>
          <w:tcPr>
            <w:tcW w:w="5771" w:type="dxa"/>
            <w:shd w:val="clear" w:color="000000" w:fill="FFFFFF"/>
            <w:tcMar>
              <w:left w:w="108" w:type="dxa"/>
              <w:right w:w="108" w:type="dxa"/>
            </w:tcMar>
          </w:tcPr>
          <w:p w14:paraId="29E96BCA" w14:textId="77777777" w:rsidR="004D2019" w:rsidRDefault="00F11D07">
            <w:pPr>
              <w:spacing w:after="0" w:line="240" w:lineRule="auto"/>
              <w:jc w:val="both"/>
              <w:rPr>
                <w:rFonts w:ascii="Arial" w:eastAsia="Arial" w:hAnsi="Arial" w:cs="Arial"/>
                <w:sz w:val="20"/>
              </w:rPr>
            </w:pPr>
            <w:r>
              <w:rPr>
                <w:rFonts w:ascii="Arial" w:eastAsia="Arial" w:hAnsi="Arial" w:cs="Arial"/>
                <w:sz w:val="20"/>
              </w:rPr>
              <w:t>Conoce los distintos tipos de reacciones químicas y sus aplicaciones en diversos procesos industriales para comprender su importancia en los procesos de generación de</w:t>
            </w:r>
          </w:p>
          <w:p w14:paraId="7AD8E0FF" w14:textId="77777777" w:rsidR="004D2019" w:rsidRDefault="00F11D07">
            <w:pPr>
              <w:spacing w:after="0" w:line="240" w:lineRule="auto"/>
              <w:jc w:val="both"/>
              <w:rPr>
                <w:rFonts w:ascii="Arial" w:eastAsia="Arial" w:hAnsi="Arial" w:cs="Arial"/>
                <w:sz w:val="20"/>
              </w:rPr>
            </w:pPr>
            <w:r>
              <w:rPr>
                <w:rFonts w:ascii="Arial" w:eastAsia="Arial" w:hAnsi="Arial" w:cs="Arial"/>
                <w:sz w:val="20"/>
              </w:rPr>
              <w:t>energía, entre otras.</w:t>
            </w:r>
          </w:p>
          <w:p w14:paraId="7D5505B7" w14:textId="77777777" w:rsidR="004D2019" w:rsidRDefault="00F11D07">
            <w:pPr>
              <w:spacing w:after="0" w:line="240" w:lineRule="auto"/>
              <w:jc w:val="both"/>
              <w:rPr>
                <w:rFonts w:ascii="Arial" w:eastAsia="Arial" w:hAnsi="Arial" w:cs="Arial"/>
                <w:sz w:val="20"/>
              </w:rPr>
            </w:pPr>
            <w:r>
              <w:rPr>
                <w:rFonts w:ascii="Arial" w:eastAsia="Arial" w:hAnsi="Arial" w:cs="Arial"/>
                <w:sz w:val="20"/>
              </w:rPr>
              <w:t>Utiliza los distintos métodos de balanceo de ecuaciones químicas y las leyes estequiométricas para aplicarlas en los cálculos estequiométricos.</w:t>
            </w:r>
          </w:p>
          <w:p w14:paraId="6D3C94D0" w14:textId="64F3F042" w:rsidR="00CD60D0" w:rsidRDefault="00CD60D0">
            <w:pPr>
              <w:spacing w:after="0" w:line="240" w:lineRule="auto"/>
              <w:jc w:val="both"/>
            </w:pPr>
          </w:p>
        </w:tc>
      </w:tr>
    </w:tbl>
    <w:p w14:paraId="71BF8BB5"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2943"/>
        <w:gridCol w:w="3544"/>
        <w:gridCol w:w="3025"/>
        <w:gridCol w:w="2009"/>
        <w:gridCol w:w="1701"/>
      </w:tblGrid>
      <w:tr w:rsidR="004D2019" w14:paraId="30B71BDD" w14:textId="77777777">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F9032" w14:textId="77777777" w:rsidR="004D2019" w:rsidRDefault="00F11D07">
            <w:pPr>
              <w:spacing w:after="0" w:line="240" w:lineRule="auto"/>
            </w:pPr>
            <w:r>
              <w:rPr>
                <w:rFonts w:ascii="Arial" w:eastAsia="Arial" w:hAnsi="Arial" w:cs="Arial"/>
                <w:sz w:val="20"/>
              </w:rPr>
              <w:t>Temas y subtemas para desarrollar la competencia específica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BA84D" w14:textId="77777777" w:rsidR="004D2019" w:rsidRDefault="00F11D07">
            <w:pPr>
              <w:spacing w:after="0" w:line="240" w:lineRule="auto"/>
            </w:pPr>
            <w:r>
              <w:rPr>
                <w:rFonts w:ascii="Arial" w:eastAsia="Arial" w:hAnsi="Arial" w:cs="Arial"/>
                <w:sz w:val="20"/>
              </w:rPr>
              <w:t>Actividades de aprendizaje</w:t>
            </w:r>
          </w:p>
        </w:tc>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47F84" w14:textId="77777777" w:rsidR="004D2019" w:rsidRDefault="00F11D07">
            <w:pPr>
              <w:spacing w:after="0" w:line="240" w:lineRule="auto"/>
            </w:pPr>
            <w:r>
              <w:rPr>
                <w:rFonts w:ascii="Arial" w:eastAsia="Arial" w:hAnsi="Arial" w:cs="Arial"/>
                <w:sz w:val="20"/>
              </w:rPr>
              <w:t>Actividades de enseñanza</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CDA39" w14:textId="77777777" w:rsidR="004D2019" w:rsidRDefault="00F11D07">
            <w:pPr>
              <w:spacing w:after="0" w:line="240" w:lineRule="auto"/>
            </w:pPr>
            <w:r>
              <w:rPr>
                <w:rFonts w:ascii="Arial" w:eastAsia="Arial" w:hAnsi="Arial" w:cs="Arial"/>
                <w:sz w:val="20"/>
              </w:rPr>
              <w:t>Desarrollo de competencias genéricas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C8C82" w14:textId="77777777" w:rsidR="004D2019" w:rsidRDefault="00F11D07">
            <w:pPr>
              <w:spacing w:after="0" w:line="240" w:lineRule="auto"/>
            </w:pPr>
            <w:r>
              <w:rPr>
                <w:rFonts w:ascii="Arial" w:eastAsia="Arial" w:hAnsi="Arial" w:cs="Arial"/>
                <w:sz w:val="20"/>
              </w:rPr>
              <w:t>Horas teórico-práctica</w:t>
            </w:r>
          </w:p>
        </w:tc>
      </w:tr>
      <w:tr w:rsidR="004D2019" w14:paraId="37D0DAF0" w14:textId="77777777">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4AF72" w14:textId="77777777" w:rsidR="004D2019" w:rsidRDefault="00F11D07">
            <w:pPr>
              <w:spacing w:after="0" w:line="240" w:lineRule="auto"/>
              <w:rPr>
                <w:rFonts w:ascii="Calibri" w:eastAsia="Calibri" w:hAnsi="Calibri" w:cs="Calibri"/>
              </w:rPr>
            </w:pPr>
            <w:r>
              <w:rPr>
                <w:rFonts w:ascii="Calibri" w:eastAsia="Calibri" w:hAnsi="Calibri" w:cs="Calibri"/>
              </w:rPr>
              <w:t>4. Reacciones Químicas y Estequiometría</w:t>
            </w:r>
          </w:p>
          <w:p w14:paraId="5DBB912A" w14:textId="77777777" w:rsidR="004D2019" w:rsidRDefault="004D2019">
            <w:pPr>
              <w:spacing w:after="0" w:line="240" w:lineRule="auto"/>
              <w:rPr>
                <w:rFonts w:ascii="Calibri" w:eastAsia="Calibri" w:hAnsi="Calibri" w:cs="Calibri"/>
              </w:rPr>
            </w:pPr>
          </w:p>
          <w:p w14:paraId="7FBCCFB2" w14:textId="77777777" w:rsidR="004D2019" w:rsidRDefault="00F11D07">
            <w:pPr>
              <w:spacing w:after="0" w:line="240" w:lineRule="auto"/>
              <w:rPr>
                <w:rFonts w:ascii="Calibri" w:eastAsia="Calibri" w:hAnsi="Calibri" w:cs="Calibri"/>
              </w:rPr>
            </w:pPr>
            <w:r>
              <w:rPr>
                <w:rFonts w:ascii="Calibri" w:eastAsia="Calibri" w:hAnsi="Calibri" w:cs="Calibri"/>
              </w:rPr>
              <w:t>4.1. Reacciones químicas.</w:t>
            </w:r>
          </w:p>
          <w:p w14:paraId="0978DEE5" w14:textId="77777777" w:rsidR="004D2019" w:rsidRDefault="00F11D07">
            <w:pPr>
              <w:spacing w:after="0" w:line="240" w:lineRule="auto"/>
              <w:rPr>
                <w:rFonts w:ascii="Calibri" w:eastAsia="Calibri" w:hAnsi="Calibri" w:cs="Calibri"/>
              </w:rPr>
            </w:pPr>
            <w:r>
              <w:rPr>
                <w:rFonts w:ascii="Calibri" w:eastAsia="Calibri" w:hAnsi="Calibri" w:cs="Calibri"/>
              </w:rPr>
              <w:t>4.1.1. Clasificación.</w:t>
            </w:r>
          </w:p>
          <w:p w14:paraId="7D0BBB26" w14:textId="77777777" w:rsidR="004D2019" w:rsidRDefault="00F11D07">
            <w:pPr>
              <w:spacing w:after="0" w:line="240" w:lineRule="auto"/>
              <w:rPr>
                <w:rFonts w:ascii="Calibri" w:eastAsia="Calibri" w:hAnsi="Calibri" w:cs="Calibri"/>
              </w:rPr>
            </w:pPr>
            <w:r>
              <w:rPr>
                <w:rFonts w:ascii="Calibri" w:eastAsia="Calibri" w:hAnsi="Calibri" w:cs="Calibri"/>
              </w:rPr>
              <w:t>4.1.1.1. R. de combinación.</w:t>
            </w:r>
          </w:p>
          <w:p w14:paraId="46179757" w14:textId="77777777" w:rsidR="004D2019" w:rsidRDefault="00F11D07">
            <w:pPr>
              <w:spacing w:after="0" w:line="240" w:lineRule="auto"/>
              <w:rPr>
                <w:rFonts w:ascii="Calibri" w:eastAsia="Calibri" w:hAnsi="Calibri" w:cs="Calibri"/>
              </w:rPr>
            </w:pPr>
            <w:r>
              <w:rPr>
                <w:rFonts w:ascii="Calibri" w:eastAsia="Calibri" w:hAnsi="Calibri" w:cs="Calibri"/>
              </w:rPr>
              <w:t>4.1.1.2. R. de descomposición.</w:t>
            </w:r>
          </w:p>
          <w:p w14:paraId="1215CC3C" w14:textId="77777777" w:rsidR="004D2019" w:rsidRDefault="00F11D07">
            <w:pPr>
              <w:spacing w:after="0" w:line="240" w:lineRule="auto"/>
              <w:rPr>
                <w:rFonts w:ascii="Calibri" w:eastAsia="Calibri" w:hAnsi="Calibri" w:cs="Calibri"/>
              </w:rPr>
            </w:pPr>
            <w:r>
              <w:rPr>
                <w:rFonts w:ascii="Calibri" w:eastAsia="Calibri" w:hAnsi="Calibri" w:cs="Calibri"/>
              </w:rPr>
              <w:t>4.1.1.3. R. de sustitución.</w:t>
            </w:r>
          </w:p>
          <w:p w14:paraId="6948D54A" w14:textId="77777777" w:rsidR="004D2019" w:rsidRDefault="00F11D07">
            <w:pPr>
              <w:spacing w:after="0" w:line="240" w:lineRule="auto"/>
              <w:rPr>
                <w:rFonts w:ascii="Calibri" w:eastAsia="Calibri" w:hAnsi="Calibri" w:cs="Calibri"/>
              </w:rPr>
            </w:pPr>
            <w:r>
              <w:rPr>
                <w:rFonts w:ascii="Calibri" w:eastAsia="Calibri" w:hAnsi="Calibri" w:cs="Calibri"/>
              </w:rPr>
              <w:t>4.1.1.4. R. de neutralización.</w:t>
            </w:r>
          </w:p>
          <w:p w14:paraId="2A2B5A44" w14:textId="77777777" w:rsidR="004D2019" w:rsidRDefault="00F11D07">
            <w:pPr>
              <w:spacing w:after="0" w:line="240" w:lineRule="auto"/>
              <w:rPr>
                <w:rFonts w:ascii="Calibri" w:eastAsia="Calibri" w:hAnsi="Calibri" w:cs="Calibri"/>
              </w:rPr>
            </w:pPr>
            <w:r>
              <w:rPr>
                <w:rFonts w:ascii="Calibri" w:eastAsia="Calibri" w:hAnsi="Calibri" w:cs="Calibri"/>
              </w:rPr>
              <w:t>4.1.1.5. R. de óxido-reducción.</w:t>
            </w:r>
          </w:p>
          <w:p w14:paraId="5C32A922" w14:textId="77777777" w:rsidR="004D2019" w:rsidRDefault="00F11D07">
            <w:pPr>
              <w:spacing w:after="0" w:line="240" w:lineRule="auto"/>
              <w:rPr>
                <w:rFonts w:ascii="Calibri" w:eastAsia="Calibri" w:hAnsi="Calibri" w:cs="Calibri"/>
              </w:rPr>
            </w:pPr>
            <w:r>
              <w:rPr>
                <w:rFonts w:ascii="Calibri" w:eastAsia="Calibri" w:hAnsi="Calibri" w:cs="Calibri"/>
              </w:rPr>
              <w:t>4.1.1.6. Ejemplos de</w:t>
            </w:r>
          </w:p>
          <w:p w14:paraId="1E8F73AA" w14:textId="77777777" w:rsidR="004D2019" w:rsidRDefault="00F11D07">
            <w:pPr>
              <w:spacing w:after="0" w:line="240" w:lineRule="auto"/>
              <w:rPr>
                <w:rFonts w:ascii="Calibri" w:eastAsia="Calibri" w:hAnsi="Calibri" w:cs="Calibri"/>
              </w:rPr>
            </w:pPr>
            <w:r>
              <w:rPr>
                <w:rFonts w:ascii="Calibri" w:eastAsia="Calibri" w:hAnsi="Calibri" w:cs="Calibri"/>
              </w:rPr>
              <w:t>reacciones con base a la clasificación</w:t>
            </w:r>
          </w:p>
          <w:p w14:paraId="00551355" w14:textId="77777777" w:rsidR="004D2019" w:rsidRDefault="00F11D07">
            <w:pPr>
              <w:spacing w:after="0" w:line="240" w:lineRule="auto"/>
              <w:rPr>
                <w:rFonts w:ascii="Calibri" w:eastAsia="Calibri" w:hAnsi="Calibri" w:cs="Calibri"/>
              </w:rPr>
            </w:pPr>
            <w:r>
              <w:rPr>
                <w:rFonts w:ascii="Calibri" w:eastAsia="Calibri" w:hAnsi="Calibri" w:cs="Calibri"/>
              </w:rPr>
              <w:lastRenderedPageBreak/>
              <w:t>anterior, incluyendo reacciones de</w:t>
            </w:r>
          </w:p>
          <w:p w14:paraId="5AD35DCC" w14:textId="77777777" w:rsidR="004D2019" w:rsidRDefault="00F11D07">
            <w:pPr>
              <w:spacing w:after="0" w:line="240" w:lineRule="auto"/>
              <w:rPr>
                <w:rFonts w:ascii="Calibri" w:eastAsia="Calibri" w:hAnsi="Calibri" w:cs="Calibri"/>
              </w:rPr>
            </w:pPr>
            <w:r>
              <w:rPr>
                <w:rFonts w:ascii="Calibri" w:eastAsia="Calibri" w:hAnsi="Calibri" w:cs="Calibri"/>
              </w:rPr>
              <w:t>utilidad (procesos industriales, de</w:t>
            </w:r>
          </w:p>
          <w:p w14:paraId="79C2449B" w14:textId="77777777" w:rsidR="004D2019" w:rsidRDefault="00F11D07">
            <w:pPr>
              <w:spacing w:after="0" w:line="240" w:lineRule="auto"/>
              <w:rPr>
                <w:rFonts w:ascii="Calibri" w:eastAsia="Calibri" w:hAnsi="Calibri" w:cs="Calibri"/>
              </w:rPr>
            </w:pPr>
            <w:r>
              <w:rPr>
                <w:rFonts w:ascii="Calibri" w:eastAsia="Calibri" w:hAnsi="Calibri" w:cs="Calibri"/>
              </w:rPr>
              <w:t>control, de contaminación ambiental,</w:t>
            </w:r>
          </w:p>
          <w:p w14:paraId="2CCEF34F" w14:textId="77777777" w:rsidR="004D2019" w:rsidRDefault="00F11D07">
            <w:pPr>
              <w:spacing w:after="0" w:line="240" w:lineRule="auto"/>
              <w:rPr>
                <w:rFonts w:ascii="Calibri" w:eastAsia="Calibri" w:hAnsi="Calibri" w:cs="Calibri"/>
              </w:rPr>
            </w:pPr>
            <w:r>
              <w:rPr>
                <w:rFonts w:ascii="Calibri" w:eastAsia="Calibri" w:hAnsi="Calibri" w:cs="Calibri"/>
              </w:rPr>
              <w:t>de aplicación analítica, entre otras).</w:t>
            </w:r>
          </w:p>
          <w:p w14:paraId="1A58E110" w14:textId="77777777" w:rsidR="004D2019" w:rsidRDefault="00F11D07">
            <w:pPr>
              <w:spacing w:after="0" w:line="240" w:lineRule="auto"/>
              <w:rPr>
                <w:rFonts w:ascii="Calibri" w:eastAsia="Calibri" w:hAnsi="Calibri" w:cs="Calibri"/>
              </w:rPr>
            </w:pPr>
            <w:r>
              <w:rPr>
                <w:rFonts w:ascii="Calibri" w:eastAsia="Calibri" w:hAnsi="Calibri" w:cs="Calibri"/>
              </w:rPr>
              <w:t>4.2. Unidades de medida usuales en</w:t>
            </w:r>
          </w:p>
          <w:p w14:paraId="5EBEE19A" w14:textId="77777777" w:rsidR="004D2019" w:rsidRDefault="00F11D07">
            <w:pPr>
              <w:spacing w:after="0" w:line="240" w:lineRule="auto"/>
              <w:rPr>
                <w:rFonts w:ascii="Calibri" w:eastAsia="Calibri" w:hAnsi="Calibri" w:cs="Calibri"/>
              </w:rPr>
            </w:pPr>
            <w:r>
              <w:rPr>
                <w:rFonts w:ascii="Calibri" w:eastAsia="Calibri" w:hAnsi="Calibri" w:cs="Calibri"/>
              </w:rPr>
              <w:t>estequiometría.</w:t>
            </w:r>
          </w:p>
          <w:p w14:paraId="5BE1B306" w14:textId="77777777" w:rsidR="004D2019" w:rsidRDefault="00F11D07">
            <w:pPr>
              <w:spacing w:after="0" w:line="240" w:lineRule="auto"/>
              <w:rPr>
                <w:rFonts w:ascii="Calibri" w:eastAsia="Calibri" w:hAnsi="Calibri" w:cs="Calibri"/>
              </w:rPr>
            </w:pPr>
            <w:r>
              <w:rPr>
                <w:rFonts w:ascii="Calibri" w:eastAsia="Calibri" w:hAnsi="Calibri" w:cs="Calibri"/>
              </w:rPr>
              <w:t>4.2.1. Número de Avogadro.</w:t>
            </w:r>
          </w:p>
          <w:p w14:paraId="7C9DE476" w14:textId="77777777" w:rsidR="004D2019" w:rsidRDefault="00F11D07">
            <w:pPr>
              <w:spacing w:after="0" w:line="240" w:lineRule="auto"/>
              <w:rPr>
                <w:rFonts w:ascii="Calibri" w:eastAsia="Calibri" w:hAnsi="Calibri" w:cs="Calibri"/>
              </w:rPr>
            </w:pPr>
            <w:r>
              <w:rPr>
                <w:rFonts w:ascii="Calibri" w:eastAsia="Calibri" w:hAnsi="Calibri" w:cs="Calibri"/>
              </w:rPr>
              <w:t>4.2.2. Mol gramo.</w:t>
            </w:r>
          </w:p>
          <w:p w14:paraId="505289AA" w14:textId="77777777" w:rsidR="004D2019" w:rsidRDefault="00F11D07">
            <w:pPr>
              <w:spacing w:after="0" w:line="240" w:lineRule="auto"/>
              <w:rPr>
                <w:rFonts w:ascii="Calibri" w:eastAsia="Calibri" w:hAnsi="Calibri" w:cs="Calibri"/>
              </w:rPr>
            </w:pPr>
            <w:r>
              <w:rPr>
                <w:rFonts w:ascii="Calibri" w:eastAsia="Calibri" w:hAnsi="Calibri" w:cs="Calibri"/>
              </w:rPr>
              <w:t>4.2.3. Átomo gramo.</w:t>
            </w:r>
          </w:p>
          <w:p w14:paraId="09780FE9" w14:textId="77777777" w:rsidR="004D2019" w:rsidRDefault="00F11D07">
            <w:pPr>
              <w:spacing w:after="0" w:line="240" w:lineRule="auto"/>
              <w:rPr>
                <w:rFonts w:ascii="Calibri" w:eastAsia="Calibri" w:hAnsi="Calibri" w:cs="Calibri"/>
              </w:rPr>
            </w:pPr>
            <w:r>
              <w:rPr>
                <w:rFonts w:ascii="Calibri" w:eastAsia="Calibri" w:hAnsi="Calibri" w:cs="Calibri"/>
              </w:rPr>
              <w:t>4.2.4. Mol molecular.</w:t>
            </w:r>
          </w:p>
          <w:p w14:paraId="5E070641" w14:textId="77777777" w:rsidR="004D2019" w:rsidRDefault="00F11D07">
            <w:pPr>
              <w:spacing w:after="0" w:line="240" w:lineRule="auto"/>
              <w:rPr>
                <w:rFonts w:ascii="Calibri" w:eastAsia="Calibri" w:hAnsi="Calibri" w:cs="Calibri"/>
              </w:rPr>
            </w:pPr>
            <w:r>
              <w:rPr>
                <w:rFonts w:ascii="Calibri" w:eastAsia="Calibri" w:hAnsi="Calibri" w:cs="Calibri"/>
              </w:rPr>
              <w:t>4.3. Concepto de estequiometría.</w:t>
            </w:r>
          </w:p>
          <w:p w14:paraId="4E87D6AF" w14:textId="77777777" w:rsidR="004D2019" w:rsidRDefault="00F11D07">
            <w:pPr>
              <w:spacing w:after="0" w:line="240" w:lineRule="auto"/>
              <w:rPr>
                <w:rFonts w:ascii="Calibri" w:eastAsia="Calibri" w:hAnsi="Calibri" w:cs="Calibri"/>
              </w:rPr>
            </w:pPr>
            <w:r>
              <w:rPr>
                <w:rFonts w:ascii="Calibri" w:eastAsia="Calibri" w:hAnsi="Calibri" w:cs="Calibri"/>
              </w:rPr>
              <w:t>4.3.1. Leyes estequiométricas.</w:t>
            </w:r>
          </w:p>
          <w:p w14:paraId="4C43E711" w14:textId="77777777" w:rsidR="004D2019" w:rsidRDefault="00F11D07">
            <w:pPr>
              <w:spacing w:after="0" w:line="240" w:lineRule="auto"/>
              <w:rPr>
                <w:rFonts w:ascii="Calibri" w:eastAsia="Calibri" w:hAnsi="Calibri" w:cs="Calibri"/>
              </w:rPr>
            </w:pPr>
            <w:r>
              <w:rPr>
                <w:rFonts w:ascii="Calibri" w:eastAsia="Calibri" w:hAnsi="Calibri" w:cs="Calibri"/>
              </w:rPr>
              <w:t>4.3.2. Ley de la conservación de la materia.</w:t>
            </w:r>
          </w:p>
          <w:p w14:paraId="64045BCD" w14:textId="77777777" w:rsidR="004D2019" w:rsidRDefault="00F11D07">
            <w:pPr>
              <w:spacing w:after="0" w:line="240" w:lineRule="auto"/>
              <w:rPr>
                <w:rFonts w:ascii="Calibri" w:eastAsia="Calibri" w:hAnsi="Calibri" w:cs="Calibri"/>
              </w:rPr>
            </w:pPr>
            <w:r>
              <w:rPr>
                <w:rFonts w:ascii="Calibri" w:eastAsia="Calibri" w:hAnsi="Calibri" w:cs="Calibri"/>
              </w:rPr>
              <w:t>4.3.3. Ley de las proporciones constantes.</w:t>
            </w:r>
          </w:p>
          <w:p w14:paraId="1642C581" w14:textId="77777777" w:rsidR="004D2019" w:rsidRDefault="00F11D07">
            <w:pPr>
              <w:spacing w:after="0" w:line="240" w:lineRule="auto"/>
              <w:rPr>
                <w:rFonts w:ascii="Calibri" w:eastAsia="Calibri" w:hAnsi="Calibri" w:cs="Calibri"/>
              </w:rPr>
            </w:pPr>
            <w:r>
              <w:rPr>
                <w:rFonts w:ascii="Calibri" w:eastAsia="Calibri" w:hAnsi="Calibri" w:cs="Calibri"/>
              </w:rPr>
              <w:t>4.3.4. Ley de las proporciones múltiples.</w:t>
            </w:r>
          </w:p>
          <w:p w14:paraId="1A9FAD46" w14:textId="77777777" w:rsidR="004D2019" w:rsidRDefault="00F11D07">
            <w:pPr>
              <w:spacing w:after="0" w:line="240" w:lineRule="auto"/>
              <w:rPr>
                <w:rFonts w:ascii="Calibri" w:eastAsia="Calibri" w:hAnsi="Calibri" w:cs="Calibri"/>
              </w:rPr>
            </w:pPr>
            <w:r>
              <w:rPr>
                <w:rFonts w:ascii="Calibri" w:eastAsia="Calibri" w:hAnsi="Calibri" w:cs="Calibri"/>
              </w:rPr>
              <w:t>4.4. Balanceo de reacciones químicas.</w:t>
            </w:r>
          </w:p>
          <w:p w14:paraId="7AC70DE0" w14:textId="77777777" w:rsidR="004D2019" w:rsidRDefault="00F11D07">
            <w:pPr>
              <w:spacing w:after="0" w:line="240" w:lineRule="auto"/>
              <w:rPr>
                <w:rFonts w:ascii="Calibri" w:eastAsia="Calibri" w:hAnsi="Calibri" w:cs="Calibri"/>
              </w:rPr>
            </w:pPr>
            <w:r>
              <w:rPr>
                <w:rFonts w:ascii="Calibri" w:eastAsia="Calibri" w:hAnsi="Calibri" w:cs="Calibri"/>
              </w:rPr>
              <w:t>4.4.1. Por método de tanteo.</w:t>
            </w:r>
          </w:p>
          <w:p w14:paraId="416C3419" w14:textId="77777777" w:rsidR="004D2019" w:rsidRDefault="00F11D07">
            <w:pPr>
              <w:spacing w:after="0" w:line="240" w:lineRule="auto"/>
              <w:rPr>
                <w:rFonts w:ascii="Calibri" w:eastAsia="Calibri" w:hAnsi="Calibri" w:cs="Calibri"/>
              </w:rPr>
            </w:pPr>
            <w:r>
              <w:rPr>
                <w:rFonts w:ascii="Calibri" w:eastAsia="Calibri" w:hAnsi="Calibri" w:cs="Calibri"/>
              </w:rPr>
              <w:t>4.4.2. Por el método redox.</w:t>
            </w:r>
          </w:p>
          <w:p w14:paraId="6F17884F" w14:textId="77777777" w:rsidR="004D2019" w:rsidRDefault="00F11D07">
            <w:pPr>
              <w:spacing w:after="0" w:line="240" w:lineRule="auto"/>
              <w:rPr>
                <w:rFonts w:ascii="Calibri" w:eastAsia="Calibri" w:hAnsi="Calibri" w:cs="Calibri"/>
              </w:rPr>
            </w:pPr>
            <w:r>
              <w:rPr>
                <w:rFonts w:ascii="Calibri" w:eastAsia="Calibri" w:hAnsi="Calibri" w:cs="Calibri"/>
              </w:rPr>
              <w:t>4.5. Cálculos estequiométricos en</w:t>
            </w:r>
          </w:p>
          <w:p w14:paraId="74D527BF" w14:textId="77777777" w:rsidR="004D2019" w:rsidRDefault="00F11D07">
            <w:pPr>
              <w:spacing w:after="0" w:line="240" w:lineRule="auto"/>
              <w:rPr>
                <w:rFonts w:ascii="Calibri" w:eastAsia="Calibri" w:hAnsi="Calibri" w:cs="Calibri"/>
              </w:rPr>
            </w:pPr>
            <w:r>
              <w:rPr>
                <w:rFonts w:ascii="Calibri" w:eastAsia="Calibri" w:hAnsi="Calibri" w:cs="Calibri"/>
              </w:rPr>
              <w:lastRenderedPageBreak/>
              <w:t>reacciones químicas.</w:t>
            </w:r>
          </w:p>
          <w:p w14:paraId="3062BDB4" w14:textId="77777777" w:rsidR="004D2019" w:rsidRDefault="00F11D07">
            <w:pPr>
              <w:spacing w:after="0" w:line="240" w:lineRule="auto"/>
              <w:rPr>
                <w:rFonts w:ascii="Calibri" w:eastAsia="Calibri" w:hAnsi="Calibri" w:cs="Calibri"/>
              </w:rPr>
            </w:pPr>
            <w:r>
              <w:rPr>
                <w:rFonts w:ascii="Calibri" w:eastAsia="Calibri" w:hAnsi="Calibri" w:cs="Calibri"/>
              </w:rPr>
              <w:t>4.5.1. Relaciones mol-mol. Relaciones peso</w:t>
            </w:r>
          </w:p>
          <w:p w14:paraId="57146AD8" w14:textId="77777777" w:rsidR="004D2019" w:rsidRDefault="00F11D07">
            <w:pPr>
              <w:spacing w:after="0" w:line="240" w:lineRule="auto"/>
              <w:rPr>
                <w:rFonts w:ascii="Calibri" w:eastAsia="Calibri" w:hAnsi="Calibri" w:cs="Calibri"/>
              </w:rPr>
            </w:pPr>
            <w:r>
              <w:rPr>
                <w:rFonts w:ascii="Calibri" w:eastAsia="Calibri" w:hAnsi="Calibri" w:cs="Calibri"/>
              </w:rPr>
              <w:t>- peso. Definición de conceptos.</w:t>
            </w:r>
          </w:p>
          <w:p w14:paraId="4553D31C" w14:textId="77777777" w:rsidR="004D2019" w:rsidRDefault="00F11D07">
            <w:pPr>
              <w:spacing w:after="0" w:line="240" w:lineRule="auto"/>
              <w:rPr>
                <w:rFonts w:ascii="Calibri" w:eastAsia="Calibri" w:hAnsi="Calibri" w:cs="Calibri"/>
              </w:rPr>
            </w:pPr>
            <w:r>
              <w:rPr>
                <w:rFonts w:ascii="Calibri" w:eastAsia="Calibri" w:hAnsi="Calibri" w:cs="Calibri"/>
              </w:rPr>
              <w:t>4.5.1.1. Cálculos donde</w:t>
            </w:r>
          </w:p>
          <w:p w14:paraId="3BD6AF91" w14:textId="77777777" w:rsidR="004D2019" w:rsidRDefault="00F11D07">
            <w:pPr>
              <w:spacing w:after="0" w:line="240" w:lineRule="auto"/>
              <w:rPr>
                <w:rFonts w:ascii="Calibri" w:eastAsia="Calibri" w:hAnsi="Calibri" w:cs="Calibri"/>
              </w:rPr>
            </w:pPr>
            <w:r>
              <w:rPr>
                <w:rFonts w:ascii="Calibri" w:eastAsia="Calibri" w:hAnsi="Calibri" w:cs="Calibri"/>
              </w:rPr>
              <w:t>intervienen los conceptos de</w:t>
            </w:r>
          </w:p>
          <w:p w14:paraId="361A11B6" w14:textId="77777777" w:rsidR="004D2019" w:rsidRDefault="00F11D07">
            <w:pPr>
              <w:spacing w:after="0" w:line="240" w:lineRule="auto"/>
              <w:rPr>
                <w:rFonts w:ascii="Calibri" w:eastAsia="Calibri" w:hAnsi="Calibri" w:cs="Calibri"/>
              </w:rPr>
            </w:pPr>
            <w:r>
              <w:rPr>
                <w:rFonts w:ascii="Calibri" w:eastAsia="Calibri" w:hAnsi="Calibri" w:cs="Calibri"/>
              </w:rPr>
              <w:t>Reactivo limitante, Reactivo en</w:t>
            </w:r>
          </w:p>
          <w:p w14:paraId="21264A43" w14:textId="77777777" w:rsidR="004D2019" w:rsidRDefault="00F11D07">
            <w:pPr>
              <w:spacing w:after="0" w:line="240" w:lineRule="auto"/>
              <w:rPr>
                <w:rFonts w:ascii="Calibri" w:eastAsia="Calibri" w:hAnsi="Calibri" w:cs="Calibri"/>
              </w:rPr>
            </w:pPr>
            <w:r>
              <w:rPr>
                <w:rFonts w:ascii="Calibri" w:eastAsia="Calibri" w:hAnsi="Calibri" w:cs="Calibri"/>
              </w:rPr>
              <w:t>exceso y Grado de conversión o</w:t>
            </w:r>
          </w:p>
          <w:p w14:paraId="54FBA955" w14:textId="77777777" w:rsidR="004D2019" w:rsidRDefault="00F11D07">
            <w:pPr>
              <w:spacing w:after="0" w:line="240" w:lineRule="auto"/>
              <w:rPr>
                <w:rFonts w:ascii="Calibri" w:eastAsia="Calibri" w:hAnsi="Calibri" w:cs="Calibri"/>
              </w:rPr>
            </w:pPr>
            <w:r>
              <w:rPr>
                <w:rFonts w:ascii="Calibri" w:eastAsia="Calibri" w:hAnsi="Calibri" w:cs="Calibri"/>
              </w:rPr>
              <w:t>rendimiento.</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BF62C" w14:textId="77777777" w:rsidR="004D2019" w:rsidRDefault="00F11D07">
            <w:pPr>
              <w:spacing w:after="0" w:line="240" w:lineRule="auto"/>
              <w:jc w:val="both"/>
              <w:rPr>
                <w:rFonts w:ascii="Arial" w:eastAsia="Arial" w:hAnsi="Arial" w:cs="Arial"/>
                <w:sz w:val="20"/>
              </w:rPr>
            </w:pPr>
            <w:r>
              <w:rPr>
                <w:rFonts w:ascii="Arial" w:eastAsia="Arial" w:hAnsi="Arial" w:cs="Arial"/>
                <w:sz w:val="20"/>
              </w:rPr>
              <w:lastRenderedPageBreak/>
              <w:t>· Investigar en las distintas fuentes informativas los tipos de reacciones químicas.</w:t>
            </w:r>
          </w:p>
          <w:p w14:paraId="5B3FDD16" w14:textId="77777777" w:rsidR="004D2019" w:rsidRDefault="00F11D07">
            <w:pPr>
              <w:spacing w:after="0" w:line="240" w:lineRule="auto"/>
              <w:jc w:val="both"/>
              <w:rPr>
                <w:rFonts w:ascii="Arial" w:eastAsia="Arial" w:hAnsi="Arial" w:cs="Arial"/>
                <w:sz w:val="20"/>
              </w:rPr>
            </w:pPr>
            <w:r>
              <w:rPr>
                <w:rFonts w:ascii="Arial" w:eastAsia="Arial" w:hAnsi="Arial" w:cs="Arial"/>
                <w:sz w:val="20"/>
              </w:rPr>
              <w:t xml:space="preserve">· Aplicar los métodos usados para el balanceo </w:t>
            </w:r>
          </w:p>
          <w:p w14:paraId="3C116C6F" w14:textId="77777777" w:rsidR="004D2019" w:rsidRDefault="00F11D07">
            <w:pPr>
              <w:spacing w:after="0" w:line="240" w:lineRule="auto"/>
              <w:jc w:val="both"/>
              <w:rPr>
                <w:rFonts w:ascii="Arial" w:eastAsia="Arial" w:hAnsi="Arial" w:cs="Arial"/>
                <w:sz w:val="20"/>
              </w:rPr>
            </w:pPr>
            <w:r>
              <w:rPr>
                <w:rFonts w:ascii="Arial" w:eastAsia="Arial" w:hAnsi="Arial" w:cs="Arial"/>
                <w:sz w:val="20"/>
              </w:rPr>
              <w:t>de ecuaciones químicas en la solución de ejercicios propuestos.</w:t>
            </w:r>
          </w:p>
          <w:p w14:paraId="0379B731" w14:textId="77777777" w:rsidR="004D2019" w:rsidRDefault="00F11D07">
            <w:pPr>
              <w:spacing w:after="0" w:line="240" w:lineRule="auto"/>
              <w:jc w:val="both"/>
              <w:rPr>
                <w:rFonts w:ascii="Arial" w:eastAsia="Arial" w:hAnsi="Arial" w:cs="Arial"/>
                <w:sz w:val="20"/>
              </w:rPr>
            </w:pPr>
            <w:r>
              <w:rPr>
                <w:rFonts w:ascii="Arial" w:eastAsia="Arial" w:hAnsi="Arial" w:cs="Arial"/>
                <w:sz w:val="20"/>
              </w:rPr>
              <w:t>· Investigar y discutir que reacciones químicas tienen lugar en procesos industriales, generación de energía y metabolismo de los seres vivos.</w:t>
            </w:r>
          </w:p>
          <w:p w14:paraId="06309846" w14:textId="77777777" w:rsidR="004D2019" w:rsidRDefault="00F11D07">
            <w:pPr>
              <w:spacing w:after="0" w:line="240" w:lineRule="auto"/>
              <w:jc w:val="both"/>
              <w:rPr>
                <w:rFonts w:ascii="Arial" w:eastAsia="Arial" w:hAnsi="Arial" w:cs="Arial"/>
                <w:sz w:val="20"/>
              </w:rPr>
            </w:pPr>
            <w:r>
              <w:rPr>
                <w:rFonts w:ascii="Arial" w:eastAsia="Arial" w:hAnsi="Arial" w:cs="Arial"/>
                <w:sz w:val="20"/>
              </w:rPr>
              <w:t xml:space="preserve">· Comprender las leyes de conservación de la materia, de las proporciones constantes y de las proporciones múltiples mediante la </w:t>
            </w:r>
            <w:r>
              <w:rPr>
                <w:rFonts w:ascii="Arial" w:eastAsia="Arial" w:hAnsi="Arial" w:cs="Arial"/>
                <w:sz w:val="20"/>
              </w:rPr>
              <w:lastRenderedPageBreak/>
              <w:t>solución de ejercicios estequiométricos.</w:t>
            </w:r>
          </w:p>
          <w:p w14:paraId="06FECAC3" w14:textId="77777777" w:rsidR="00AB0504" w:rsidRDefault="00AB0504">
            <w:pPr>
              <w:spacing w:after="0" w:line="240" w:lineRule="auto"/>
              <w:jc w:val="both"/>
            </w:pPr>
          </w:p>
          <w:p w14:paraId="7F5F840E" w14:textId="77777777" w:rsidR="00AB0504" w:rsidRDefault="00AB0504">
            <w:pPr>
              <w:spacing w:after="0" w:line="240" w:lineRule="auto"/>
              <w:jc w:val="both"/>
            </w:pPr>
          </w:p>
          <w:p w14:paraId="6F75969C" w14:textId="77B53FDA" w:rsidR="00AB0504" w:rsidRDefault="00AB0504" w:rsidP="00086C49">
            <w:pPr>
              <w:tabs>
                <w:tab w:val="center" w:pos="4252"/>
                <w:tab w:val="right" w:pos="8504"/>
              </w:tabs>
              <w:spacing w:after="0" w:line="240" w:lineRule="auto"/>
              <w:ind w:left="67"/>
              <w:jc w:val="both"/>
            </w:pPr>
          </w:p>
        </w:tc>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FC746" w14:textId="77777777" w:rsidR="004D2019" w:rsidRDefault="00F11D07">
            <w:pPr>
              <w:spacing w:after="0" w:line="240" w:lineRule="auto"/>
              <w:jc w:val="both"/>
              <w:rPr>
                <w:rFonts w:ascii="Arial" w:eastAsia="Arial" w:hAnsi="Arial" w:cs="Arial"/>
                <w:sz w:val="20"/>
              </w:rPr>
            </w:pPr>
            <w:r>
              <w:rPr>
                <w:rFonts w:ascii="Arial" w:eastAsia="Arial" w:hAnsi="Arial" w:cs="Arial"/>
                <w:sz w:val="20"/>
              </w:rPr>
              <w:lastRenderedPageBreak/>
              <w:t>Realiza investigación documental a cerca del tipo de reacciones químicas.</w:t>
            </w:r>
          </w:p>
          <w:p w14:paraId="172C91CA" w14:textId="77777777" w:rsidR="004D2019" w:rsidRDefault="004D2019">
            <w:pPr>
              <w:spacing w:after="0" w:line="240" w:lineRule="auto"/>
              <w:jc w:val="both"/>
              <w:rPr>
                <w:rFonts w:ascii="Arial" w:eastAsia="Arial" w:hAnsi="Arial" w:cs="Arial"/>
                <w:sz w:val="20"/>
              </w:rPr>
            </w:pPr>
          </w:p>
          <w:p w14:paraId="23E19F31" w14:textId="77777777" w:rsidR="004D2019" w:rsidRDefault="00F11D07">
            <w:pPr>
              <w:spacing w:after="0" w:line="240" w:lineRule="auto"/>
              <w:jc w:val="both"/>
              <w:rPr>
                <w:rFonts w:ascii="Arial" w:eastAsia="Arial" w:hAnsi="Arial" w:cs="Arial"/>
                <w:sz w:val="20"/>
              </w:rPr>
            </w:pPr>
            <w:r>
              <w:rPr>
                <w:rFonts w:ascii="Arial" w:eastAsia="Arial" w:hAnsi="Arial" w:cs="Arial"/>
                <w:sz w:val="20"/>
              </w:rPr>
              <w:t>Realiza ejercicios en clase de balanceo de reacciones químicas.</w:t>
            </w:r>
          </w:p>
          <w:p w14:paraId="21A4E61B" w14:textId="77777777" w:rsidR="004D2019" w:rsidRDefault="004D2019">
            <w:pPr>
              <w:spacing w:after="0" w:line="240" w:lineRule="auto"/>
              <w:jc w:val="both"/>
              <w:rPr>
                <w:rFonts w:ascii="Arial" w:eastAsia="Arial" w:hAnsi="Arial" w:cs="Arial"/>
                <w:sz w:val="20"/>
              </w:rPr>
            </w:pPr>
          </w:p>
          <w:p w14:paraId="4E1C6257" w14:textId="77777777" w:rsidR="004D2019" w:rsidRDefault="00F11D07">
            <w:pPr>
              <w:spacing w:after="0" w:line="240" w:lineRule="auto"/>
              <w:jc w:val="both"/>
              <w:rPr>
                <w:rFonts w:ascii="Arial" w:eastAsia="Arial" w:hAnsi="Arial" w:cs="Arial"/>
                <w:sz w:val="20"/>
              </w:rPr>
            </w:pPr>
            <w:r>
              <w:rPr>
                <w:rFonts w:ascii="Arial" w:eastAsia="Arial" w:hAnsi="Arial" w:cs="Arial"/>
                <w:sz w:val="20"/>
              </w:rPr>
              <w:t>Realiza y aplica las leyes estequiométricas en cálculos químicos.</w:t>
            </w:r>
          </w:p>
          <w:p w14:paraId="31F576DA" w14:textId="77777777" w:rsidR="004D2019" w:rsidRDefault="004D2019">
            <w:pPr>
              <w:spacing w:after="0" w:line="240" w:lineRule="auto"/>
              <w:jc w:val="both"/>
              <w:rPr>
                <w:rFonts w:ascii="Arial" w:eastAsia="Arial" w:hAnsi="Arial" w:cs="Arial"/>
                <w:sz w:val="20"/>
              </w:rPr>
            </w:pPr>
          </w:p>
          <w:p w14:paraId="4782C15F" w14:textId="622BDFCF" w:rsidR="004D2019" w:rsidRDefault="00F11D07">
            <w:pPr>
              <w:spacing w:after="0" w:line="240" w:lineRule="auto"/>
              <w:jc w:val="both"/>
              <w:rPr>
                <w:rFonts w:ascii="Arial" w:eastAsia="Arial" w:hAnsi="Arial" w:cs="Arial"/>
                <w:sz w:val="20"/>
              </w:rPr>
            </w:pPr>
            <w:r>
              <w:rPr>
                <w:rFonts w:ascii="Arial" w:eastAsia="Arial" w:hAnsi="Arial" w:cs="Arial"/>
                <w:sz w:val="20"/>
              </w:rPr>
              <w:t xml:space="preserve">Realiza investigación documental a cerca de los diferentes tipos de reacciones </w:t>
            </w:r>
            <w:r>
              <w:rPr>
                <w:rFonts w:ascii="Arial" w:eastAsia="Arial" w:hAnsi="Arial" w:cs="Arial"/>
                <w:sz w:val="20"/>
              </w:rPr>
              <w:lastRenderedPageBreak/>
              <w:t>en aplicaciones industriales.</w:t>
            </w:r>
          </w:p>
          <w:p w14:paraId="4835FB37" w14:textId="59F33FDA" w:rsidR="00086C49" w:rsidRDefault="00086C49">
            <w:pPr>
              <w:spacing w:after="0" w:line="240" w:lineRule="auto"/>
              <w:jc w:val="both"/>
              <w:rPr>
                <w:rFonts w:ascii="Arial" w:eastAsia="Arial" w:hAnsi="Arial" w:cs="Arial"/>
                <w:sz w:val="20"/>
              </w:rPr>
            </w:pPr>
          </w:p>
          <w:p w14:paraId="63E563FD" w14:textId="7239B9EC" w:rsidR="00086C49" w:rsidRDefault="00086C49">
            <w:pPr>
              <w:spacing w:after="0" w:line="240" w:lineRule="auto"/>
              <w:jc w:val="both"/>
              <w:rPr>
                <w:rFonts w:ascii="Arial" w:eastAsia="Arial" w:hAnsi="Arial" w:cs="Arial"/>
                <w:sz w:val="20"/>
              </w:rPr>
            </w:pPr>
          </w:p>
          <w:p w14:paraId="7C4160E6" w14:textId="77777777" w:rsidR="00086C49" w:rsidRDefault="00086C49" w:rsidP="00086C49">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t>Realiza práctica de laboratorio acore al tema de la unidad.</w:t>
            </w:r>
          </w:p>
          <w:p w14:paraId="732F4EFD" w14:textId="77777777" w:rsidR="00086C49" w:rsidRDefault="00086C49" w:rsidP="00086C49">
            <w:pPr>
              <w:tabs>
                <w:tab w:val="left" w:pos="4419"/>
                <w:tab w:val="left" w:pos="8838"/>
                <w:tab w:val="center" w:pos="4252"/>
                <w:tab w:val="right" w:pos="8504"/>
              </w:tabs>
              <w:spacing w:after="0" w:line="240" w:lineRule="auto"/>
              <w:jc w:val="both"/>
              <w:rPr>
                <w:rFonts w:ascii="Arial" w:eastAsia="Arial" w:hAnsi="Arial" w:cs="Arial"/>
                <w:sz w:val="20"/>
              </w:rPr>
            </w:pPr>
          </w:p>
          <w:p w14:paraId="78F62E6D" w14:textId="77777777" w:rsidR="00086C49" w:rsidRDefault="00086C49" w:rsidP="00086C49">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t>Solicita la entrega de reportes de práctica y de investigaciones</w:t>
            </w:r>
          </w:p>
          <w:p w14:paraId="176008CE" w14:textId="77777777" w:rsidR="00086C49" w:rsidRDefault="00086C49" w:rsidP="00086C49">
            <w:pPr>
              <w:tabs>
                <w:tab w:val="left" w:pos="4419"/>
                <w:tab w:val="left" w:pos="8838"/>
                <w:tab w:val="center" w:pos="4252"/>
                <w:tab w:val="right" w:pos="8504"/>
              </w:tabs>
              <w:spacing w:after="0" w:line="240" w:lineRule="auto"/>
              <w:jc w:val="both"/>
              <w:rPr>
                <w:rFonts w:ascii="Arial" w:eastAsia="Arial" w:hAnsi="Arial" w:cs="Arial"/>
                <w:sz w:val="20"/>
              </w:rPr>
            </w:pPr>
          </w:p>
          <w:p w14:paraId="5A3E8E64" w14:textId="77777777" w:rsidR="00086C49" w:rsidRDefault="00086C49" w:rsidP="00086C49">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t>Coordina la exposición de trabajos</w:t>
            </w:r>
          </w:p>
          <w:p w14:paraId="2B9E8AD9" w14:textId="0873FC12" w:rsidR="00086C49" w:rsidRDefault="00086C49">
            <w:pPr>
              <w:spacing w:after="0" w:line="240" w:lineRule="auto"/>
              <w:jc w:val="both"/>
              <w:rPr>
                <w:rFonts w:ascii="Arial" w:eastAsia="Arial" w:hAnsi="Arial" w:cs="Arial"/>
                <w:sz w:val="20"/>
              </w:rPr>
            </w:pPr>
          </w:p>
          <w:p w14:paraId="2786C7EB" w14:textId="77777777" w:rsidR="00AB0504" w:rsidRDefault="00AB0504">
            <w:pPr>
              <w:spacing w:after="0" w:line="240" w:lineRule="auto"/>
              <w:jc w:val="both"/>
            </w:pPr>
          </w:p>
          <w:p w14:paraId="1FC5E130" w14:textId="77777777" w:rsidR="00AB0504" w:rsidRDefault="00AB0504">
            <w:pPr>
              <w:spacing w:after="0" w:line="240" w:lineRule="auto"/>
              <w:jc w:val="both"/>
            </w:pPr>
          </w:p>
          <w:p w14:paraId="30DD5B78" w14:textId="1B9374E5" w:rsidR="00AB0504" w:rsidRDefault="00AB0504" w:rsidP="00086C49">
            <w:pPr>
              <w:tabs>
                <w:tab w:val="center" w:pos="4252"/>
                <w:tab w:val="right" w:pos="8504"/>
              </w:tabs>
              <w:spacing w:after="0" w:line="240" w:lineRule="auto"/>
              <w:ind w:left="67"/>
              <w:jc w:val="both"/>
            </w:pP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ACF01" w14:textId="77777777" w:rsidR="004D2019" w:rsidRDefault="00F11D07">
            <w:pPr>
              <w:spacing w:after="0" w:line="240" w:lineRule="auto"/>
              <w:jc w:val="both"/>
              <w:rPr>
                <w:rFonts w:ascii="Arial" w:eastAsia="Arial" w:hAnsi="Arial" w:cs="Arial"/>
                <w:sz w:val="20"/>
              </w:rPr>
            </w:pPr>
            <w:r>
              <w:rPr>
                <w:rFonts w:ascii="Arial" w:eastAsia="Arial" w:hAnsi="Arial" w:cs="Arial"/>
                <w:sz w:val="20"/>
              </w:rPr>
              <w:lastRenderedPageBreak/>
              <w:t>· Capacidad de análisis y síntesis de la información.</w:t>
            </w:r>
          </w:p>
          <w:p w14:paraId="34B42CFC" w14:textId="77777777" w:rsidR="004D2019" w:rsidRDefault="00F11D07">
            <w:pPr>
              <w:spacing w:after="0" w:line="240" w:lineRule="auto"/>
              <w:jc w:val="both"/>
              <w:rPr>
                <w:rFonts w:ascii="Arial" w:eastAsia="Arial" w:hAnsi="Arial" w:cs="Arial"/>
                <w:sz w:val="20"/>
              </w:rPr>
            </w:pPr>
            <w:r>
              <w:rPr>
                <w:rFonts w:ascii="Arial" w:eastAsia="Arial" w:hAnsi="Arial" w:cs="Arial"/>
                <w:sz w:val="20"/>
              </w:rPr>
              <w:t>· Capacidad para la  solución de problemas.</w:t>
            </w:r>
          </w:p>
          <w:p w14:paraId="7F2E8E4B" w14:textId="77777777" w:rsidR="004D2019" w:rsidRDefault="00F11D07">
            <w:pPr>
              <w:spacing w:after="0" w:line="240" w:lineRule="auto"/>
              <w:jc w:val="both"/>
            </w:pPr>
            <w:r>
              <w:rPr>
                <w:rFonts w:ascii="Arial" w:eastAsia="Arial" w:hAnsi="Arial" w:cs="Arial"/>
                <w:sz w:val="20"/>
              </w:rPr>
              <w:t>· Comunicación oral y escrita.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5CFC7" w14:textId="77777777" w:rsidR="004D2019" w:rsidRDefault="00F11D07">
            <w:pPr>
              <w:spacing w:after="0" w:line="240" w:lineRule="auto"/>
              <w:jc w:val="center"/>
            </w:pPr>
            <w:r>
              <w:rPr>
                <w:rFonts w:ascii="Arial" w:eastAsia="Arial" w:hAnsi="Arial" w:cs="Arial"/>
                <w:sz w:val="20"/>
              </w:rPr>
              <w:t xml:space="preserve">9-6 </w:t>
            </w:r>
            <w:proofErr w:type="spellStart"/>
            <w:r>
              <w:rPr>
                <w:rFonts w:ascii="Arial" w:eastAsia="Arial" w:hAnsi="Arial" w:cs="Arial"/>
                <w:sz w:val="20"/>
              </w:rPr>
              <w:t>hrs</w:t>
            </w:r>
            <w:proofErr w:type="spellEnd"/>
          </w:p>
        </w:tc>
      </w:tr>
    </w:tbl>
    <w:p w14:paraId="626BF444" w14:textId="77777777" w:rsidR="004D2019" w:rsidRDefault="004D2019">
      <w:pPr>
        <w:spacing w:after="0" w:line="240" w:lineRule="auto"/>
        <w:rPr>
          <w:rFonts w:ascii="Arial" w:eastAsia="Arial" w:hAnsi="Arial" w:cs="Arial"/>
          <w:sz w:val="20"/>
        </w:rPr>
      </w:pPr>
    </w:p>
    <w:p w14:paraId="6286AEB1" w14:textId="77777777" w:rsidR="004D2019" w:rsidRDefault="004D2019">
      <w:pPr>
        <w:spacing w:after="0" w:line="240" w:lineRule="auto"/>
        <w:rPr>
          <w:rFonts w:ascii="Arial" w:eastAsia="Arial" w:hAnsi="Arial" w:cs="Arial"/>
          <w:sz w:val="20"/>
        </w:rPr>
      </w:pPr>
    </w:p>
    <w:p w14:paraId="63E89BE8"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8897"/>
        <w:gridCol w:w="4099"/>
      </w:tblGrid>
      <w:tr w:rsidR="004D2019" w14:paraId="6CA46A10" w14:textId="77777777" w:rsidTr="00B21BD7">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20ACA" w14:textId="77777777" w:rsidR="004D2019" w:rsidRDefault="00F11D07">
            <w:pPr>
              <w:spacing w:after="0" w:line="240" w:lineRule="auto"/>
            </w:pPr>
            <w:r>
              <w:rPr>
                <w:rFonts w:ascii="Arial" w:eastAsia="Arial" w:hAnsi="Arial" w:cs="Arial"/>
                <w:sz w:val="20"/>
              </w:rPr>
              <w:t xml:space="preserve">Indicadores de Alcance </w:t>
            </w:r>
          </w:p>
        </w:tc>
        <w:tc>
          <w:tcPr>
            <w:tcW w:w="4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4DCB8" w14:textId="77777777" w:rsidR="004D2019" w:rsidRDefault="00F11D07">
            <w:pPr>
              <w:spacing w:after="0" w:line="240" w:lineRule="auto"/>
            </w:pPr>
            <w:r>
              <w:rPr>
                <w:rFonts w:ascii="Arial" w:eastAsia="Arial" w:hAnsi="Arial" w:cs="Arial"/>
                <w:sz w:val="20"/>
              </w:rPr>
              <w:t>Valor de Indicador</w:t>
            </w:r>
          </w:p>
        </w:tc>
      </w:tr>
      <w:tr w:rsidR="004D2019" w14:paraId="6A231F7A" w14:textId="77777777" w:rsidTr="00B21BD7">
        <w:trPr>
          <w:trHeight w:val="1"/>
        </w:trPr>
        <w:tc>
          <w:tcPr>
            <w:tcW w:w="8897" w:type="dxa"/>
            <w:tcBorders>
              <w:top w:val="single" w:sz="4" w:space="0" w:color="000000"/>
              <w:left w:val="single" w:sz="4" w:space="0" w:color="000000"/>
              <w:right w:val="single" w:sz="4" w:space="0" w:color="000000"/>
            </w:tcBorders>
            <w:shd w:val="clear" w:color="000000" w:fill="FFFFFF"/>
            <w:tcMar>
              <w:left w:w="108" w:type="dxa"/>
              <w:right w:w="108" w:type="dxa"/>
            </w:tcMar>
          </w:tcPr>
          <w:p w14:paraId="7A85E53D" w14:textId="77777777" w:rsidR="004D2019" w:rsidRDefault="00F11D07">
            <w:pPr>
              <w:spacing w:after="0" w:line="240" w:lineRule="auto"/>
              <w:rPr>
                <w:rFonts w:ascii="Calibri" w:eastAsia="Calibri" w:hAnsi="Calibri" w:cs="Calibri"/>
                <w:color w:val="000000"/>
                <w:sz w:val="20"/>
              </w:rPr>
            </w:pPr>
            <w:r>
              <w:rPr>
                <w:rFonts w:ascii="Calibri" w:eastAsia="Calibri" w:hAnsi="Calibri" w:cs="Calibri"/>
                <w:color w:val="000000"/>
                <w:sz w:val="20"/>
              </w:rPr>
              <w:t>A Demuestra conocimiento y dominio de los temas de la unidad.</w:t>
            </w:r>
          </w:p>
          <w:p w14:paraId="7DB8580E" w14:textId="77777777" w:rsidR="004D2019" w:rsidRDefault="00F11D07">
            <w:pPr>
              <w:spacing w:after="0" w:line="240" w:lineRule="auto"/>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24171DE1"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Demuestra habilidad para la resolución de casos prácticos de acuerdo a la normatividad ambiental.</w:t>
            </w:r>
          </w:p>
        </w:tc>
        <w:tc>
          <w:tcPr>
            <w:tcW w:w="409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5E1FFE8" w14:textId="2A884211" w:rsidR="004D2019" w:rsidRDefault="00B47E7A">
            <w:pPr>
              <w:spacing w:after="0" w:line="240" w:lineRule="auto"/>
              <w:jc w:val="center"/>
            </w:pPr>
            <w:r>
              <w:rPr>
                <w:rFonts w:ascii="Arial" w:eastAsia="Arial" w:hAnsi="Arial" w:cs="Arial"/>
                <w:sz w:val="20"/>
              </w:rPr>
              <w:t>5</w:t>
            </w:r>
            <w:r w:rsidR="00F11D07">
              <w:rPr>
                <w:rFonts w:ascii="Arial" w:eastAsia="Arial" w:hAnsi="Arial" w:cs="Arial"/>
                <w:sz w:val="20"/>
              </w:rPr>
              <w:t>0%</w:t>
            </w:r>
          </w:p>
        </w:tc>
      </w:tr>
      <w:tr w:rsidR="004D2019" w14:paraId="4B720E2A" w14:textId="77777777" w:rsidTr="00B21BD7">
        <w:trPr>
          <w:trHeight w:val="1"/>
        </w:trPr>
        <w:tc>
          <w:tcPr>
            <w:tcW w:w="8897" w:type="dxa"/>
            <w:tcBorders>
              <w:left w:val="single" w:sz="4" w:space="0" w:color="000000"/>
              <w:right w:val="single" w:sz="4" w:space="0" w:color="000000"/>
            </w:tcBorders>
            <w:shd w:val="clear" w:color="000000" w:fill="FFFFFF"/>
            <w:tcMar>
              <w:left w:w="108" w:type="dxa"/>
              <w:right w:w="108" w:type="dxa"/>
            </w:tcMar>
            <w:vAlign w:val="bottom"/>
          </w:tcPr>
          <w:p w14:paraId="607B6E00"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 xml:space="preserve">B Demuestra su capacidad crítica y autocrítica del trabajo realizado frente al grupo, así como la habilidad en el uso de las </w:t>
            </w:r>
            <w:proofErr w:type="spellStart"/>
            <w:r>
              <w:rPr>
                <w:rFonts w:ascii="Calibri" w:eastAsia="Calibri" w:hAnsi="Calibri" w:cs="Calibri"/>
                <w:color w:val="000000"/>
                <w:sz w:val="20"/>
              </w:rPr>
              <w:t>TIC´s</w:t>
            </w:r>
            <w:proofErr w:type="spellEnd"/>
            <w:r>
              <w:rPr>
                <w:rFonts w:ascii="Calibri" w:eastAsia="Calibri" w:hAnsi="Calibri" w:cs="Calibri"/>
                <w:color w:val="000000"/>
                <w:sz w:val="20"/>
              </w:rPr>
              <w:t>, trabaja en equipo, presenta dominio del tema    e incluye ejemplos claros y precisos para la comprensión del grupo.</w:t>
            </w:r>
          </w:p>
        </w:tc>
        <w:tc>
          <w:tcPr>
            <w:tcW w:w="4099" w:type="dxa"/>
            <w:tcBorders>
              <w:left w:val="single" w:sz="4" w:space="0" w:color="000000"/>
              <w:right w:val="single" w:sz="4" w:space="0" w:color="000000"/>
            </w:tcBorders>
            <w:shd w:val="clear" w:color="000000" w:fill="FFFFFF"/>
            <w:tcMar>
              <w:left w:w="108" w:type="dxa"/>
              <w:right w:w="108" w:type="dxa"/>
            </w:tcMar>
          </w:tcPr>
          <w:p w14:paraId="7A37D84D" w14:textId="77777777" w:rsidR="004D2019" w:rsidRDefault="00F11D07">
            <w:pPr>
              <w:spacing w:after="0" w:line="240" w:lineRule="auto"/>
              <w:jc w:val="center"/>
            </w:pPr>
            <w:r>
              <w:rPr>
                <w:rFonts w:ascii="Arial" w:eastAsia="Arial" w:hAnsi="Arial" w:cs="Arial"/>
                <w:sz w:val="20"/>
              </w:rPr>
              <w:t>20%</w:t>
            </w:r>
          </w:p>
        </w:tc>
      </w:tr>
      <w:tr w:rsidR="004D2019" w14:paraId="6511CAAA" w14:textId="77777777" w:rsidTr="00B21BD7">
        <w:trPr>
          <w:trHeight w:val="1"/>
        </w:trPr>
        <w:tc>
          <w:tcPr>
            <w:tcW w:w="8897" w:type="dxa"/>
            <w:tcBorders>
              <w:left w:val="single" w:sz="4" w:space="0" w:color="000000"/>
              <w:bottom w:val="single" w:sz="4" w:space="0" w:color="000000"/>
              <w:right w:val="single" w:sz="4" w:space="0" w:color="000000"/>
            </w:tcBorders>
            <w:shd w:val="clear" w:color="000000" w:fill="FFFFFF"/>
            <w:tcMar>
              <w:left w:w="108" w:type="dxa"/>
              <w:right w:w="108" w:type="dxa"/>
            </w:tcMar>
            <w:vAlign w:val="bottom"/>
          </w:tcPr>
          <w:p w14:paraId="5340DB6B" w14:textId="513A9FCE" w:rsidR="004D2019" w:rsidRDefault="00B47E7A">
            <w:pPr>
              <w:spacing w:after="0" w:line="240" w:lineRule="auto"/>
              <w:jc w:val="both"/>
              <w:rPr>
                <w:rFonts w:ascii="Calibri" w:eastAsia="Calibri" w:hAnsi="Calibri" w:cs="Calibri"/>
              </w:rPr>
            </w:pPr>
            <w:r>
              <w:rPr>
                <w:rFonts w:ascii="Calibri" w:eastAsia="Calibri" w:hAnsi="Calibri" w:cs="Calibri"/>
                <w:color w:val="000000"/>
                <w:sz w:val="20"/>
              </w:rPr>
              <w:t>C</w:t>
            </w:r>
            <w:r w:rsidR="00F11D07">
              <w:rPr>
                <w:rFonts w:ascii="Calibri" w:eastAsia="Calibri" w:hAnsi="Calibri" w:cs="Calibri"/>
                <w:color w:val="000000"/>
                <w:sz w:val="20"/>
              </w:rPr>
              <w:t xml:space="preserve"> Entrega en tiempo y forma el reporte de práctica de laboratorio, el trabajo no presenta errores ortográficos, trabajo limpio, presenta todos los apartados solicitados.</w:t>
            </w:r>
          </w:p>
        </w:tc>
        <w:tc>
          <w:tcPr>
            <w:tcW w:w="4099" w:type="dxa"/>
            <w:tcBorders>
              <w:left w:val="single" w:sz="4" w:space="0" w:color="000000"/>
              <w:bottom w:val="single" w:sz="4" w:space="0" w:color="000000"/>
              <w:right w:val="single" w:sz="4" w:space="0" w:color="000000"/>
            </w:tcBorders>
            <w:shd w:val="clear" w:color="000000" w:fill="FFFFFF"/>
            <w:tcMar>
              <w:left w:w="108" w:type="dxa"/>
              <w:right w:w="108" w:type="dxa"/>
            </w:tcMar>
          </w:tcPr>
          <w:p w14:paraId="7A2E80D8" w14:textId="73E4121B" w:rsidR="004D2019" w:rsidRDefault="00B47E7A">
            <w:pPr>
              <w:spacing w:after="0" w:line="240" w:lineRule="auto"/>
              <w:jc w:val="center"/>
            </w:pPr>
            <w:r>
              <w:rPr>
                <w:rFonts w:ascii="Arial" w:eastAsia="Arial" w:hAnsi="Arial" w:cs="Arial"/>
                <w:sz w:val="20"/>
              </w:rPr>
              <w:t>3</w:t>
            </w:r>
            <w:r w:rsidR="00F11D07">
              <w:rPr>
                <w:rFonts w:ascii="Arial" w:eastAsia="Arial" w:hAnsi="Arial" w:cs="Arial"/>
                <w:sz w:val="20"/>
              </w:rPr>
              <w:t>0%</w:t>
            </w:r>
          </w:p>
        </w:tc>
      </w:tr>
      <w:tr w:rsidR="004D2019" w14:paraId="6CA94EF8" w14:textId="77777777">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8C0AF" w14:textId="77777777" w:rsidR="004D2019" w:rsidRDefault="004D2019">
            <w:pPr>
              <w:spacing w:after="0" w:line="240" w:lineRule="auto"/>
              <w:rPr>
                <w:rFonts w:ascii="Calibri" w:eastAsia="Calibri" w:hAnsi="Calibri" w:cs="Calibri"/>
              </w:rPr>
            </w:pPr>
          </w:p>
        </w:tc>
        <w:tc>
          <w:tcPr>
            <w:tcW w:w="4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4ED1D" w14:textId="77777777" w:rsidR="004D2019" w:rsidRDefault="004D2019">
            <w:pPr>
              <w:spacing w:after="0" w:line="240" w:lineRule="auto"/>
              <w:rPr>
                <w:rFonts w:ascii="Calibri" w:eastAsia="Calibri" w:hAnsi="Calibri" w:cs="Calibri"/>
              </w:rPr>
            </w:pPr>
          </w:p>
        </w:tc>
      </w:tr>
    </w:tbl>
    <w:p w14:paraId="36476D57" w14:textId="77777777" w:rsidR="004D2019" w:rsidRDefault="004D2019">
      <w:pPr>
        <w:spacing w:after="160" w:line="259" w:lineRule="auto"/>
        <w:rPr>
          <w:rFonts w:ascii="Arial" w:eastAsia="Arial" w:hAnsi="Arial" w:cs="Arial"/>
          <w:sz w:val="20"/>
        </w:rPr>
      </w:pPr>
    </w:p>
    <w:p w14:paraId="6D3A7626" w14:textId="77777777" w:rsidR="004D2019" w:rsidRDefault="004D2019">
      <w:pPr>
        <w:spacing w:after="0" w:line="240" w:lineRule="auto"/>
        <w:rPr>
          <w:rFonts w:ascii="Arial" w:eastAsia="Arial" w:hAnsi="Arial" w:cs="Arial"/>
          <w:sz w:val="20"/>
        </w:rPr>
      </w:pPr>
    </w:p>
    <w:p w14:paraId="76D37DF2" w14:textId="77777777" w:rsidR="004D2019" w:rsidRDefault="004D2019">
      <w:pPr>
        <w:spacing w:after="0" w:line="240" w:lineRule="auto"/>
        <w:rPr>
          <w:rFonts w:ascii="Arial" w:eastAsia="Arial" w:hAnsi="Arial" w:cs="Arial"/>
          <w:sz w:val="20"/>
        </w:rPr>
      </w:pPr>
    </w:p>
    <w:p w14:paraId="2A93ADB8" w14:textId="77777777" w:rsidR="004D2019" w:rsidRDefault="00F11D07">
      <w:pPr>
        <w:spacing w:after="0" w:line="240" w:lineRule="auto"/>
        <w:rPr>
          <w:rFonts w:ascii="Arial" w:eastAsia="Arial" w:hAnsi="Arial" w:cs="Arial"/>
          <w:sz w:val="20"/>
        </w:rPr>
      </w:pPr>
      <w:r>
        <w:rPr>
          <w:rFonts w:ascii="Arial" w:eastAsia="Arial" w:hAnsi="Arial" w:cs="Arial"/>
          <w:sz w:val="20"/>
        </w:rPr>
        <w:t>Niveles de desempeño:</w:t>
      </w:r>
    </w:p>
    <w:p w14:paraId="7E7C289B" w14:textId="77777777" w:rsidR="004D2019" w:rsidRDefault="004D2019">
      <w:pPr>
        <w:spacing w:after="0" w:line="240" w:lineRule="auto"/>
        <w:rPr>
          <w:rFonts w:ascii="Arial" w:eastAsia="Arial" w:hAnsi="Arial" w:cs="Arial"/>
          <w:sz w:val="20"/>
        </w:rPr>
      </w:pPr>
    </w:p>
    <w:tbl>
      <w:tblPr>
        <w:tblW w:w="0" w:type="auto"/>
        <w:jc w:val="center"/>
        <w:tblCellMar>
          <w:left w:w="10" w:type="dxa"/>
          <w:right w:w="10" w:type="dxa"/>
        </w:tblCellMar>
        <w:tblLook w:val="0000" w:firstRow="0" w:lastRow="0" w:firstColumn="0" w:lastColumn="0" w:noHBand="0" w:noVBand="0"/>
      </w:tblPr>
      <w:tblGrid>
        <w:gridCol w:w="2537"/>
        <w:gridCol w:w="2033"/>
        <w:gridCol w:w="6537"/>
        <w:gridCol w:w="2115"/>
      </w:tblGrid>
      <w:tr w:rsidR="004D2019" w14:paraId="3F689E9D"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2ECE6C" w14:textId="77777777" w:rsidR="004D2019" w:rsidRDefault="00F11D07">
            <w:pPr>
              <w:spacing w:after="0" w:line="240" w:lineRule="auto"/>
              <w:jc w:val="center"/>
            </w:pPr>
            <w:r>
              <w:rPr>
                <w:rFonts w:ascii="Arial" w:eastAsia="Arial" w:hAnsi="Arial" w:cs="Arial"/>
                <w:b/>
                <w:sz w:val="20"/>
              </w:rPr>
              <w:t>Desempeño</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B1F8DA" w14:textId="77777777" w:rsidR="004D2019" w:rsidRDefault="00F11D07">
            <w:pPr>
              <w:spacing w:after="0" w:line="240" w:lineRule="auto"/>
              <w:jc w:val="center"/>
            </w:pPr>
            <w:r>
              <w:rPr>
                <w:rFonts w:ascii="Arial" w:eastAsia="Arial" w:hAnsi="Arial" w:cs="Arial"/>
                <w:b/>
                <w:sz w:val="20"/>
              </w:rPr>
              <w:t xml:space="preserve">Nivel de </w:t>
            </w:r>
            <w:r>
              <w:rPr>
                <w:rFonts w:ascii="Arial" w:eastAsia="Arial" w:hAnsi="Arial" w:cs="Arial"/>
                <w:b/>
                <w:sz w:val="20"/>
              </w:rPr>
              <w:lastRenderedPageBreak/>
              <w:t>desempeño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4812A" w14:textId="77777777" w:rsidR="004D2019" w:rsidRDefault="00F11D07">
            <w:pPr>
              <w:spacing w:after="0" w:line="240" w:lineRule="auto"/>
              <w:jc w:val="center"/>
            </w:pPr>
            <w:r>
              <w:rPr>
                <w:rFonts w:ascii="Arial" w:eastAsia="Arial" w:hAnsi="Arial" w:cs="Arial"/>
                <w:b/>
                <w:sz w:val="20"/>
              </w:rPr>
              <w:lastRenderedPageBreak/>
              <w:t>Indicadores de Alcance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FBE40D" w14:textId="77777777" w:rsidR="004D2019" w:rsidRDefault="00F11D07">
            <w:pPr>
              <w:spacing w:after="0" w:line="240" w:lineRule="auto"/>
              <w:jc w:val="center"/>
            </w:pPr>
            <w:r>
              <w:rPr>
                <w:rFonts w:ascii="Arial" w:eastAsia="Arial" w:hAnsi="Arial" w:cs="Arial"/>
                <w:b/>
                <w:sz w:val="20"/>
              </w:rPr>
              <w:t xml:space="preserve">Valoración </w:t>
            </w:r>
            <w:r>
              <w:rPr>
                <w:rFonts w:ascii="Arial" w:eastAsia="Arial" w:hAnsi="Arial" w:cs="Arial"/>
                <w:b/>
                <w:sz w:val="20"/>
              </w:rPr>
              <w:lastRenderedPageBreak/>
              <w:t>numérica</w:t>
            </w:r>
          </w:p>
        </w:tc>
      </w:tr>
      <w:tr w:rsidR="004D2019" w14:paraId="791AF5EA" w14:textId="77777777">
        <w:trPr>
          <w:jc w:val="center"/>
        </w:trPr>
        <w:tc>
          <w:tcPr>
            <w:tcW w:w="25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99C959" w14:textId="77777777" w:rsidR="004D2019" w:rsidRDefault="00F11D07">
            <w:pPr>
              <w:spacing w:after="0" w:line="240" w:lineRule="auto"/>
              <w:jc w:val="center"/>
            </w:pPr>
            <w:r>
              <w:rPr>
                <w:rFonts w:ascii="Arial" w:eastAsia="Arial" w:hAnsi="Arial" w:cs="Arial"/>
                <w:sz w:val="20"/>
              </w:rPr>
              <w:lastRenderedPageBreak/>
              <w:t>Competencia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CE2CC7" w14:textId="77777777" w:rsidR="004D2019" w:rsidRDefault="00F11D07">
            <w:pPr>
              <w:spacing w:after="0" w:line="240" w:lineRule="auto"/>
            </w:pPr>
            <w:r>
              <w:rPr>
                <w:rFonts w:ascii="Arial" w:eastAsia="Arial" w:hAnsi="Arial" w:cs="Arial"/>
                <w:sz w:val="20"/>
              </w:rPr>
              <w:t>Excelente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8B925" w14:textId="77777777" w:rsidR="004D2019" w:rsidRDefault="00F11D07">
            <w:pPr>
              <w:spacing w:after="0" w:line="240" w:lineRule="auto"/>
              <w:ind w:left="-108"/>
              <w:jc w:val="both"/>
              <w:rPr>
                <w:rFonts w:ascii="Arial" w:eastAsia="Arial" w:hAnsi="Arial" w:cs="Arial"/>
                <w:sz w:val="20"/>
              </w:rPr>
            </w:pPr>
            <w:r>
              <w:rPr>
                <w:rFonts w:ascii="Arial" w:eastAsia="Arial" w:hAnsi="Arial" w:cs="Arial"/>
                <w:sz w:val="20"/>
              </w:rPr>
              <w:t xml:space="preserve">  Cumple al menos 5 de los siguientes indicadores</w:t>
            </w:r>
          </w:p>
          <w:p w14:paraId="2B0374AB" w14:textId="77777777" w:rsidR="004D2019" w:rsidRDefault="00F11D07">
            <w:pPr>
              <w:numPr>
                <w:ilvl w:val="0"/>
                <w:numId w:val="8"/>
              </w:numPr>
              <w:spacing w:after="0" w:line="240" w:lineRule="auto"/>
              <w:ind w:left="250" w:hanging="250"/>
              <w:jc w:val="both"/>
              <w:rPr>
                <w:rFonts w:ascii="Arial" w:eastAsia="Arial" w:hAnsi="Arial" w:cs="Arial"/>
                <w:b/>
                <w:sz w:val="20"/>
              </w:rPr>
            </w:pPr>
            <w:r>
              <w:rPr>
                <w:rFonts w:ascii="Arial" w:eastAsia="Arial" w:hAnsi="Arial" w:cs="Arial"/>
                <w:b/>
                <w:sz w:val="20"/>
              </w:rPr>
              <w:t xml:space="preserve">Se adapta a situaciones y contextos complejos: </w:t>
            </w:r>
            <w:r>
              <w:rPr>
                <w:rFonts w:ascii="Arial" w:eastAsia="Arial" w:hAnsi="Arial" w:cs="Arial"/>
                <w:sz w:val="20"/>
              </w:rPr>
              <w:t xml:space="preserve">Puede trabajar en equipo, refleja sus conocimientos en la interpretación de la realidad. </w:t>
            </w:r>
          </w:p>
          <w:p w14:paraId="3E9F8EC0" w14:textId="77777777" w:rsidR="004D2019" w:rsidRDefault="00F11D07">
            <w:pPr>
              <w:numPr>
                <w:ilvl w:val="0"/>
                <w:numId w:val="8"/>
              </w:numPr>
              <w:spacing w:after="0" w:line="240" w:lineRule="auto"/>
              <w:ind w:left="289" w:hanging="283"/>
              <w:jc w:val="both"/>
              <w:rPr>
                <w:rFonts w:ascii="Arial" w:eastAsia="Arial" w:hAnsi="Arial" w:cs="Arial"/>
                <w:b/>
                <w:sz w:val="20"/>
              </w:rPr>
            </w:pPr>
            <w:r>
              <w:rPr>
                <w:rFonts w:ascii="Arial" w:eastAsia="Arial" w:hAnsi="Arial" w:cs="Arial"/>
                <w:b/>
                <w:sz w:val="20"/>
              </w:rPr>
              <w:t>Hace aportaciones a las actividades académicas desarrolladas:</w:t>
            </w:r>
            <w:r>
              <w:rPr>
                <w:rFonts w:ascii="Arial" w:eastAsia="Arial" w:hAnsi="Arial" w:cs="Arial"/>
                <w:sz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A34324C" w14:textId="77777777" w:rsidR="004D2019" w:rsidRDefault="00F11D07">
            <w:pPr>
              <w:numPr>
                <w:ilvl w:val="0"/>
                <w:numId w:val="8"/>
              </w:numPr>
              <w:spacing w:after="0" w:line="240" w:lineRule="auto"/>
              <w:ind w:left="289" w:hanging="283"/>
              <w:jc w:val="both"/>
              <w:rPr>
                <w:rFonts w:ascii="Arial" w:eastAsia="Arial" w:hAnsi="Arial" w:cs="Arial"/>
                <w:sz w:val="20"/>
              </w:rPr>
            </w:pPr>
            <w:r>
              <w:rPr>
                <w:rFonts w:ascii="Arial" w:eastAsia="Arial" w:hAnsi="Arial" w:cs="Arial"/>
                <w:b/>
                <w:sz w:val="20"/>
              </w:rPr>
              <w:t>Propone y/o explica soluciones o procedimientos no visto en clase (creatividad)</w:t>
            </w:r>
            <w:r>
              <w:rPr>
                <w:rFonts w:ascii="Arial" w:eastAsia="Arial" w:hAnsi="Arial" w:cs="Arial"/>
                <w:sz w:val="20"/>
              </w:rPr>
              <w:t>: Ante problemas o caso de estudio propone perspectivas diferentes, para abordarlos y sustentarlos correctamente. Aplica procedimientos aprendidos en otra asignatura o contexto para el problema que se está resolviendo.</w:t>
            </w:r>
          </w:p>
          <w:p w14:paraId="0F7A3939" w14:textId="77777777" w:rsidR="004D2019" w:rsidRDefault="00F11D07">
            <w:pPr>
              <w:numPr>
                <w:ilvl w:val="0"/>
                <w:numId w:val="8"/>
              </w:numPr>
              <w:spacing w:after="0" w:line="240" w:lineRule="auto"/>
              <w:ind w:left="289" w:hanging="283"/>
              <w:jc w:val="both"/>
              <w:rPr>
                <w:rFonts w:ascii="Arial" w:eastAsia="Arial" w:hAnsi="Arial" w:cs="Arial"/>
                <w:sz w:val="20"/>
              </w:rPr>
            </w:pPr>
            <w:r>
              <w:rPr>
                <w:rFonts w:ascii="Arial" w:eastAsia="Arial" w:hAnsi="Arial" w:cs="Arial"/>
                <w:b/>
                <w:sz w:val="20"/>
              </w:rPr>
              <w:t>Introduce recursos y experiencias que promueven un pensamiento crítico:</w:t>
            </w:r>
            <w:r>
              <w:rPr>
                <w:rFonts w:ascii="Arial" w:eastAsia="Arial" w:hAnsi="Arial" w:cs="Arial"/>
                <w:sz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EF1E83E" w14:textId="77777777" w:rsidR="004D2019" w:rsidRDefault="00F11D07">
            <w:pPr>
              <w:numPr>
                <w:ilvl w:val="0"/>
                <w:numId w:val="8"/>
              </w:numPr>
              <w:spacing w:after="0" w:line="240" w:lineRule="auto"/>
              <w:ind w:left="289" w:hanging="283"/>
              <w:jc w:val="both"/>
              <w:rPr>
                <w:rFonts w:ascii="Arial" w:eastAsia="Arial" w:hAnsi="Arial" w:cs="Arial"/>
                <w:sz w:val="20"/>
              </w:rPr>
            </w:pPr>
            <w:r>
              <w:rPr>
                <w:rFonts w:ascii="Arial" w:eastAsia="Arial" w:hAnsi="Arial" w:cs="Arial"/>
                <w:b/>
                <w:sz w:val="20"/>
              </w:rPr>
              <w:t>Incorpora conocimientos y actividades  interdisciplinarios en su aprendizaje</w:t>
            </w:r>
            <w:r>
              <w:rPr>
                <w:rFonts w:ascii="Arial" w:eastAsia="Arial" w:hAnsi="Arial" w:cs="Arial"/>
                <w:sz w:val="20"/>
              </w:rPr>
              <w:t>: En el desarrollo de los temas de la asignatura incorpora conocimientos y actividades desarrolladas en otras asignaturas para lograr la competencia.</w:t>
            </w:r>
          </w:p>
          <w:p w14:paraId="016776A2" w14:textId="77777777" w:rsidR="004D2019" w:rsidRDefault="00F11D07">
            <w:pPr>
              <w:numPr>
                <w:ilvl w:val="0"/>
                <w:numId w:val="8"/>
              </w:numPr>
              <w:spacing w:after="0" w:line="240" w:lineRule="auto"/>
              <w:ind w:left="289" w:hanging="283"/>
              <w:jc w:val="both"/>
            </w:pPr>
            <w:r>
              <w:rPr>
                <w:rFonts w:ascii="Arial" w:eastAsia="Arial" w:hAnsi="Arial" w:cs="Arial"/>
                <w:b/>
                <w:sz w:val="20"/>
              </w:rPr>
              <w:t xml:space="preserve">Realiza su trabajo de manera autónoma y autorregulada. </w:t>
            </w:r>
            <w:r>
              <w:rPr>
                <w:rFonts w:ascii="Arial" w:eastAsia="Arial" w:hAnsi="Arial" w:cs="Arial"/>
                <w:sz w:val="20"/>
              </w:rPr>
              <w:t>Es capaz de</w:t>
            </w:r>
            <w:r>
              <w:rPr>
                <w:rFonts w:ascii="Arial" w:eastAsia="Arial" w:hAnsi="Arial" w:cs="Arial"/>
                <w:b/>
                <w:sz w:val="20"/>
              </w:rPr>
              <w:t xml:space="preserve"> </w:t>
            </w:r>
            <w:r>
              <w:rPr>
                <w:rFonts w:ascii="Arial" w:eastAsia="Arial" w:hAnsi="Arial" w:cs="Arial"/>
                <w:sz w:val="20"/>
              </w:rPr>
              <w:t>organizar su tiempo y trabajar sin necesidad de una supervisión estrecha y/o coercitiva. Realiza actividades de investigación para participar de forma activa durante el curso.</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3ECBBC" w14:textId="77777777" w:rsidR="004D2019" w:rsidRDefault="00F11D07">
            <w:pPr>
              <w:spacing w:after="0" w:line="240" w:lineRule="auto"/>
              <w:jc w:val="center"/>
            </w:pPr>
            <w:r>
              <w:rPr>
                <w:rFonts w:ascii="Arial" w:eastAsia="Arial" w:hAnsi="Arial" w:cs="Arial"/>
                <w:sz w:val="20"/>
              </w:rPr>
              <w:t>95-100</w:t>
            </w:r>
          </w:p>
        </w:tc>
      </w:tr>
      <w:tr w:rsidR="004D2019" w14:paraId="20CE2D9B"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58F8BD"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4B1F55" w14:textId="77777777" w:rsidR="004D2019" w:rsidRDefault="00F11D07">
            <w:pPr>
              <w:spacing w:after="0" w:line="240" w:lineRule="auto"/>
            </w:pPr>
            <w:r>
              <w:rPr>
                <w:rFonts w:ascii="Arial" w:eastAsia="Arial" w:hAnsi="Arial" w:cs="Arial"/>
                <w:sz w:val="20"/>
              </w:rPr>
              <w:t>Notable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DF450" w14:textId="77777777" w:rsidR="004D2019" w:rsidRDefault="00F11D07">
            <w:pPr>
              <w:spacing w:after="0" w:line="240" w:lineRule="auto"/>
            </w:pPr>
            <w:r>
              <w:rPr>
                <w:rFonts w:ascii="Arial" w:eastAsia="Arial" w:hAnsi="Arial" w:cs="Arial"/>
                <w:sz w:val="20"/>
              </w:rPr>
              <w:t>Cumple  4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92AB9C" w14:textId="77777777" w:rsidR="004D2019" w:rsidRDefault="00F11D07">
            <w:pPr>
              <w:spacing w:after="0" w:line="240" w:lineRule="auto"/>
              <w:jc w:val="center"/>
            </w:pPr>
            <w:r>
              <w:rPr>
                <w:rFonts w:ascii="Arial" w:eastAsia="Arial" w:hAnsi="Arial" w:cs="Arial"/>
                <w:sz w:val="20"/>
              </w:rPr>
              <w:t>85-94</w:t>
            </w:r>
          </w:p>
        </w:tc>
      </w:tr>
      <w:tr w:rsidR="004D2019" w14:paraId="2615E01C"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8540D"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7D27CD" w14:textId="77777777" w:rsidR="004D2019" w:rsidRDefault="00F11D07">
            <w:pPr>
              <w:spacing w:after="0" w:line="240" w:lineRule="auto"/>
            </w:pPr>
            <w:r>
              <w:rPr>
                <w:rFonts w:ascii="Arial" w:eastAsia="Arial" w:hAnsi="Arial" w:cs="Arial"/>
                <w:sz w:val="20"/>
              </w:rPr>
              <w:t>Bueno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CBC57" w14:textId="77777777" w:rsidR="004D2019" w:rsidRDefault="00F11D07">
            <w:pPr>
              <w:spacing w:after="0" w:line="240" w:lineRule="auto"/>
            </w:pPr>
            <w:r>
              <w:rPr>
                <w:rFonts w:ascii="Arial" w:eastAsia="Arial" w:hAnsi="Arial" w:cs="Arial"/>
                <w:sz w:val="20"/>
              </w:rPr>
              <w:t>Cumple  3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82196A" w14:textId="77777777" w:rsidR="004D2019" w:rsidRDefault="00F11D07">
            <w:pPr>
              <w:spacing w:after="0" w:line="240" w:lineRule="auto"/>
              <w:jc w:val="center"/>
            </w:pPr>
            <w:r>
              <w:rPr>
                <w:rFonts w:ascii="Arial" w:eastAsia="Arial" w:hAnsi="Arial" w:cs="Arial"/>
                <w:sz w:val="20"/>
              </w:rPr>
              <w:t>75-84</w:t>
            </w:r>
          </w:p>
        </w:tc>
      </w:tr>
      <w:tr w:rsidR="004D2019" w14:paraId="3F7B9CF8"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435B87"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1B1D37" w14:textId="77777777" w:rsidR="004D2019" w:rsidRDefault="00F11D07">
            <w:pPr>
              <w:spacing w:after="0" w:line="240" w:lineRule="auto"/>
            </w:pPr>
            <w:r>
              <w:rPr>
                <w:rFonts w:ascii="Arial" w:eastAsia="Arial" w:hAnsi="Arial" w:cs="Arial"/>
                <w:sz w:val="20"/>
              </w:rPr>
              <w:t>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C9248" w14:textId="77777777" w:rsidR="004D2019" w:rsidRDefault="00F11D07">
            <w:pPr>
              <w:spacing w:after="0" w:line="240" w:lineRule="auto"/>
            </w:pPr>
            <w:r>
              <w:rPr>
                <w:rFonts w:ascii="Arial" w:eastAsia="Arial" w:hAnsi="Arial" w:cs="Arial"/>
                <w:sz w:val="20"/>
              </w:rPr>
              <w:t>Cumple  2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C4C30D" w14:textId="77777777" w:rsidR="004D2019" w:rsidRDefault="00F11D07">
            <w:pPr>
              <w:spacing w:after="0" w:line="240" w:lineRule="auto"/>
              <w:jc w:val="center"/>
            </w:pPr>
            <w:r>
              <w:rPr>
                <w:rFonts w:ascii="Arial" w:eastAsia="Arial" w:hAnsi="Arial" w:cs="Arial"/>
                <w:sz w:val="20"/>
              </w:rPr>
              <w:t>70-74</w:t>
            </w:r>
          </w:p>
        </w:tc>
      </w:tr>
      <w:tr w:rsidR="004D2019" w14:paraId="47A9218D"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1A85E" w14:textId="77777777" w:rsidR="004D2019" w:rsidRDefault="00F11D07">
            <w:pPr>
              <w:spacing w:after="0" w:line="240" w:lineRule="auto"/>
              <w:jc w:val="center"/>
            </w:pPr>
            <w:r>
              <w:rPr>
                <w:rFonts w:ascii="Arial" w:eastAsia="Arial" w:hAnsi="Arial" w:cs="Arial"/>
                <w:sz w:val="20"/>
              </w:rPr>
              <w:t xml:space="preserve">Competencia No </w:t>
            </w:r>
            <w:r>
              <w:rPr>
                <w:rFonts w:ascii="Arial" w:eastAsia="Arial" w:hAnsi="Arial" w:cs="Arial"/>
                <w:sz w:val="20"/>
              </w:rPr>
              <w:lastRenderedPageBreak/>
              <w:t>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E4E28E" w14:textId="77777777" w:rsidR="004D2019" w:rsidRDefault="00F11D07">
            <w:pPr>
              <w:spacing w:after="0" w:line="240" w:lineRule="auto"/>
            </w:pPr>
            <w:r>
              <w:rPr>
                <w:rFonts w:ascii="Arial" w:eastAsia="Arial" w:hAnsi="Arial" w:cs="Arial"/>
                <w:sz w:val="20"/>
              </w:rPr>
              <w:lastRenderedPageBreak/>
              <w:t>Insuficiente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45B92" w14:textId="77777777" w:rsidR="004D2019" w:rsidRDefault="00F11D07">
            <w:pPr>
              <w:spacing w:after="0" w:line="240" w:lineRule="auto"/>
              <w:jc w:val="both"/>
            </w:pPr>
            <w:r>
              <w:rPr>
                <w:rFonts w:ascii="Arial" w:eastAsia="Arial" w:hAnsi="Arial" w:cs="Arial"/>
                <w:sz w:val="20"/>
              </w:rPr>
              <w:t xml:space="preserve">No se cumple con el 100% de evidencias conceptuales, </w:t>
            </w:r>
            <w:r>
              <w:rPr>
                <w:rFonts w:ascii="Arial" w:eastAsia="Arial" w:hAnsi="Arial" w:cs="Arial"/>
                <w:sz w:val="20"/>
              </w:rPr>
              <w:lastRenderedPageBreak/>
              <w:t>procedimentales y actitudinales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C9BECA" w14:textId="77777777" w:rsidR="004D2019" w:rsidRDefault="00F11D07">
            <w:pPr>
              <w:spacing w:after="0" w:line="240" w:lineRule="auto"/>
              <w:jc w:val="center"/>
            </w:pPr>
            <w:r>
              <w:rPr>
                <w:rFonts w:ascii="Arial" w:eastAsia="Arial" w:hAnsi="Arial" w:cs="Arial"/>
                <w:sz w:val="20"/>
              </w:rPr>
              <w:lastRenderedPageBreak/>
              <w:t>N. A.</w:t>
            </w:r>
          </w:p>
        </w:tc>
      </w:tr>
    </w:tbl>
    <w:p w14:paraId="3E78F3B7" w14:textId="77777777" w:rsidR="004D2019" w:rsidRDefault="004D2019">
      <w:pPr>
        <w:spacing w:after="0" w:line="240" w:lineRule="auto"/>
        <w:rPr>
          <w:rFonts w:ascii="Arial" w:eastAsia="Arial" w:hAnsi="Arial" w:cs="Arial"/>
          <w:sz w:val="20"/>
        </w:rPr>
      </w:pPr>
    </w:p>
    <w:p w14:paraId="412A96FC" w14:textId="77777777" w:rsidR="004D2019" w:rsidRDefault="004D2019">
      <w:pPr>
        <w:spacing w:after="0" w:line="240" w:lineRule="auto"/>
        <w:rPr>
          <w:rFonts w:ascii="Arial" w:eastAsia="Arial" w:hAnsi="Arial" w:cs="Arial"/>
          <w:sz w:val="20"/>
        </w:rPr>
      </w:pPr>
    </w:p>
    <w:p w14:paraId="19EF23C8" w14:textId="77777777" w:rsidR="004D2019" w:rsidRDefault="00F11D07">
      <w:pPr>
        <w:spacing w:after="0" w:line="240" w:lineRule="auto"/>
        <w:rPr>
          <w:rFonts w:ascii="Arial" w:eastAsia="Arial" w:hAnsi="Arial" w:cs="Arial"/>
          <w:sz w:val="20"/>
        </w:rPr>
      </w:pPr>
      <w:r>
        <w:rPr>
          <w:rFonts w:ascii="Arial" w:eastAsia="Arial" w:hAnsi="Arial" w:cs="Arial"/>
          <w:sz w:val="20"/>
        </w:rPr>
        <w:t>Matriz de Evaluación:</w:t>
      </w:r>
    </w:p>
    <w:tbl>
      <w:tblPr>
        <w:tblW w:w="13193" w:type="dxa"/>
        <w:tblInd w:w="60" w:type="dxa"/>
        <w:tblLayout w:type="fixed"/>
        <w:tblCellMar>
          <w:left w:w="10" w:type="dxa"/>
          <w:right w:w="10" w:type="dxa"/>
        </w:tblCellMar>
        <w:tblLook w:val="0000" w:firstRow="0" w:lastRow="0" w:firstColumn="0" w:lastColumn="0" w:noHBand="0" w:noVBand="0"/>
      </w:tblPr>
      <w:tblGrid>
        <w:gridCol w:w="2845"/>
        <w:gridCol w:w="851"/>
        <w:gridCol w:w="992"/>
        <w:gridCol w:w="709"/>
        <w:gridCol w:w="709"/>
        <w:gridCol w:w="666"/>
        <w:gridCol w:w="528"/>
        <w:gridCol w:w="5893"/>
      </w:tblGrid>
      <w:tr w:rsidR="004D2019" w14:paraId="64DC492D" w14:textId="77777777" w:rsidTr="00FD0357">
        <w:tc>
          <w:tcPr>
            <w:tcW w:w="2845"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63C6828" w14:textId="77777777" w:rsidR="004D2019" w:rsidRDefault="00F11D07">
            <w:pPr>
              <w:spacing w:after="0" w:line="240" w:lineRule="auto"/>
            </w:pPr>
            <w:r>
              <w:rPr>
                <w:rFonts w:ascii="Arial" w:eastAsia="Arial" w:hAnsi="Arial" w:cs="Arial"/>
                <w:b/>
                <w:sz w:val="20"/>
              </w:rPr>
              <w:t>Evidencia de Aprendizaje</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674785C" w14:textId="77777777" w:rsidR="004D2019" w:rsidRDefault="00F11D07">
            <w:pPr>
              <w:spacing w:after="0" w:line="240" w:lineRule="auto"/>
            </w:pPr>
            <w:r>
              <w:rPr>
                <w:rFonts w:ascii="Arial" w:eastAsia="Arial" w:hAnsi="Arial" w:cs="Arial"/>
                <w:b/>
                <w:sz w:val="20"/>
              </w:rPr>
              <w:t>%</w:t>
            </w:r>
          </w:p>
        </w:tc>
        <w:tc>
          <w:tcPr>
            <w:tcW w:w="3604" w:type="dxa"/>
            <w:gridSpan w:val="5"/>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3A333E" w14:textId="77777777" w:rsidR="004D2019" w:rsidRDefault="00F11D07">
            <w:pPr>
              <w:spacing w:after="0" w:line="240" w:lineRule="auto"/>
            </w:pPr>
            <w:r>
              <w:rPr>
                <w:rFonts w:ascii="Arial" w:eastAsia="Arial" w:hAnsi="Arial" w:cs="Arial"/>
                <w:b/>
                <w:sz w:val="20"/>
              </w:rPr>
              <w:t>Indicador de Alcance</w:t>
            </w:r>
          </w:p>
        </w:tc>
        <w:tc>
          <w:tcPr>
            <w:tcW w:w="5893"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CCCB8D9" w14:textId="77777777" w:rsidR="004D2019" w:rsidRDefault="00F11D07">
            <w:pPr>
              <w:spacing w:after="0" w:line="240" w:lineRule="auto"/>
            </w:pPr>
            <w:r>
              <w:rPr>
                <w:rFonts w:ascii="Arial" w:eastAsia="Arial" w:hAnsi="Arial" w:cs="Arial"/>
                <w:b/>
                <w:sz w:val="20"/>
              </w:rPr>
              <w:t>Evaluación formativa de la competencia</w:t>
            </w:r>
          </w:p>
        </w:tc>
      </w:tr>
      <w:tr w:rsidR="004D2019" w14:paraId="6D917016" w14:textId="77777777" w:rsidTr="00FD0357">
        <w:tc>
          <w:tcPr>
            <w:tcW w:w="284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F03636" w14:textId="77777777" w:rsidR="004D2019" w:rsidRDefault="004D2019">
            <w:pPr>
              <w:spacing w:after="0" w:line="240" w:lineRule="auto"/>
              <w:rPr>
                <w:rFonts w:ascii="Calibri" w:eastAsia="Calibri" w:hAnsi="Calibri" w:cs="Calibri"/>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5CA0EB" w14:textId="77777777" w:rsidR="004D2019" w:rsidRDefault="004D2019">
            <w:pPr>
              <w:spacing w:after="0" w:line="240" w:lineRule="auto"/>
              <w:rPr>
                <w:rFonts w:ascii="Calibri" w:eastAsia="Calibri" w:hAnsi="Calibri" w:cs="Calibri"/>
              </w:rPr>
            </w:pP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7960F0B" w14:textId="77777777" w:rsidR="004D2019" w:rsidRDefault="00F11D07">
            <w:pPr>
              <w:spacing w:after="0" w:line="240" w:lineRule="auto"/>
            </w:pPr>
            <w:r>
              <w:rPr>
                <w:rFonts w:ascii="Arial" w:eastAsia="Arial" w:hAnsi="Arial" w:cs="Arial"/>
                <w:sz w:val="20"/>
              </w:rPr>
              <w:t>A</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2CBF143" w14:textId="77777777" w:rsidR="004D2019" w:rsidRDefault="00F11D07">
            <w:pPr>
              <w:spacing w:after="0" w:line="240" w:lineRule="auto"/>
            </w:pPr>
            <w:r>
              <w:rPr>
                <w:rFonts w:ascii="Arial" w:eastAsia="Arial" w:hAnsi="Arial" w:cs="Arial"/>
                <w:sz w:val="20"/>
              </w:rPr>
              <w:t>B</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4F37022" w14:textId="77777777" w:rsidR="004D2019" w:rsidRDefault="00F11D07">
            <w:pPr>
              <w:spacing w:after="0" w:line="240" w:lineRule="auto"/>
            </w:pPr>
            <w:r>
              <w:rPr>
                <w:rFonts w:ascii="Arial" w:eastAsia="Arial" w:hAnsi="Arial" w:cs="Arial"/>
                <w:sz w:val="20"/>
              </w:rPr>
              <w:t>C</w:t>
            </w:r>
          </w:p>
        </w:tc>
        <w:tc>
          <w:tcPr>
            <w:tcW w:w="66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A218532" w14:textId="77777777" w:rsidR="004D2019" w:rsidRDefault="00F11D07">
            <w:pPr>
              <w:spacing w:after="0" w:line="240" w:lineRule="auto"/>
            </w:pPr>
            <w:r>
              <w:rPr>
                <w:rFonts w:ascii="Arial" w:eastAsia="Arial" w:hAnsi="Arial" w:cs="Arial"/>
                <w:sz w:val="20"/>
              </w:rPr>
              <w:t>D</w:t>
            </w:r>
          </w:p>
        </w:tc>
        <w:tc>
          <w:tcPr>
            <w:tcW w:w="5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FF9585" w14:textId="77777777" w:rsidR="004D2019" w:rsidRDefault="00F11D07">
            <w:pPr>
              <w:spacing w:after="0" w:line="240" w:lineRule="auto"/>
            </w:pPr>
            <w:r>
              <w:rPr>
                <w:rFonts w:ascii="Arial" w:eastAsia="Arial" w:hAnsi="Arial" w:cs="Arial"/>
                <w:sz w:val="20"/>
              </w:rPr>
              <w:t>N</w:t>
            </w:r>
          </w:p>
        </w:tc>
        <w:tc>
          <w:tcPr>
            <w:tcW w:w="589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17FEAA" w14:textId="77777777" w:rsidR="004D2019" w:rsidRDefault="004D2019">
            <w:pPr>
              <w:spacing w:after="0" w:line="240" w:lineRule="auto"/>
              <w:rPr>
                <w:rFonts w:ascii="Calibri" w:eastAsia="Calibri" w:hAnsi="Calibri" w:cs="Calibri"/>
              </w:rPr>
            </w:pPr>
          </w:p>
        </w:tc>
      </w:tr>
      <w:tr w:rsidR="00B47E7A" w14:paraId="12073FED" w14:textId="77777777" w:rsidTr="00FD0357">
        <w:tc>
          <w:tcPr>
            <w:tcW w:w="284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F85DBE6" w14:textId="77777777"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Examen</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520AA7" w14:textId="4A732805"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50</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F6F8B7F" w14:textId="435A8BBD"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47-50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5477761" w14:textId="07194ABE"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43-46</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BBA1D3" w14:textId="0A311524"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38-42</w:t>
            </w:r>
          </w:p>
        </w:tc>
        <w:tc>
          <w:tcPr>
            <w:tcW w:w="66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63BF07A" w14:textId="0912C578"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34-37</w:t>
            </w:r>
          </w:p>
        </w:tc>
        <w:tc>
          <w:tcPr>
            <w:tcW w:w="5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4851D1C" w14:textId="778B1929"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N/A</w:t>
            </w:r>
          </w:p>
        </w:tc>
        <w:tc>
          <w:tcPr>
            <w:tcW w:w="589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1BA9C21" w14:textId="77777777" w:rsidR="00B47E7A" w:rsidRDefault="00B47E7A" w:rsidP="00B47E7A">
            <w:pPr>
              <w:spacing w:after="0" w:line="240" w:lineRule="auto"/>
              <w:jc w:val="both"/>
              <w:rPr>
                <w:rFonts w:ascii="Calibri" w:eastAsia="Calibri" w:hAnsi="Calibri" w:cs="Calibri"/>
                <w:color w:val="000000"/>
                <w:sz w:val="20"/>
              </w:rPr>
            </w:pPr>
            <w:r>
              <w:rPr>
                <w:rFonts w:ascii="Calibri" w:eastAsia="Calibri" w:hAnsi="Calibri" w:cs="Calibri"/>
                <w:color w:val="000000"/>
                <w:sz w:val="20"/>
              </w:rPr>
              <w:t>Demuestra conocimiento y dominio de los temas de la unidad.</w:t>
            </w:r>
          </w:p>
          <w:p w14:paraId="2F04797A" w14:textId="77777777" w:rsidR="00B47E7A" w:rsidRDefault="00B47E7A" w:rsidP="00B47E7A">
            <w:pPr>
              <w:spacing w:after="0" w:line="240" w:lineRule="auto"/>
              <w:jc w:val="both"/>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59B50ED7"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Demuestra habilidad para la resolución de casos prácticos de acuerdo a la normatividad ambiental.</w:t>
            </w:r>
          </w:p>
        </w:tc>
      </w:tr>
      <w:tr w:rsidR="00B47E7A" w14:paraId="1CFA1DF9" w14:textId="77777777" w:rsidTr="00FD0357">
        <w:tc>
          <w:tcPr>
            <w:tcW w:w="284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B2C1734" w14:textId="77777777"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Exposición (guía de observación)</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582F0E5" w14:textId="79ADCB2D"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20</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B605437" w14:textId="2B0690DE" w:rsidR="00B47E7A" w:rsidRDefault="00B47E7A" w:rsidP="00B47E7A">
            <w:pPr>
              <w:spacing w:after="0" w:line="240" w:lineRule="auto"/>
              <w:jc w:val="center"/>
            </w:pPr>
            <w:r>
              <w:rPr>
                <w:rFonts w:ascii="Arial" w:eastAsia="Arial" w:hAnsi="Arial" w:cs="Arial"/>
                <w:color w:val="000000"/>
                <w:sz w:val="20"/>
              </w:rPr>
              <w:t>19-20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98B7F59" w14:textId="61C33A7D" w:rsidR="00B47E7A" w:rsidRDefault="00B47E7A" w:rsidP="00B47E7A">
            <w:pPr>
              <w:spacing w:after="0" w:line="240" w:lineRule="auto"/>
              <w:jc w:val="center"/>
            </w:pPr>
            <w:r>
              <w:rPr>
                <w:rFonts w:ascii="Arial" w:eastAsia="Arial" w:hAnsi="Arial" w:cs="Arial"/>
                <w:color w:val="000000"/>
                <w:sz w:val="20"/>
              </w:rPr>
              <w:t>17-18</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7A14A1A" w14:textId="52435757" w:rsidR="00B47E7A" w:rsidRDefault="00B47E7A" w:rsidP="00B47E7A">
            <w:pPr>
              <w:spacing w:after="0" w:line="240" w:lineRule="auto"/>
              <w:jc w:val="center"/>
            </w:pPr>
            <w:r>
              <w:rPr>
                <w:rFonts w:ascii="Arial" w:eastAsia="Arial" w:hAnsi="Arial" w:cs="Arial"/>
                <w:color w:val="000000"/>
                <w:sz w:val="20"/>
              </w:rPr>
              <w:t>15-16</w:t>
            </w:r>
          </w:p>
        </w:tc>
        <w:tc>
          <w:tcPr>
            <w:tcW w:w="66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A4C04E" w14:textId="03BEBCAA" w:rsidR="00B47E7A" w:rsidRDefault="00B47E7A" w:rsidP="00B47E7A">
            <w:pPr>
              <w:spacing w:after="0" w:line="240" w:lineRule="auto"/>
              <w:jc w:val="center"/>
            </w:pPr>
            <w:r>
              <w:rPr>
                <w:rFonts w:ascii="Arial" w:eastAsia="Arial" w:hAnsi="Arial" w:cs="Arial"/>
                <w:color w:val="000000"/>
                <w:sz w:val="20"/>
              </w:rPr>
              <w:t>14-13</w:t>
            </w:r>
          </w:p>
        </w:tc>
        <w:tc>
          <w:tcPr>
            <w:tcW w:w="5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7249A7" w14:textId="2A2F6D73" w:rsidR="00B47E7A" w:rsidRDefault="00B47E7A" w:rsidP="00B47E7A">
            <w:pPr>
              <w:spacing w:after="0" w:line="240" w:lineRule="auto"/>
              <w:jc w:val="center"/>
            </w:pPr>
            <w:r>
              <w:rPr>
                <w:rFonts w:ascii="Arial" w:eastAsia="Arial" w:hAnsi="Arial" w:cs="Arial"/>
                <w:color w:val="000000"/>
                <w:sz w:val="20"/>
              </w:rPr>
              <w:t>N/A</w:t>
            </w:r>
          </w:p>
        </w:tc>
        <w:tc>
          <w:tcPr>
            <w:tcW w:w="589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738052EC"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 xml:space="preserve">Demuestra su capacidad crítica y autocrítica del trabajo realizado frente al grupo, así como la habilidad en el uso de las </w:t>
            </w:r>
            <w:proofErr w:type="spellStart"/>
            <w:r>
              <w:rPr>
                <w:rFonts w:ascii="Calibri" w:eastAsia="Calibri" w:hAnsi="Calibri" w:cs="Calibri"/>
                <w:color w:val="000000"/>
                <w:sz w:val="20"/>
              </w:rPr>
              <w:t>TIC´s</w:t>
            </w:r>
            <w:proofErr w:type="spellEnd"/>
            <w:r>
              <w:rPr>
                <w:rFonts w:ascii="Calibri" w:eastAsia="Calibri" w:hAnsi="Calibri" w:cs="Calibri"/>
                <w:color w:val="000000"/>
                <w:sz w:val="20"/>
              </w:rPr>
              <w:t>, trabaja en equipo, presenta dominio del tema    e incluye ejemplos claros y precisos para la comprensión del grupo.</w:t>
            </w:r>
          </w:p>
        </w:tc>
      </w:tr>
      <w:tr w:rsidR="00B47E7A" w14:paraId="7AED63BD" w14:textId="77777777" w:rsidTr="00FD0357">
        <w:tc>
          <w:tcPr>
            <w:tcW w:w="284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211E7C3" w14:textId="63E315A6" w:rsidR="00B47E7A" w:rsidRDefault="00B47E7A" w:rsidP="00B47E7A">
            <w:pPr>
              <w:spacing w:after="0" w:line="240" w:lineRule="auto"/>
              <w:rPr>
                <w:rFonts w:ascii="Calibri" w:eastAsia="Calibri" w:hAnsi="Calibri" w:cs="Calibri"/>
              </w:rPr>
            </w:pPr>
            <w:r>
              <w:rPr>
                <w:rFonts w:ascii="Calibri" w:eastAsia="Calibri" w:hAnsi="Calibri" w:cs="Calibri"/>
                <w:color w:val="000000"/>
                <w:sz w:val="20"/>
              </w:rPr>
              <w:t>Reporte de prácticas (lista de cotejo)</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3F52025" w14:textId="61223DDD"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30</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DF1264" w14:textId="5D3486A3" w:rsidR="00B47E7A" w:rsidRDefault="00B47E7A" w:rsidP="00B47E7A">
            <w:pPr>
              <w:spacing w:after="0" w:line="240" w:lineRule="auto"/>
              <w:jc w:val="center"/>
            </w:pPr>
            <w:r>
              <w:rPr>
                <w:rFonts w:ascii="Arial" w:eastAsia="Arial" w:hAnsi="Arial" w:cs="Arial"/>
                <w:color w:val="000000"/>
                <w:sz w:val="20"/>
              </w:rPr>
              <w:t>27-30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D17633" w14:textId="73203FC9" w:rsidR="00B47E7A" w:rsidRDefault="00B47E7A" w:rsidP="00B47E7A">
            <w:pPr>
              <w:spacing w:after="0" w:line="240" w:lineRule="auto"/>
              <w:jc w:val="center"/>
            </w:pPr>
            <w:r>
              <w:rPr>
                <w:rFonts w:ascii="Arial" w:eastAsia="Arial" w:hAnsi="Arial" w:cs="Arial"/>
                <w:color w:val="000000"/>
                <w:sz w:val="20"/>
              </w:rPr>
              <w:t>23-26</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BB03D45" w14:textId="111A79E4" w:rsidR="00B47E7A" w:rsidRDefault="00B47E7A" w:rsidP="00B47E7A">
            <w:pPr>
              <w:spacing w:after="0" w:line="240" w:lineRule="auto"/>
              <w:jc w:val="center"/>
            </w:pPr>
            <w:r>
              <w:rPr>
                <w:rFonts w:ascii="Arial" w:eastAsia="Arial" w:hAnsi="Arial" w:cs="Arial"/>
                <w:color w:val="000000"/>
                <w:sz w:val="20"/>
              </w:rPr>
              <w:t>20-23</w:t>
            </w:r>
          </w:p>
        </w:tc>
        <w:tc>
          <w:tcPr>
            <w:tcW w:w="66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32B697F" w14:textId="33A9610C" w:rsidR="00B47E7A" w:rsidRDefault="00B47E7A" w:rsidP="00B47E7A">
            <w:pPr>
              <w:spacing w:after="0" w:line="240" w:lineRule="auto"/>
              <w:jc w:val="center"/>
            </w:pPr>
            <w:r>
              <w:rPr>
                <w:rFonts w:ascii="Arial" w:eastAsia="Arial" w:hAnsi="Arial" w:cs="Arial"/>
                <w:color w:val="000000"/>
                <w:sz w:val="20"/>
              </w:rPr>
              <w:t>15-19</w:t>
            </w:r>
          </w:p>
        </w:tc>
        <w:tc>
          <w:tcPr>
            <w:tcW w:w="5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37AE70F" w14:textId="16771AC8" w:rsidR="00B47E7A" w:rsidRDefault="00B47E7A" w:rsidP="00B47E7A">
            <w:pPr>
              <w:spacing w:after="0" w:line="240" w:lineRule="auto"/>
              <w:jc w:val="center"/>
            </w:pPr>
            <w:r>
              <w:rPr>
                <w:rFonts w:ascii="Arial" w:eastAsia="Arial" w:hAnsi="Arial" w:cs="Arial"/>
                <w:color w:val="000000"/>
                <w:sz w:val="20"/>
              </w:rPr>
              <w:t>N/A</w:t>
            </w:r>
          </w:p>
        </w:tc>
        <w:tc>
          <w:tcPr>
            <w:tcW w:w="589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1CFEED96"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Entrega en tiempo y forma el reporte de práctica de laboratorio, el trabajo no presenta errores ortográficos, trabajo limpio, presenta todos los apartados solicitados.</w:t>
            </w:r>
          </w:p>
        </w:tc>
      </w:tr>
      <w:tr w:rsidR="00342CE8" w14:paraId="6D4ADD25" w14:textId="77777777" w:rsidTr="00FD0357">
        <w:tc>
          <w:tcPr>
            <w:tcW w:w="3696" w:type="dxa"/>
            <w:gridSpan w:val="2"/>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018381C" w14:textId="77777777" w:rsidR="00342CE8" w:rsidRDefault="00342CE8" w:rsidP="00342CE8">
            <w:pPr>
              <w:spacing w:after="0" w:line="240" w:lineRule="auto"/>
              <w:rPr>
                <w:rFonts w:ascii="Arial" w:eastAsia="Arial" w:hAnsi="Arial" w:cs="Arial"/>
                <w:sz w:val="20"/>
              </w:rPr>
            </w:pPr>
            <w:r>
              <w:rPr>
                <w:rFonts w:ascii="Arial" w:eastAsia="Arial" w:hAnsi="Arial" w:cs="Arial"/>
                <w:sz w:val="20"/>
              </w:rPr>
              <w:t> </w:t>
            </w:r>
          </w:p>
          <w:p w14:paraId="3C2D33C2" w14:textId="77777777" w:rsidR="00342CE8" w:rsidRDefault="00342CE8" w:rsidP="00342CE8">
            <w:pPr>
              <w:spacing w:after="0" w:line="240" w:lineRule="auto"/>
            </w:pPr>
            <w:r>
              <w:rPr>
                <w:rFonts w:ascii="Arial" w:eastAsia="Arial" w:hAnsi="Arial" w:cs="Arial"/>
                <w:sz w:val="20"/>
              </w:rPr>
              <w:t>Total                                                                  100</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D276C0D" w14:textId="628DDB62" w:rsidR="00342CE8" w:rsidRDefault="00342CE8" w:rsidP="00342CE8">
            <w:pPr>
              <w:spacing w:after="0" w:line="240" w:lineRule="auto"/>
              <w:rPr>
                <w:rFonts w:ascii="Calibri" w:eastAsia="Calibri" w:hAnsi="Calibri" w:cs="Calibri"/>
              </w:rPr>
            </w:pPr>
            <w:r>
              <w:rPr>
                <w:rFonts w:ascii="Calibri" w:eastAsia="Calibri" w:hAnsi="Calibri" w:cs="Calibri"/>
              </w:rPr>
              <w:t>95-100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5C68F647" w14:textId="772633B6" w:rsidR="00342CE8" w:rsidRDefault="00342CE8" w:rsidP="00342CE8">
            <w:pPr>
              <w:spacing w:after="0" w:line="240" w:lineRule="auto"/>
              <w:rPr>
                <w:rFonts w:ascii="Calibri" w:eastAsia="Calibri" w:hAnsi="Calibri" w:cs="Calibri"/>
              </w:rPr>
            </w:pPr>
            <w:r>
              <w:rPr>
                <w:rFonts w:ascii="Calibri" w:eastAsia="Calibri" w:hAnsi="Calibri" w:cs="Calibri"/>
              </w:rPr>
              <w:t>85-94</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41BCED8A" w14:textId="0F9AC9A7" w:rsidR="00342CE8" w:rsidRDefault="00342CE8" w:rsidP="00342CE8">
            <w:pPr>
              <w:spacing w:after="0" w:line="240" w:lineRule="auto"/>
              <w:rPr>
                <w:rFonts w:ascii="Calibri" w:eastAsia="Calibri" w:hAnsi="Calibri" w:cs="Calibri"/>
              </w:rPr>
            </w:pPr>
            <w:r>
              <w:rPr>
                <w:rFonts w:ascii="Calibri" w:eastAsia="Calibri" w:hAnsi="Calibri" w:cs="Calibri"/>
              </w:rPr>
              <w:t>75-84</w:t>
            </w:r>
          </w:p>
        </w:tc>
        <w:tc>
          <w:tcPr>
            <w:tcW w:w="66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07F1A89E" w14:textId="4036BAF3" w:rsidR="00342CE8" w:rsidRDefault="00342CE8" w:rsidP="00342CE8">
            <w:pPr>
              <w:spacing w:after="0" w:line="240" w:lineRule="auto"/>
              <w:rPr>
                <w:rFonts w:ascii="Calibri" w:eastAsia="Calibri" w:hAnsi="Calibri" w:cs="Calibri"/>
              </w:rPr>
            </w:pPr>
            <w:r>
              <w:rPr>
                <w:rFonts w:ascii="Calibri" w:eastAsia="Calibri" w:hAnsi="Calibri" w:cs="Calibri"/>
              </w:rPr>
              <w:t>70-74</w:t>
            </w:r>
          </w:p>
        </w:tc>
        <w:tc>
          <w:tcPr>
            <w:tcW w:w="5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5CDE74F0" w14:textId="0EAEC75C" w:rsidR="00342CE8" w:rsidRDefault="00342CE8" w:rsidP="00342CE8">
            <w:pPr>
              <w:spacing w:after="0" w:line="240" w:lineRule="auto"/>
              <w:rPr>
                <w:rFonts w:ascii="Calibri" w:eastAsia="Calibri" w:hAnsi="Calibri" w:cs="Calibri"/>
              </w:rPr>
            </w:pPr>
            <w:r>
              <w:rPr>
                <w:rFonts w:ascii="Calibri" w:eastAsia="Calibri" w:hAnsi="Calibri" w:cs="Calibri"/>
              </w:rPr>
              <w:t>NA</w:t>
            </w:r>
          </w:p>
        </w:tc>
        <w:tc>
          <w:tcPr>
            <w:tcW w:w="589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5D38F639" w14:textId="77777777" w:rsidR="00342CE8" w:rsidRDefault="00342CE8" w:rsidP="00342CE8">
            <w:pPr>
              <w:spacing w:after="0" w:line="240" w:lineRule="auto"/>
              <w:rPr>
                <w:rFonts w:ascii="Calibri" w:eastAsia="Calibri" w:hAnsi="Calibri" w:cs="Calibri"/>
              </w:rPr>
            </w:pPr>
          </w:p>
        </w:tc>
      </w:tr>
    </w:tbl>
    <w:p w14:paraId="6C12B89E" w14:textId="77777777" w:rsidR="004D2019" w:rsidRDefault="004D2019">
      <w:pPr>
        <w:spacing w:after="0" w:line="240" w:lineRule="auto"/>
        <w:rPr>
          <w:rFonts w:ascii="Arial" w:eastAsia="Arial" w:hAnsi="Arial" w:cs="Arial"/>
          <w:sz w:val="20"/>
        </w:rPr>
      </w:pPr>
    </w:p>
    <w:p w14:paraId="2541800F" w14:textId="77777777" w:rsidR="004D2019" w:rsidRDefault="004D2019">
      <w:pPr>
        <w:spacing w:after="0" w:line="240" w:lineRule="auto"/>
        <w:rPr>
          <w:rFonts w:ascii="Arial" w:eastAsia="Arial" w:hAnsi="Arial" w:cs="Arial"/>
          <w:sz w:val="20"/>
        </w:rPr>
      </w:pPr>
    </w:p>
    <w:p w14:paraId="5CDA8043" w14:textId="77777777" w:rsidR="004D2019" w:rsidRDefault="004D2019">
      <w:pPr>
        <w:spacing w:after="0" w:line="240" w:lineRule="auto"/>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1838"/>
        <w:gridCol w:w="1418"/>
        <w:gridCol w:w="1984"/>
        <w:gridCol w:w="1985"/>
        <w:gridCol w:w="5771"/>
      </w:tblGrid>
      <w:tr w:rsidR="004D2019" w14:paraId="601A4CD4" w14:textId="77777777" w:rsidTr="00CD60D0">
        <w:trPr>
          <w:trHeight w:val="1"/>
        </w:trPr>
        <w:tc>
          <w:tcPr>
            <w:tcW w:w="1838" w:type="dxa"/>
            <w:shd w:val="clear" w:color="000000" w:fill="FFFFFF"/>
            <w:tcMar>
              <w:left w:w="108" w:type="dxa"/>
              <w:right w:w="108" w:type="dxa"/>
            </w:tcMar>
          </w:tcPr>
          <w:p w14:paraId="457768C0" w14:textId="77777777" w:rsidR="004D2019" w:rsidRDefault="00F11D07">
            <w:pPr>
              <w:spacing w:after="0" w:line="240" w:lineRule="auto"/>
            </w:pPr>
            <w:r>
              <w:rPr>
                <w:rFonts w:ascii="Arial" w:eastAsia="Arial" w:hAnsi="Arial" w:cs="Arial"/>
                <w:sz w:val="20"/>
              </w:rPr>
              <w:t>Competencia No.</w:t>
            </w:r>
          </w:p>
        </w:tc>
        <w:tc>
          <w:tcPr>
            <w:tcW w:w="1418" w:type="dxa"/>
            <w:shd w:val="clear" w:color="000000" w:fill="FFFFFF"/>
            <w:tcMar>
              <w:left w:w="108" w:type="dxa"/>
              <w:right w:w="108" w:type="dxa"/>
            </w:tcMar>
          </w:tcPr>
          <w:p w14:paraId="10FA627F" w14:textId="77777777" w:rsidR="004D2019" w:rsidRDefault="004D2019">
            <w:pPr>
              <w:spacing w:after="0" w:line="240" w:lineRule="auto"/>
              <w:rPr>
                <w:rFonts w:ascii="Calibri" w:eastAsia="Calibri" w:hAnsi="Calibri" w:cs="Calibri"/>
              </w:rPr>
            </w:pPr>
          </w:p>
        </w:tc>
        <w:tc>
          <w:tcPr>
            <w:tcW w:w="1984" w:type="dxa"/>
            <w:shd w:val="clear" w:color="000000" w:fill="FFFFFF"/>
            <w:tcMar>
              <w:left w:w="108" w:type="dxa"/>
              <w:right w:w="108" w:type="dxa"/>
            </w:tcMar>
          </w:tcPr>
          <w:p w14:paraId="70A16652" w14:textId="77777777" w:rsidR="004D2019" w:rsidRDefault="00F11D07">
            <w:pPr>
              <w:spacing w:after="0" w:line="240" w:lineRule="auto"/>
            </w:pPr>
            <w:r>
              <w:rPr>
                <w:rFonts w:ascii="Arial" w:eastAsia="Arial" w:hAnsi="Arial" w:cs="Arial"/>
                <w:sz w:val="20"/>
              </w:rPr>
              <w:t xml:space="preserve">5. </w:t>
            </w:r>
          </w:p>
        </w:tc>
        <w:tc>
          <w:tcPr>
            <w:tcW w:w="1985" w:type="dxa"/>
            <w:shd w:val="clear" w:color="000000" w:fill="FFFFFF"/>
            <w:tcMar>
              <w:left w:w="108" w:type="dxa"/>
              <w:right w:w="108" w:type="dxa"/>
            </w:tcMar>
          </w:tcPr>
          <w:p w14:paraId="7ADF3CDD" w14:textId="77777777" w:rsidR="004D2019" w:rsidRDefault="00F11D07">
            <w:pPr>
              <w:spacing w:after="0" w:line="240" w:lineRule="auto"/>
            </w:pPr>
            <w:r>
              <w:rPr>
                <w:rFonts w:ascii="Arial" w:eastAsia="Arial" w:hAnsi="Arial" w:cs="Arial"/>
                <w:sz w:val="20"/>
              </w:rPr>
              <w:t>Descripción</w:t>
            </w:r>
          </w:p>
        </w:tc>
        <w:tc>
          <w:tcPr>
            <w:tcW w:w="5771" w:type="dxa"/>
            <w:shd w:val="clear" w:color="000000" w:fill="FFFFFF"/>
            <w:tcMar>
              <w:left w:w="108" w:type="dxa"/>
              <w:right w:w="108" w:type="dxa"/>
            </w:tcMar>
          </w:tcPr>
          <w:p w14:paraId="612EEBD6" w14:textId="77777777" w:rsidR="004D2019" w:rsidRDefault="00F11D07">
            <w:pPr>
              <w:spacing w:after="0" w:line="240" w:lineRule="auto"/>
              <w:jc w:val="both"/>
            </w:pPr>
            <w:r>
              <w:rPr>
                <w:rFonts w:ascii="Arial" w:eastAsia="Arial" w:hAnsi="Arial" w:cs="Arial"/>
                <w:sz w:val="20"/>
              </w:rPr>
              <w:t>Prepara diferentes tipos de soluciones cualitativas y cuantitativas para aplicarla en su práctica y desempeño académico y profesional.</w:t>
            </w:r>
          </w:p>
        </w:tc>
      </w:tr>
    </w:tbl>
    <w:p w14:paraId="6C0243EB"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3085"/>
        <w:gridCol w:w="3402"/>
        <w:gridCol w:w="2916"/>
        <w:gridCol w:w="2039"/>
        <w:gridCol w:w="1780"/>
      </w:tblGrid>
      <w:tr w:rsidR="004D2019" w14:paraId="531361B1"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48595" w14:textId="77777777" w:rsidR="004D2019" w:rsidRDefault="00F11D07">
            <w:pPr>
              <w:spacing w:after="0" w:line="240" w:lineRule="auto"/>
            </w:pPr>
            <w:r>
              <w:rPr>
                <w:rFonts w:ascii="Arial" w:eastAsia="Arial" w:hAnsi="Arial" w:cs="Arial"/>
                <w:sz w:val="20"/>
              </w:rPr>
              <w:t>Temas y subtemas para desarrollar la competencia específica</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57EAC" w14:textId="77777777" w:rsidR="004D2019" w:rsidRDefault="00F11D07">
            <w:pPr>
              <w:spacing w:after="0" w:line="240" w:lineRule="auto"/>
            </w:pPr>
            <w:r>
              <w:rPr>
                <w:rFonts w:ascii="Arial" w:eastAsia="Arial" w:hAnsi="Arial" w:cs="Arial"/>
                <w:sz w:val="20"/>
              </w:rPr>
              <w:t>Actividades de aprendizaje</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94249" w14:textId="77777777" w:rsidR="004D2019" w:rsidRDefault="00F11D07">
            <w:pPr>
              <w:spacing w:after="0" w:line="240" w:lineRule="auto"/>
            </w:pPr>
            <w:r>
              <w:rPr>
                <w:rFonts w:ascii="Arial" w:eastAsia="Arial" w:hAnsi="Arial" w:cs="Arial"/>
                <w:sz w:val="20"/>
              </w:rPr>
              <w:t>Actividades de enseñanza</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0AE08" w14:textId="77777777" w:rsidR="004D2019" w:rsidRDefault="00F11D07">
            <w:pPr>
              <w:spacing w:after="0" w:line="240" w:lineRule="auto"/>
            </w:pPr>
            <w:r>
              <w:rPr>
                <w:rFonts w:ascii="Arial" w:eastAsia="Arial" w:hAnsi="Arial" w:cs="Arial"/>
                <w:sz w:val="20"/>
              </w:rPr>
              <w:t>Desarrollo de competencias genéricas</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135A2" w14:textId="77777777" w:rsidR="004D2019" w:rsidRDefault="00F11D07">
            <w:pPr>
              <w:spacing w:after="0" w:line="240" w:lineRule="auto"/>
            </w:pPr>
            <w:r>
              <w:rPr>
                <w:rFonts w:ascii="Arial" w:eastAsia="Arial" w:hAnsi="Arial" w:cs="Arial"/>
                <w:sz w:val="20"/>
              </w:rPr>
              <w:t>Horas teórico-práctica</w:t>
            </w:r>
          </w:p>
        </w:tc>
      </w:tr>
      <w:tr w:rsidR="004D2019" w14:paraId="4A7EFD85"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794F9" w14:textId="77777777" w:rsidR="004D2019" w:rsidRDefault="00F11D07">
            <w:pPr>
              <w:spacing w:after="0" w:line="240" w:lineRule="auto"/>
              <w:rPr>
                <w:rFonts w:ascii="Calibri" w:eastAsia="Calibri" w:hAnsi="Calibri" w:cs="Calibri"/>
              </w:rPr>
            </w:pPr>
            <w:r>
              <w:rPr>
                <w:rFonts w:ascii="Calibri" w:eastAsia="Calibri" w:hAnsi="Calibri" w:cs="Calibri"/>
              </w:rPr>
              <w:t>5. Introducción a Soluciones</w:t>
            </w:r>
          </w:p>
          <w:p w14:paraId="373AEDD9" w14:textId="77777777" w:rsidR="004D2019" w:rsidRDefault="004D2019">
            <w:pPr>
              <w:spacing w:after="0" w:line="240" w:lineRule="auto"/>
              <w:rPr>
                <w:rFonts w:ascii="Arial" w:eastAsia="Arial" w:hAnsi="Arial" w:cs="Arial"/>
                <w:sz w:val="20"/>
              </w:rPr>
            </w:pPr>
          </w:p>
          <w:p w14:paraId="6AC36C0E"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5.1. Soluciones.</w:t>
            </w:r>
          </w:p>
          <w:p w14:paraId="66154733"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5.1.1. Definición de solvente, soluto</w:t>
            </w:r>
          </w:p>
          <w:p w14:paraId="595961DE"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5.1.2. Tipos de soluciones</w:t>
            </w:r>
          </w:p>
          <w:p w14:paraId="550C6288"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5.2. Concentración.</w:t>
            </w:r>
          </w:p>
          <w:p w14:paraId="572CCFED"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5.2.1. Expresión cualitativa y cuantitativa</w:t>
            </w:r>
          </w:p>
          <w:p w14:paraId="6D318CBD"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de la concentración.</w:t>
            </w:r>
          </w:p>
          <w:p w14:paraId="20F1201B"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5.2.2. Cálculos de Molaridad, Molalidad,</w:t>
            </w:r>
          </w:p>
          <w:p w14:paraId="5D695F95" w14:textId="77777777" w:rsidR="004D2019" w:rsidRDefault="00F11D07">
            <w:pPr>
              <w:spacing w:after="0" w:line="240" w:lineRule="auto"/>
              <w:ind w:left="317" w:hanging="317"/>
            </w:pPr>
            <w:r>
              <w:rPr>
                <w:rFonts w:ascii="Calibri" w:eastAsia="Calibri" w:hAnsi="Calibri" w:cs="Calibri"/>
              </w:rPr>
              <w:t>Normalidad, Formalidad.</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4C4AD" w14:textId="77777777" w:rsidR="004D2019" w:rsidRDefault="00F11D07">
            <w:pPr>
              <w:spacing w:after="0" w:line="240" w:lineRule="auto"/>
              <w:jc w:val="both"/>
              <w:rPr>
                <w:rFonts w:ascii="Arial" w:eastAsia="Arial" w:hAnsi="Arial" w:cs="Arial"/>
                <w:sz w:val="20"/>
              </w:rPr>
            </w:pPr>
            <w:r>
              <w:rPr>
                <w:rFonts w:ascii="Arial" w:eastAsia="Arial" w:hAnsi="Arial" w:cs="Arial"/>
                <w:sz w:val="20"/>
              </w:rPr>
              <w:lastRenderedPageBreak/>
              <w:t xml:space="preserve">· Comprender el concepto de solvente y soluto de manera </w:t>
            </w:r>
            <w:r>
              <w:rPr>
                <w:rFonts w:ascii="Arial" w:eastAsia="Arial" w:hAnsi="Arial" w:cs="Arial"/>
                <w:sz w:val="20"/>
              </w:rPr>
              <w:lastRenderedPageBreak/>
              <w:t>práctica con la descripción de ejemplos cotidianos.</w:t>
            </w:r>
          </w:p>
          <w:p w14:paraId="3679E9C1" w14:textId="77777777" w:rsidR="004D2019" w:rsidRDefault="00F11D07">
            <w:pPr>
              <w:spacing w:after="0" w:line="240" w:lineRule="auto"/>
              <w:jc w:val="both"/>
              <w:rPr>
                <w:rFonts w:ascii="Arial" w:eastAsia="Arial" w:hAnsi="Arial" w:cs="Arial"/>
                <w:sz w:val="20"/>
              </w:rPr>
            </w:pPr>
            <w:r>
              <w:rPr>
                <w:rFonts w:ascii="Arial" w:eastAsia="Arial" w:hAnsi="Arial" w:cs="Arial"/>
                <w:sz w:val="20"/>
              </w:rPr>
              <w:t>· Investigar y describir las características propias de cada tipo de soluciones.</w:t>
            </w:r>
          </w:p>
          <w:p w14:paraId="7E0960D5" w14:textId="77777777" w:rsidR="004D2019" w:rsidRDefault="00F11D07">
            <w:pPr>
              <w:spacing w:after="0" w:line="240" w:lineRule="auto"/>
              <w:jc w:val="both"/>
            </w:pPr>
            <w:r>
              <w:rPr>
                <w:rFonts w:ascii="Arial" w:eastAsia="Arial" w:hAnsi="Arial" w:cs="Arial"/>
                <w:sz w:val="20"/>
              </w:rPr>
              <w:t>· Utilizar las formas cuantitativas para expresar la concentración (Normalidad, Molaridad, Molalidad, Formalidad) en el desarrollo de cálculos para la preparación de soluciones.</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4D5C5" w14:textId="77777777" w:rsidR="004D2019" w:rsidRDefault="00F11D07">
            <w:pPr>
              <w:spacing w:after="0" w:line="240" w:lineRule="auto"/>
              <w:jc w:val="both"/>
              <w:rPr>
                <w:rFonts w:ascii="Arial" w:eastAsia="Arial" w:hAnsi="Arial" w:cs="Arial"/>
                <w:sz w:val="20"/>
              </w:rPr>
            </w:pPr>
            <w:r>
              <w:rPr>
                <w:rFonts w:ascii="Arial" w:eastAsia="Arial" w:hAnsi="Arial" w:cs="Arial"/>
                <w:sz w:val="20"/>
              </w:rPr>
              <w:lastRenderedPageBreak/>
              <w:t>Integra equipos de trabajo para exposición de temas.</w:t>
            </w:r>
          </w:p>
          <w:p w14:paraId="2819D34A" w14:textId="77777777" w:rsidR="004D2019" w:rsidRDefault="004D2019">
            <w:pPr>
              <w:spacing w:after="0" w:line="240" w:lineRule="auto"/>
              <w:jc w:val="both"/>
              <w:rPr>
                <w:rFonts w:ascii="Arial" w:eastAsia="Arial" w:hAnsi="Arial" w:cs="Arial"/>
                <w:sz w:val="20"/>
              </w:rPr>
            </w:pPr>
          </w:p>
          <w:p w14:paraId="01CB86DE" w14:textId="77777777" w:rsidR="004D2019" w:rsidRDefault="00F11D07">
            <w:pPr>
              <w:spacing w:after="0" w:line="240" w:lineRule="auto"/>
              <w:jc w:val="both"/>
              <w:rPr>
                <w:rFonts w:ascii="Arial" w:eastAsia="Arial" w:hAnsi="Arial" w:cs="Arial"/>
                <w:sz w:val="20"/>
              </w:rPr>
            </w:pPr>
            <w:r>
              <w:rPr>
                <w:rFonts w:ascii="Arial" w:eastAsia="Arial" w:hAnsi="Arial" w:cs="Arial"/>
                <w:sz w:val="20"/>
              </w:rPr>
              <w:t>Realiza investigación documental de los diferentes tipos de soluciones.</w:t>
            </w:r>
          </w:p>
          <w:p w14:paraId="7801A2F9" w14:textId="77777777" w:rsidR="004D2019" w:rsidRDefault="004D2019">
            <w:pPr>
              <w:spacing w:after="0" w:line="240" w:lineRule="auto"/>
              <w:jc w:val="both"/>
              <w:rPr>
                <w:rFonts w:ascii="Arial" w:eastAsia="Arial" w:hAnsi="Arial" w:cs="Arial"/>
                <w:sz w:val="20"/>
              </w:rPr>
            </w:pPr>
          </w:p>
          <w:p w14:paraId="71D630BA" w14:textId="77777777" w:rsidR="004D2019" w:rsidRDefault="00F11D07">
            <w:pPr>
              <w:spacing w:after="0" w:line="240" w:lineRule="auto"/>
              <w:jc w:val="both"/>
              <w:rPr>
                <w:rFonts w:ascii="Arial" w:eastAsia="Arial" w:hAnsi="Arial" w:cs="Arial"/>
                <w:sz w:val="20"/>
              </w:rPr>
            </w:pPr>
            <w:r>
              <w:rPr>
                <w:rFonts w:ascii="Arial" w:eastAsia="Arial" w:hAnsi="Arial" w:cs="Arial"/>
                <w:sz w:val="20"/>
              </w:rPr>
              <w:t>Conoce las diferentes formas de representar una concentración.</w:t>
            </w:r>
          </w:p>
          <w:p w14:paraId="411853AB" w14:textId="77777777" w:rsidR="004D2019" w:rsidRDefault="004D2019">
            <w:pPr>
              <w:spacing w:after="0" w:line="240" w:lineRule="auto"/>
              <w:jc w:val="both"/>
              <w:rPr>
                <w:rFonts w:ascii="Arial" w:eastAsia="Arial" w:hAnsi="Arial" w:cs="Arial"/>
                <w:sz w:val="20"/>
              </w:rPr>
            </w:pPr>
          </w:p>
          <w:p w14:paraId="2669E530" w14:textId="77777777" w:rsidR="004D2019" w:rsidRDefault="00F11D07">
            <w:pPr>
              <w:spacing w:after="0" w:line="240" w:lineRule="auto"/>
              <w:jc w:val="both"/>
              <w:rPr>
                <w:rFonts w:ascii="Arial" w:eastAsia="Arial" w:hAnsi="Arial" w:cs="Arial"/>
                <w:sz w:val="20"/>
              </w:rPr>
            </w:pPr>
            <w:r>
              <w:rPr>
                <w:rFonts w:ascii="Arial" w:eastAsia="Arial" w:hAnsi="Arial" w:cs="Arial"/>
                <w:sz w:val="20"/>
              </w:rPr>
              <w:t>Realiza cálculos de concentraciones.</w:t>
            </w:r>
          </w:p>
          <w:p w14:paraId="5D4EA9F3" w14:textId="09DE0B73" w:rsidR="007A5D3C" w:rsidRDefault="007A5D3C" w:rsidP="00086C49">
            <w:pPr>
              <w:tabs>
                <w:tab w:val="center" w:pos="4252"/>
                <w:tab w:val="right" w:pos="8504"/>
              </w:tabs>
              <w:spacing w:after="0" w:line="240" w:lineRule="auto"/>
              <w:ind w:left="67"/>
              <w:jc w:val="both"/>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ABF85" w14:textId="77777777" w:rsidR="004D2019" w:rsidRDefault="00F11D07">
            <w:pPr>
              <w:spacing w:after="0" w:line="240" w:lineRule="auto"/>
              <w:jc w:val="both"/>
              <w:rPr>
                <w:rFonts w:ascii="Arial" w:eastAsia="Arial" w:hAnsi="Arial" w:cs="Arial"/>
                <w:sz w:val="20"/>
              </w:rPr>
            </w:pPr>
            <w:r>
              <w:rPr>
                <w:rFonts w:ascii="Arial" w:eastAsia="Arial" w:hAnsi="Arial" w:cs="Arial"/>
                <w:sz w:val="20"/>
              </w:rPr>
              <w:lastRenderedPageBreak/>
              <w:t xml:space="preserve">· Capacidad de análisis y síntesis </w:t>
            </w:r>
            <w:r>
              <w:rPr>
                <w:rFonts w:ascii="Arial" w:eastAsia="Arial" w:hAnsi="Arial" w:cs="Arial"/>
                <w:sz w:val="20"/>
              </w:rPr>
              <w:lastRenderedPageBreak/>
              <w:t>de la información.</w:t>
            </w:r>
          </w:p>
          <w:p w14:paraId="3BF22EE7" w14:textId="77777777" w:rsidR="004D2019" w:rsidRDefault="00F11D07">
            <w:pPr>
              <w:spacing w:after="0" w:line="240" w:lineRule="auto"/>
              <w:jc w:val="both"/>
              <w:rPr>
                <w:rFonts w:ascii="Arial" w:eastAsia="Arial" w:hAnsi="Arial" w:cs="Arial"/>
                <w:sz w:val="20"/>
              </w:rPr>
            </w:pPr>
            <w:r>
              <w:rPr>
                <w:rFonts w:ascii="Arial" w:eastAsia="Arial" w:hAnsi="Arial" w:cs="Arial"/>
                <w:sz w:val="20"/>
              </w:rPr>
              <w:t>· Habilidad para búsqueda de información.</w:t>
            </w:r>
          </w:p>
          <w:p w14:paraId="54FE28BC" w14:textId="77777777" w:rsidR="004D2019" w:rsidRDefault="00F11D07">
            <w:pPr>
              <w:spacing w:after="0" w:line="240" w:lineRule="auto"/>
              <w:jc w:val="both"/>
            </w:pPr>
            <w:r>
              <w:rPr>
                <w:rFonts w:ascii="Arial" w:eastAsia="Arial" w:hAnsi="Arial" w:cs="Arial"/>
                <w:sz w:val="20"/>
              </w:rPr>
              <w:t>· Comunicación oral y escrita.</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DA5D0" w14:textId="77777777" w:rsidR="004D2019" w:rsidRDefault="00F11D07">
            <w:pPr>
              <w:spacing w:after="0" w:line="240" w:lineRule="auto"/>
              <w:jc w:val="center"/>
            </w:pPr>
            <w:r>
              <w:rPr>
                <w:rFonts w:ascii="Arial" w:eastAsia="Arial" w:hAnsi="Arial" w:cs="Arial"/>
                <w:sz w:val="20"/>
              </w:rPr>
              <w:lastRenderedPageBreak/>
              <w:t xml:space="preserve">9-6 </w:t>
            </w:r>
            <w:proofErr w:type="spellStart"/>
            <w:r>
              <w:rPr>
                <w:rFonts w:ascii="Arial" w:eastAsia="Arial" w:hAnsi="Arial" w:cs="Arial"/>
                <w:sz w:val="20"/>
              </w:rPr>
              <w:t>hrs</w:t>
            </w:r>
            <w:proofErr w:type="spellEnd"/>
          </w:p>
        </w:tc>
      </w:tr>
    </w:tbl>
    <w:p w14:paraId="04D0B2CF"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8755"/>
        <w:gridCol w:w="4241"/>
      </w:tblGrid>
      <w:tr w:rsidR="004D2019" w14:paraId="252ED5D8" w14:textId="77777777" w:rsidTr="00B21BD7">
        <w:trPr>
          <w:trHeight w:val="1"/>
        </w:trPr>
        <w:tc>
          <w:tcPr>
            <w:tcW w:w="8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85A5B" w14:textId="77777777" w:rsidR="004D2019" w:rsidRDefault="00F11D07">
            <w:pPr>
              <w:spacing w:after="0" w:line="240" w:lineRule="auto"/>
            </w:pPr>
            <w:r>
              <w:rPr>
                <w:rFonts w:ascii="Arial" w:eastAsia="Arial" w:hAnsi="Arial" w:cs="Arial"/>
                <w:sz w:val="20"/>
              </w:rPr>
              <w:t xml:space="preserve">Indicadores de Alcance </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F46E1" w14:textId="77777777" w:rsidR="004D2019" w:rsidRDefault="00F11D07">
            <w:pPr>
              <w:spacing w:after="0" w:line="240" w:lineRule="auto"/>
            </w:pPr>
            <w:r>
              <w:rPr>
                <w:rFonts w:ascii="Arial" w:eastAsia="Arial" w:hAnsi="Arial" w:cs="Arial"/>
                <w:sz w:val="20"/>
              </w:rPr>
              <w:t>Valor de Indicador</w:t>
            </w:r>
          </w:p>
        </w:tc>
      </w:tr>
      <w:tr w:rsidR="004D2019" w14:paraId="11A7AE23" w14:textId="77777777" w:rsidTr="00B21BD7">
        <w:trPr>
          <w:trHeight w:val="1"/>
        </w:trPr>
        <w:tc>
          <w:tcPr>
            <w:tcW w:w="8755" w:type="dxa"/>
            <w:tcBorders>
              <w:top w:val="single" w:sz="4" w:space="0" w:color="000000"/>
              <w:left w:val="single" w:sz="4" w:space="0" w:color="000000"/>
              <w:right w:val="single" w:sz="4" w:space="0" w:color="000000"/>
            </w:tcBorders>
            <w:shd w:val="clear" w:color="000000" w:fill="FFFFFF"/>
            <w:tcMar>
              <w:left w:w="108" w:type="dxa"/>
              <w:right w:w="108" w:type="dxa"/>
            </w:tcMar>
          </w:tcPr>
          <w:p w14:paraId="10CE8A7A" w14:textId="77777777" w:rsidR="004D2019" w:rsidRDefault="00F11D07">
            <w:pPr>
              <w:spacing w:after="0" w:line="240" w:lineRule="auto"/>
              <w:rPr>
                <w:rFonts w:ascii="Calibri" w:eastAsia="Calibri" w:hAnsi="Calibri" w:cs="Calibri"/>
                <w:color w:val="000000"/>
                <w:sz w:val="20"/>
              </w:rPr>
            </w:pPr>
            <w:r>
              <w:rPr>
                <w:rFonts w:ascii="Calibri" w:eastAsia="Calibri" w:hAnsi="Calibri" w:cs="Calibri"/>
                <w:color w:val="000000"/>
                <w:sz w:val="20"/>
              </w:rPr>
              <w:t>A Demuestra conocimiento y dominio de los temas de la unidad.</w:t>
            </w:r>
          </w:p>
          <w:p w14:paraId="5EA316FA" w14:textId="77777777" w:rsidR="004D2019" w:rsidRDefault="00F11D07">
            <w:pPr>
              <w:spacing w:after="0" w:line="240" w:lineRule="auto"/>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31B5588D"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Demuestra habilidad para la resolución de casos prácticos de acuerdo a la normatividad ambiental.</w:t>
            </w:r>
          </w:p>
        </w:tc>
        <w:tc>
          <w:tcPr>
            <w:tcW w:w="4241"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512EA00" w14:textId="5F388B88" w:rsidR="004D2019" w:rsidRDefault="00B47E7A">
            <w:pPr>
              <w:spacing w:after="0" w:line="240" w:lineRule="auto"/>
              <w:jc w:val="center"/>
            </w:pPr>
            <w:r>
              <w:rPr>
                <w:rFonts w:ascii="Arial" w:eastAsia="Arial" w:hAnsi="Arial" w:cs="Arial"/>
                <w:sz w:val="20"/>
              </w:rPr>
              <w:t>5</w:t>
            </w:r>
            <w:r w:rsidR="00F11D07">
              <w:rPr>
                <w:rFonts w:ascii="Arial" w:eastAsia="Arial" w:hAnsi="Arial" w:cs="Arial"/>
                <w:sz w:val="20"/>
              </w:rPr>
              <w:t>0%</w:t>
            </w:r>
          </w:p>
        </w:tc>
      </w:tr>
      <w:tr w:rsidR="004D2019" w14:paraId="3C92631D" w14:textId="77777777" w:rsidTr="00B21BD7">
        <w:trPr>
          <w:trHeight w:val="1"/>
        </w:trPr>
        <w:tc>
          <w:tcPr>
            <w:tcW w:w="8755" w:type="dxa"/>
            <w:tcBorders>
              <w:left w:val="single" w:sz="4" w:space="0" w:color="000000"/>
              <w:right w:val="single" w:sz="4" w:space="0" w:color="000000"/>
            </w:tcBorders>
            <w:shd w:val="clear" w:color="000000" w:fill="FFFFFF"/>
            <w:tcMar>
              <w:left w:w="108" w:type="dxa"/>
              <w:right w:w="108" w:type="dxa"/>
            </w:tcMar>
            <w:vAlign w:val="bottom"/>
          </w:tcPr>
          <w:p w14:paraId="68D027AA"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 xml:space="preserve">B Demuestra su capacidad crítica y autocrítica del trabajo realizado frente al grupo, así como la habilidad en el uso de las </w:t>
            </w:r>
            <w:proofErr w:type="spellStart"/>
            <w:r>
              <w:rPr>
                <w:rFonts w:ascii="Calibri" w:eastAsia="Calibri" w:hAnsi="Calibri" w:cs="Calibri"/>
                <w:color w:val="000000"/>
                <w:sz w:val="20"/>
              </w:rPr>
              <w:t>TIC´s</w:t>
            </w:r>
            <w:proofErr w:type="spellEnd"/>
            <w:r>
              <w:rPr>
                <w:rFonts w:ascii="Calibri" w:eastAsia="Calibri" w:hAnsi="Calibri" w:cs="Calibri"/>
                <w:color w:val="000000"/>
                <w:sz w:val="20"/>
              </w:rPr>
              <w:t>, trabaja en equipo, presenta dominio del tema    e incluye ejemplos claros y precisos para la comprensión del grupo.</w:t>
            </w:r>
          </w:p>
        </w:tc>
        <w:tc>
          <w:tcPr>
            <w:tcW w:w="4241" w:type="dxa"/>
            <w:tcBorders>
              <w:left w:val="single" w:sz="4" w:space="0" w:color="000000"/>
              <w:right w:val="single" w:sz="4" w:space="0" w:color="000000"/>
            </w:tcBorders>
            <w:shd w:val="clear" w:color="000000" w:fill="FFFFFF"/>
            <w:tcMar>
              <w:left w:w="108" w:type="dxa"/>
              <w:right w:w="108" w:type="dxa"/>
            </w:tcMar>
          </w:tcPr>
          <w:p w14:paraId="148E9262" w14:textId="77777777" w:rsidR="004D2019" w:rsidRDefault="00F11D07">
            <w:pPr>
              <w:spacing w:after="0" w:line="240" w:lineRule="auto"/>
              <w:jc w:val="center"/>
            </w:pPr>
            <w:r>
              <w:rPr>
                <w:rFonts w:ascii="Arial" w:eastAsia="Arial" w:hAnsi="Arial" w:cs="Arial"/>
                <w:sz w:val="20"/>
              </w:rPr>
              <w:t>20%</w:t>
            </w:r>
          </w:p>
        </w:tc>
      </w:tr>
      <w:tr w:rsidR="004D2019" w14:paraId="26A2848C" w14:textId="77777777" w:rsidTr="00B21BD7">
        <w:trPr>
          <w:trHeight w:val="1"/>
        </w:trPr>
        <w:tc>
          <w:tcPr>
            <w:tcW w:w="8755" w:type="dxa"/>
            <w:tcBorders>
              <w:left w:val="single" w:sz="4" w:space="0" w:color="000000"/>
              <w:bottom w:val="single" w:sz="4" w:space="0" w:color="000000"/>
              <w:right w:val="single" w:sz="4" w:space="0" w:color="000000"/>
            </w:tcBorders>
            <w:shd w:val="clear" w:color="000000" w:fill="FFFFFF"/>
            <w:tcMar>
              <w:left w:w="108" w:type="dxa"/>
              <w:right w:w="108" w:type="dxa"/>
            </w:tcMar>
            <w:vAlign w:val="bottom"/>
          </w:tcPr>
          <w:p w14:paraId="18B28407" w14:textId="48599E4E" w:rsidR="004D2019" w:rsidRDefault="00B47E7A">
            <w:pPr>
              <w:spacing w:after="0" w:line="240" w:lineRule="auto"/>
              <w:jc w:val="both"/>
              <w:rPr>
                <w:rFonts w:ascii="Calibri" w:eastAsia="Calibri" w:hAnsi="Calibri" w:cs="Calibri"/>
              </w:rPr>
            </w:pPr>
            <w:r>
              <w:rPr>
                <w:rFonts w:ascii="Calibri" w:eastAsia="Calibri" w:hAnsi="Calibri" w:cs="Calibri"/>
                <w:color w:val="000000"/>
                <w:sz w:val="20"/>
              </w:rPr>
              <w:t>C</w:t>
            </w:r>
            <w:r w:rsidR="00F11D07">
              <w:rPr>
                <w:rFonts w:ascii="Calibri" w:eastAsia="Calibri" w:hAnsi="Calibri" w:cs="Calibri"/>
                <w:color w:val="000000"/>
                <w:sz w:val="20"/>
              </w:rPr>
              <w:t xml:space="preserve"> Entrega en tiempo y forma el reporte de práctica de laboratorio, el trabajo no presenta errores ortográficos, trabajo limpio, presenta todos los apartados solicitados.</w:t>
            </w:r>
          </w:p>
        </w:tc>
        <w:tc>
          <w:tcPr>
            <w:tcW w:w="4241" w:type="dxa"/>
            <w:tcBorders>
              <w:left w:val="single" w:sz="4" w:space="0" w:color="000000"/>
              <w:bottom w:val="single" w:sz="4" w:space="0" w:color="000000"/>
              <w:right w:val="single" w:sz="4" w:space="0" w:color="000000"/>
            </w:tcBorders>
            <w:shd w:val="clear" w:color="000000" w:fill="FFFFFF"/>
            <w:tcMar>
              <w:left w:w="108" w:type="dxa"/>
              <w:right w:w="108" w:type="dxa"/>
            </w:tcMar>
          </w:tcPr>
          <w:p w14:paraId="137FBDD6" w14:textId="204182C5" w:rsidR="004D2019" w:rsidRDefault="00B47E7A">
            <w:pPr>
              <w:spacing w:after="0" w:line="240" w:lineRule="auto"/>
              <w:jc w:val="center"/>
            </w:pPr>
            <w:r>
              <w:rPr>
                <w:rFonts w:ascii="Arial" w:eastAsia="Arial" w:hAnsi="Arial" w:cs="Arial"/>
                <w:sz w:val="20"/>
              </w:rPr>
              <w:t>3</w:t>
            </w:r>
            <w:r w:rsidR="00F11D07">
              <w:rPr>
                <w:rFonts w:ascii="Arial" w:eastAsia="Arial" w:hAnsi="Arial" w:cs="Arial"/>
                <w:sz w:val="20"/>
              </w:rPr>
              <w:t>0%</w:t>
            </w:r>
          </w:p>
        </w:tc>
      </w:tr>
    </w:tbl>
    <w:p w14:paraId="43C3C57A" w14:textId="77777777" w:rsidR="004D2019" w:rsidRDefault="004D2019">
      <w:pPr>
        <w:spacing w:after="0" w:line="240" w:lineRule="auto"/>
        <w:rPr>
          <w:rFonts w:ascii="Arial" w:eastAsia="Arial" w:hAnsi="Arial" w:cs="Arial"/>
          <w:sz w:val="20"/>
        </w:rPr>
      </w:pPr>
    </w:p>
    <w:p w14:paraId="487BB243" w14:textId="77777777" w:rsidR="004D2019" w:rsidRDefault="004D2019">
      <w:pPr>
        <w:spacing w:after="0" w:line="240" w:lineRule="auto"/>
        <w:rPr>
          <w:rFonts w:ascii="Arial" w:eastAsia="Arial" w:hAnsi="Arial" w:cs="Arial"/>
          <w:sz w:val="20"/>
        </w:rPr>
      </w:pPr>
    </w:p>
    <w:p w14:paraId="4C727F1E" w14:textId="77777777" w:rsidR="004D2019" w:rsidRDefault="00F11D07">
      <w:pPr>
        <w:spacing w:after="0" w:line="240" w:lineRule="auto"/>
        <w:rPr>
          <w:rFonts w:ascii="Arial" w:eastAsia="Arial" w:hAnsi="Arial" w:cs="Arial"/>
          <w:sz w:val="20"/>
        </w:rPr>
      </w:pPr>
      <w:r>
        <w:rPr>
          <w:rFonts w:ascii="Arial" w:eastAsia="Arial" w:hAnsi="Arial" w:cs="Arial"/>
          <w:sz w:val="20"/>
        </w:rPr>
        <w:t>Niveles de desempeño:</w:t>
      </w:r>
    </w:p>
    <w:p w14:paraId="5F838660" w14:textId="77777777" w:rsidR="004D2019" w:rsidRDefault="004D2019">
      <w:pPr>
        <w:spacing w:after="0" w:line="240" w:lineRule="auto"/>
        <w:rPr>
          <w:rFonts w:ascii="Arial" w:eastAsia="Arial" w:hAnsi="Arial" w:cs="Arial"/>
          <w:sz w:val="20"/>
        </w:rPr>
      </w:pPr>
    </w:p>
    <w:tbl>
      <w:tblPr>
        <w:tblW w:w="0" w:type="auto"/>
        <w:jc w:val="center"/>
        <w:tblCellMar>
          <w:left w:w="10" w:type="dxa"/>
          <w:right w:w="10" w:type="dxa"/>
        </w:tblCellMar>
        <w:tblLook w:val="0000" w:firstRow="0" w:lastRow="0" w:firstColumn="0" w:lastColumn="0" w:noHBand="0" w:noVBand="0"/>
      </w:tblPr>
      <w:tblGrid>
        <w:gridCol w:w="2537"/>
        <w:gridCol w:w="2033"/>
        <w:gridCol w:w="6537"/>
        <w:gridCol w:w="2115"/>
      </w:tblGrid>
      <w:tr w:rsidR="004D2019" w14:paraId="19236BB2"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C700F8" w14:textId="77777777" w:rsidR="004D2019" w:rsidRDefault="00F11D07">
            <w:pPr>
              <w:spacing w:after="0" w:line="240" w:lineRule="auto"/>
              <w:jc w:val="center"/>
            </w:pPr>
            <w:r>
              <w:rPr>
                <w:rFonts w:ascii="Arial" w:eastAsia="Arial" w:hAnsi="Arial" w:cs="Arial"/>
                <w:b/>
                <w:sz w:val="20"/>
              </w:rPr>
              <w:t>Desempeño</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7CF9BF" w14:textId="77777777" w:rsidR="004D2019" w:rsidRDefault="00F11D07">
            <w:pPr>
              <w:spacing w:after="0" w:line="240" w:lineRule="auto"/>
              <w:jc w:val="center"/>
            </w:pPr>
            <w:r>
              <w:rPr>
                <w:rFonts w:ascii="Arial" w:eastAsia="Arial" w:hAnsi="Arial" w:cs="Arial"/>
                <w:b/>
                <w:sz w:val="20"/>
              </w:rPr>
              <w:t>Nivel de desempeño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85CB16" w14:textId="77777777" w:rsidR="004D2019" w:rsidRDefault="00F11D07">
            <w:pPr>
              <w:spacing w:after="0" w:line="240" w:lineRule="auto"/>
              <w:jc w:val="center"/>
            </w:pPr>
            <w:r>
              <w:rPr>
                <w:rFonts w:ascii="Arial" w:eastAsia="Arial" w:hAnsi="Arial" w:cs="Arial"/>
                <w:b/>
                <w:sz w:val="20"/>
              </w:rPr>
              <w:t>Indicadores de Alcance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CCD566" w14:textId="77777777" w:rsidR="004D2019" w:rsidRDefault="00F11D07">
            <w:pPr>
              <w:spacing w:after="0" w:line="240" w:lineRule="auto"/>
              <w:jc w:val="center"/>
            </w:pPr>
            <w:r>
              <w:rPr>
                <w:rFonts w:ascii="Arial" w:eastAsia="Arial" w:hAnsi="Arial" w:cs="Arial"/>
                <w:b/>
                <w:sz w:val="20"/>
              </w:rPr>
              <w:t>Valoración numérica</w:t>
            </w:r>
          </w:p>
        </w:tc>
      </w:tr>
      <w:tr w:rsidR="004D2019" w14:paraId="4CF44779" w14:textId="77777777">
        <w:trPr>
          <w:jc w:val="center"/>
        </w:trPr>
        <w:tc>
          <w:tcPr>
            <w:tcW w:w="25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E743A2" w14:textId="77777777" w:rsidR="004D2019" w:rsidRDefault="00F11D07">
            <w:pPr>
              <w:spacing w:after="0" w:line="240" w:lineRule="auto"/>
              <w:jc w:val="center"/>
            </w:pPr>
            <w:r>
              <w:rPr>
                <w:rFonts w:ascii="Arial" w:eastAsia="Arial" w:hAnsi="Arial" w:cs="Arial"/>
                <w:sz w:val="20"/>
              </w:rPr>
              <w:t>Competencia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1A91FE" w14:textId="77777777" w:rsidR="004D2019" w:rsidRDefault="00F11D07">
            <w:pPr>
              <w:spacing w:after="0" w:line="240" w:lineRule="auto"/>
            </w:pPr>
            <w:r>
              <w:rPr>
                <w:rFonts w:ascii="Arial" w:eastAsia="Arial" w:hAnsi="Arial" w:cs="Arial"/>
                <w:sz w:val="20"/>
              </w:rPr>
              <w:t>Excelente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F85BA" w14:textId="77777777" w:rsidR="004D2019" w:rsidRDefault="00F11D07">
            <w:pPr>
              <w:spacing w:after="0" w:line="240" w:lineRule="auto"/>
              <w:ind w:left="-108"/>
              <w:jc w:val="both"/>
              <w:rPr>
                <w:rFonts w:ascii="Arial" w:eastAsia="Arial" w:hAnsi="Arial" w:cs="Arial"/>
                <w:sz w:val="20"/>
              </w:rPr>
            </w:pPr>
            <w:r>
              <w:rPr>
                <w:rFonts w:ascii="Arial" w:eastAsia="Arial" w:hAnsi="Arial" w:cs="Arial"/>
                <w:sz w:val="20"/>
              </w:rPr>
              <w:t xml:space="preserve">  Cumple al menos 5 de los siguientes indicadores</w:t>
            </w:r>
          </w:p>
          <w:p w14:paraId="7A9A2335" w14:textId="77777777" w:rsidR="004D2019" w:rsidRDefault="00F11D07">
            <w:pPr>
              <w:numPr>
                <w:ilvl w:val="0"/>
                <w:numId w:val="9"/>
              </w:numPr>
              <w:spacing w:after="0" w:line="240" w:lineRule="auto"/>
              <w:ind w:left="250" w:hanging="250"/>
              <w:jc w:val="both"/>
              <w:rPr>
                <w:rFonts w:ascii="Arial" w:eastAsia="Arial" w:hAnsi="Arial" w:cs="Arial"/>
                <w:b/>
                <w:sz w:val="20"/>
              </w:rPr>
            </w:pPr>
            <w:r>
              <w:rPr>
                <w:rFonts w:ascii="Arial" w:eastAsia="Arial" w:hAnsi="Arial" w:cs="Arial"/>
                <w:b/>
                <w:sz w:val="20"/>
              </w:rPr>
              <w:t xml:space="preserve">Se adapta a situaciones y contextos complejos: </w:t>
            </w:r>
            <w:r>
              <w:rPr>
                <w:rFonts w:ascii="Arial" w:eastAsia="Arial" w:hAnsi="Arial" w:cs="Arial"/>
                <w:sz w:val="20"/>
              </w:rPr>
              <w:t xml:space="preserve">Puede trabajar en equipo, refleja sus conocimientos en la interpretación de la realidad. </w:t>
            </w:r>
          </w:p>
          <w:p w14:paraId="0645A503" w14:textId="77777777" w:rsidR="004D2019" w:rsidRDefault="00F11D07">
            <w:pPr>
              <w:numPr>
                <w:ilvl w:val="0"/>
                <w:numId w:val="9"/>
              </w:numPr>
              <w:spacing w:after="0" w:line="240" w:lineRule="auto"/>
              <w:ind w:left="289" w:hanging="283"/>
              <w:jc w:val="both"/>
              <w:rPr>
                <w:rFonts w:ascii="Arial" w:eastAsia="Arial" w:hAnsi="Arial" w:cs="Arial"/>
                <w:b/>
                <w:sz w:val="20"/>
              </w:rPr>
            </w:pPr>
            <w:r>
              <w:rPr>
                <w:rFonts w:ascii="Arial" w:eastAsia="Arial" w:hAnsi="Arial" w:cs="Arial"/>
                <w:b/>
                <w:sz w:val="20"/>
              </w:rPr>
              <w:lastRenderedPageBreak/>
              <w:t>Hace aportaciones a las actividades académicas desarrolladas:</w:t>
            </w:r>
            <w:r>
              <w:rPr>
                <w:rFonts w:ascii="Arial" w:eastAsia="Arial" w:hAnsi="Arial" w:cs="Arial"/>
                <w:sz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8D82833" w14:textId="77777777" w:rsidR="004D2019" w:rsidRDefault="00F11D07">
            <w:pPr>
              <w:numPr>
                <w:ilvl w:val="0"/>
                <w:numId w:val="9"/>
              </w:numPr>
              <w:spacing w:after="0" w:line="240" w:lineRule="auto"/>
              <w:ind w:left="289" w:hanging="283"/>
              <w:jc w:val="both"/>
              <w:rPr>
                <w:rFonts w:ascii="Arial" w:eastAsia="Arial" w:hAnsi="Arial" w:cs="Arial"/>
                <w:sz w:val="20"/>
              </w:rPr>
            </w:pPr>
            <w:r>
              <w:rPr>
                <w:rFonts w:ascii="Arial" w:eastAsia="Arial" w:hAnsi="Arial" w:cs="Arial"/>
                <w:b/>
                <w:sz w:val="20"/>
              </w:rPr>
              <w:t>Propone y/o explica soluciones o procedimientos no visto en clase (creatividad)</w:t>
            </w:r>
            <w:r>
              <w:rPr>
                <w:rFonts w:ascii="Arial" w:eastAsia="Arial" w:hAnsi="Arial" w:cs="Arial"/>
                <w:sz w:val="20"/>
              </w:rPr>
              <w:t>: Ante problemas o caso de estudio propone perspectivas diferentes, para abordarlos y sustentarlos correctamente. Aplica procedimientos aprendidos en otra asignatura o contexto para el problema que se está resolviendo.</w:t>
            </w:r>
          </w:p>
          <w:p w14:paraId="578B0AA3" w14:textId="77777777" w:rsidR="004D2019" w:rsidRDefault="00F11D07">
            <w:pPr>
              <w:numPr>
                <w:ilvl w:val="0"/>
                <w:numId w:val="9"/>
              </w:numPr>
              <w:spacing w:after="0" w:line="240" w:lineRule="auto"/>
              <w:ind w:left="289" w:hanging="283"/>
              <w:jc w:val="both"/>
              <w:rPr>
                <w:rFonts w:ascii="Arial" w:eastAsia="Arial" w:hAnsi="Arial" w:cs="Arial"/>
                <w:sz w:val="20"/>
              </w:rPr>
            </w:pPr>
            <w:r>
              <w:rPr>
                <w:rFonts w:ascii="Arial" w:eastAsia="Arial" w:hAnsi="Arial" w:cs="Arial"/>
                <w:b/>
                <w:sz w:val="20"/>
              </w:rPr>
              <w:t>Introduce recursos y experiencias que promueven un pensamiento crítico:</w:t>
            </w:r>
            <w:r>
              <w:rPr>
                <w:rFonts w:ascii="Arial" w:eastAsia="Arial" w:hAnsi="Arial" w:cs="Arial"/>
                <w:sz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C23EE74" w14:textId="77777777" w:rsidR="004D2019" w:rsidRDefault="00F11D07">
            <w:pPr>
              <w:numPr>
                <w:ilvl w:val="0"/>
                <w:numId w:val="9"/>
              </w:numPr>
              <w:spacing w:after="0" w:line="240" w:lineRule="auto"/>
              <w:ind w:left="289" w:hanging="283"/>
              <w:jc w:val="both"/>
              <w:rPr>
                <w:rFonts w:ascii="Arial" w:eastAsia="Arial" w:hAnsi="Arial" w:cs="Arial"/>
                <w:sz w:val="20"/>
              </w:rPr>
            </w:pPr>
            <w:r>
              <w:rPr>
                <w:rFonts w:ascii="Arial" w:eastAsia="Arial" w:hAnsi="Arial" w:cs="Arial"/>
                <w:b/>
                <w:sz w:val="20"/>
              </w:rPr>
              <w:t>Incorpora conocimientos y actividades  interdisciplinarios en su aprendizaje</w:t>
            </w:r>
            <w:r>
              <w:rPr>
                <w:rFonts w:ascii="Arial" w:eastAsia="Arial" w:hAnsi="Arial" w:cs="Arial"/>
                <w:sz w:val="20"/>
              </w:rPr>
              <w:t>: En el desarrollo de los temas de la asignatura incorpora conocimientos y actividades desarrolladas en otras asignaturas para lograr la competencia.</w:t>
            </w:r>
          </w:p>
          <w:p w14:paraId="597F8672" w14:textId="77777777" w:rsidR="004D2019" w:rsidRDefault="00F11D07">
            <w:pPr>
              <w:numPr>
                <w:ilvl w:val="0"/>
                <w:numId w:val="9"/>
              </w:numPr>
              <w:spacing w:after="0" w:line="240" w:lineRule="auto"/>
              <w:ind w:left="289" w:hanging="283"/>
              <w:jc w:val="both"/>
            </w:pPr>
            <w:r>
              <w:rPr>
                <w:rFonts w:ascii="Arial" w:eastAsia="Arial" w:hAnsi="Arial" w:cs="Arial"/>
                <w:b/>
                <w:sz w:val="20"/>
              </w:rPr>
              <w:t xml:space="preserve">Realiza su trabajo de manera autónoma y autorregulada. </w:t>
            </w:r>
            <w:r>
              <w:rPr>
                <w:rFonts w:ascii="Arial" w:eastAsia="Arial" w:hAnsi="Arial" w:cs="Arial"/>
                <w:sz w:val="20"/>
              </w:rPr>
              <w:t>Es capaz de</w:t>
            </w:r>
            <w:r>
              <w:rPr>
                <w:rFonts w:ascii="Arial" w:eastAsia="Arial" w:hAnsi="Arial" w:cs="Arial"/>
                <w:b/>
                <w:sz w:val="20"/>
              </w:rPr>
              <w:t xml:space="preserve"> </w:t>
            </w:r>
            <w:r>
              <w:rPr>
                <w:rFonts w:ascii="Arial" w:eastAsia="Arial" w:hAnsi="Arial" w:cs="Arial"/>
                <w:sz w:val="20"/>
              </w:rPr>
              <w:t>organizar su tiempo y trabajar sin necesidad de una supervisión estrecha y/o coercitiva. Realiza actividades de investigación para participar de forma activa durante el curso.</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55A6FF" w14:textId="77777777" w:rsidR="004D2019" w:rsidRDefault="00F11D07">
            <w:pPr>
              <w:spacing w:after="0" w:line="240" w:lineRule="auto"/>
              <w:jc w:val="center"/>
            </w:pPr>
            <w:r>
              <w:rPr>
                <w:rFonts w:ascii="Arial" w:eastAsia="Arial" w:hAnsi="Arial" w:cs="Arial"/>
                <w:sz w:val="20"/>
              </w:rPr>
              <w:lastRenderedPageBreak/>
              <w:t>95-100</w:t>
            </w:r>
          </w:p>
        </w:tc>
      </w:tr>
      <w:tr w:rsidR="004D2019" w14:paraId="6F42C7AC"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66C7B2"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07D03B" w14:textId="77777777" w:rsidR="004D2019" w:rsidRDefault="00F11D07">
            <w:pPr>
              <w:spacing w:after="0" w:line="240" w:lineRule="auto"/>
            </w:pPr>
            <w:r>
              <w:rPr>
                <w:rFonts w:ascii="Arial" w:eastAsia="Arial" w:hAnsi="Arial" w:cs="Arial"/>
                <w:sz w:val="20"/>
              </w:rPr>
              <w:t>Notable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C35BB" w14:textId="77777777" w:rsidR="004D2019" w:rsidRDefault="00F11D07">
            <w:pPr>
              <w:spacing w:after="0" w:line="240" w:lineRule="auto"/>
            </w:pPr>
            <w:r>
              <w:rPr>
                <w:rFonts w:ascii="Arial" w:eastAsia="Arial" w:hAnsi="Arial" w:cs="Arial"/>
                <w:sz w:val="20"/>
              </w:rPr>
              <w:t>Cumple  4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364004" w14:textId="77777777" w:rsidR="004D2019" w:rsidRDefault="00F11D07">
            <w:pPr>
              <w:spacing w:after="0" w:line="240" w:lineRule="auto"/>
              <w:jc w:val="center"/>
            </w:pPr>
            <w:r>
              <w:rPr>
                <w:rFonts w:ascii="Arial" w:eastAsia="Arial" w:hAnsi="Arial" w:cs="Arial"/>
                <w:sz w:val="20"/>
              </w:rPr>
              <w:t>85-94</w:t>
            </w:r>
          </w:p>
        </w:tc>
      </w:tr>
      <w:tr w:rsidR="004D2019" w14:paraId="2347264A"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F2F2BD"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57342B" w14:textId="77777777" w:rsidR="004D2019" w:rsidRDefault="00F11D07">
            <w:pPr>
              <w:spacing w:after="0" w:line="240" w:lineRule="auto"/>
            </w:pPr>
            <w:r>
              <w:rPr>
                <w:rFonts w:ascii="Arial" w:eastAsia="Arial" w:hAnsi="Arial" w:cs="Arial"/>
                <w:sz w:val="20"/>
              </w:rPr>
              <w:t>Bueno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94B08" w14:textId="77777777" w:rsidR="004D2019" w:rsidRDefault="00F11D07">
            <w:pPr>
              <w:spacing w:after="0" w:line="240" w:lineRule="auto"/>
            </w:pPr>
            <w:r>
              <w:rPr>
                <w:rFonts w:ascii="Arial" w:eastAsia="Arial" w:hAnsi="Arial" w:cs="Arial"/>
                <w:sz w:val="20"/>
              </w:rPr>
              <w:t>Cumple  3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4063F2" w14:textId="77777777" w:rsidR="004D2019" w:rsidRDefault="00F11D07">
            <w:pPr>
              <w:spacing w:after="0" w:line="240" w:lineRule="auto"/>
              <w:jc w:val="center"/>
            </w:pPr>
            <w:r>
              <w:rPr>
                <w:rFonts w:ascii="Arial" w:eastAsia="Arial" w:hAnsi="Arial" w:cs="Arial"/>
                <w:sz w:val="20"/>
              </w:rPr>
              <w:t>75-84</w:t>
            </w:r>
          </w:p>
        </w:tc>
      </w:tr>
      <w:tr w:rsidR="004D2019" w14:paraId="715579AD"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94A385"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521FD4" w14:textId="77777777" w:rsidR="004D2019" w:rsidRDefault="00F11D07">
            <w:pPr>
              <w:spacing w:after="0" w:line="240" w:lineRule="auto"/>
            </w:pPr>
            <w:r>
              <w:rPr>
                <w:rFonts w:ascii="Arial" w:eastAsia="Arial" w:hAnsi="Arial" w:cs="Arial"/>
                <w:sz w:val="20"/>
              </w:rPr>
              <w:t>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BBAE5" w14:textId="77777777" w:rsidR="004D2019" w:rsidRDefault="00F11D07">
            <w:pPr>
              <w:spacing w:after="0" w:line="240" w:lineRule="auto"/>
            </w:pPr>
            <w:r>
              <w:rPr>
                <w:rFonts w:ascii="Arial" w:eastAsia="Arial" w:hAnsi="Arial" w:cs="Arial"/>
                <w:sz w:val="20"/>
              </w:rPr>
              <w:t>Cumple  2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5DA37B" w14:textId="77777777" w:rsidR="004D2019" w:rsidRDefault="00F11D07">
            <w:pPr>
              <w:spacing w:after="0" w:line="240" w:lineRule="auto"/>
              <w:jc w:val="center"/>
            </w:pPr>
            <w:r>
              <w:rPr>
                <w:rFonts w:ascii="Arial" w:eastAsia="Arial" w:hAnsi="Arial" w:cs="Arial"/>
                <w:sz w:val="20"/>
              </w:rPr>
              <w:t>70-74</w:t>
            </w:r>
          </w:p>
        </w:tc>
      </w:tr>
      <w:tr w:rsidR="004D2019" w14:paraId="255B7340"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29D370" w14:textId="77777777" w:rsidR="004D2019" w:rsidRDefault="00F11D07">
            <w:pPr>
              <w:spacing w:after="0" w:line="240" w:lineRule="auto"/>
              <w:jc w:val="center"/>
            </w:pPr>
            <w:r>
              <w:rPr>
                <w:rFonts w:ascii="Arial" w:eastAsia="Arial" w:hAnsi="Arial" w:cs="Arial"/>
                <w:sz w:val="20"/>
              </w:rPr>
              <w:t>Competencia No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A1579E" w14:textId="77777777" w:rsidR="004D2019" w:rsidRDefault="00F11D07">
            <w:pPr>
              <w:spacing w:after="0" w:line="240" w:lineRule="auto"/>
            </w:pPr>
            <w:r>
              <w:rPr>
                <w:rFonts w:ascii="Arial" w:eastAsia="Arial" w:hAnsi="Arial" w:cs="Arial"/>
                <w:sz w:val="20"/>
              </w:rPr>
              <w:t>Insuficiente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AF97A" w14:textId="77777777" w:rsidR="004D2019" w:rsidRDefault="00F11D07">
            <w:pPr>
              <w:spacing w:after="0" w:line="240" w:lineRule="auto"/>
              <w:jc w:val="both"/>
            </w:pPr>
            <w:r>
              <w:rPr>
                <w:rFonts w:ascii="Arial" w:eastAsia="Arial" w:hAnsi="Arial" w:cs="Arial"/>
                <w:sz w:val="20"/>
              </w:rPr>
              <w:t>No se cumple con el 100% de evidencias conceptuales, procedimentales y actitudinales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31962F" w14:textId="77777777" w:rsidR="004D2019" w:rsidRDefault="00F11D07">
            <w:pPr>
              <w:spacing w:after="0" w:line="240" w:lineRule="auto"/>
              <w:jc w:val="center"/>
            </w:pPr>
            <w:r>
              <w:rPr>
                <w:rFonts w:ascii="Arial" w:eastAsia="Arial" w:hAnsi="Arial" w:cs="Arial"/>
                <w:sz w:val="20"/>
              </w:rPr>
              <w:t>N. A.</w:t>
            </w:r>
          </w:p>
        </w:tc>
      </w:tr>
    </w:tbl>
    <w:p w14:paraId="4061207D" w14:textId="77777777" w:rsidR="004D2019" w:rsidRDefault="004D2019">
      <w:pPr>
        <w:spacing w:after="0" w:line="240" w:lineRule="auto"/>
        <w:rPr>
          <w:rFonts w:ascii="Arial" w:eastAsia="Arial" w:hAnsi="Arial" w:cs="Arial"/>
          <w:sz w:val="20"/>
        </w:rPr>
      </w:pPr>
    </w:p>
    <w:p w14:paraId="692824C3" w14:textId="77777777" w:rsidR="004D2019" w:rsidRDefault="004D2019">
      <w:pPr>
        <w:spacing w:after="0" w:line="240" w:lineRule="auto"/>
        <w:rPr>
          <w:rFonts w:ascii="Arial" w:eastAsia="Arial" w:hAnsi="Arial" w:cs="Arial"/>
          <w:sz w:val="20"/>
        </w:rPr>
      </w:pPr>
    </w:p>
    <w:p w14:paraId="44174660" w14:textId="77777777" w:rsidR="004D2019" w:rsidRDefault="00F11D07">
      <w:pPr>
        <w:spacing w:after="0" w:line="240" w:lineRule="auto"/>
        <w:rPr>
          <w:rFonts w:ascii="Arial" w:eastAsia="Arial" w:hAnsi="Arial" w:cs="Arial"/>
          <w:sz w:val="20"/>
        </w:rPr>
      </w:pPr>
      <w:r>
        <w:rPr>
          <w:rFonts w:ascii="Arial" w:eastAsia="Arial" w:hAnsi="Arial" w:cs="Arial"/>
          <w:sz w:val="20"/>
        </w:rPr>
        <w:t>Matriz de Evaluación:</w:t>
      </w:r>
    </w:p>
    <w:p w14:paraId="4BF39C2D" w14:textId="77777777" w:rsidR="004D2019" w:rsidRDefault="004D2019">
      <w:pPr>
        <w:spacing w:after="0" w:line="240" w:lineRule="auto"/>
        <w:rPr>
          <w:rFonts w:ascii="Arial" w:eastAsia="Arial" w:hAnsi="Arial" w:cs="Arial"/>
          <w:sz w:val="20"/>
        </w:rPr>
      </w:pPr>
    </w:p>
    <w:p w14:paraId="5BBB593D" w14:textId="77777777" w:rsidR="004D2019" w:rsidRDefault="004D2019">
      <w:pPr>
        <w:spacing w:after="0" w:line="240" w:lineRule="auto"/>
        <w:rPr>
          <w:rFonts w:ascii="Arial" w:eastAsia="Arial" w:hAnsi="Arial" w:cs="Arial"/>
          <w:b/>
          <w:sz w:val="20"/>
        </w:rPr>
      </w:pPr>
    </w:p>
    <w:tbl>
      <w:tblPr>
        <w:tblW w:w="0" w:type="auto"/>
        <w:tblInd w:w="60" w:type="dxa"/>
        <w:tblLayout w:type="fixed"/>
        <w:tblCellMar>
          <w:left w:w="10" w:type="dxa"/>
          <w:right w:w="10" w:type="dxa"/>
        </w:tblCellMar>
        <w:tblLook w:val="0000" w:firstRow="0" w:lastRow="0" w:firstColumn="0" w:lastColumn="0" w:noHBand="0" w:noVBand="0"/>
      </w:tblPr>
      <w:tblGrid>
        <w:gridCol w:w="2704"/>
        <w:gridCol w:w="850"/>
        <w:gridCol w:w="851"/>
        <w:gridCol w:w="850"/>
        <w:gridCol w:w="709"/>
        <w:gridCol w:w="709"/>
        <w:gridCol w:w="627"/>
        <w:gridCol w:w="5610"/>
      </w:tblGrid>
      <w:tr w:rsidR="004D2019" w14:paraId="50AFA606" w14:textId="77777777" w:rsidTr="00FD0357">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D5B72C5" w14:textId="77777777" w:rsidR="004D2019" w:rsidRDefault="00F11D07">
            <w:pPr>
              <w:spacing w:after="0" w:line="240" w:lineRule="auto"/>
            </w:pPr>
            <w:r>
              <w:rPr>
                <w:rFonts w:ascii="Arial" w:eastAsia="Arial" w:hAnsi="Arial" w:cs="Arial"/>
                <w:b/>
                <w:sz w:val="20"/>
              </w:rPr>
              <w:t>Evidencia de Aprendizaje</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84EC1D6" w14:textId="77777777" w:rsidR="004D2019" w:rsidRDefault="00F11D07">
            <w:pPr>
              <w:spacing w:after="0" w:line="240" w:lineRule="auto"/>
            </w:pPr>
            <w:r>
              <w:rPr>
                <w:rFonts w:ascii="Arial" w:eastAsia="Arial" w:hAnsi="Arial" w:cs="Arial"/>
                <w:b/>
                <w:sz w:val="20"/>
              </w:rPr>
              <w:t>%</w:t>
            </w:r>
          </w:p>
        </w:tc>
        <w:tc>
          <w:tcPr>
            <w:tcW w:w="3746" w:type="dxa"/>
            <w:gridSpan w:val="5"/>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06F1985" w14:textId="77777777" w:rsidR="004D2019" w:rsidRDefault="00F11D07">
            <w:pPr>
              <w:spacing w:after="0" w:line="240" w:lineRule="auto"/>
            </w:pPr>
            <w:r>
              <w:rPr>
                <w:rFonts w:ascii="Arial" w:eastAsia="Arial" w:hAnsi="Arial" w:cs="Arial"/>
                <w:b/>
                <w:sz w:val="20"/>
              </w:rPr>
              <w:t>Indicador de Alcance</w:t>
            </w:r>
          </w:p>
        </w:tc>
        <w:tc>
          <w:tcPr>
            <w:tcW w:w="5610"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132B0A6" w14:textId="77777777" w:rsidR="004D2019" w:rsidRDefault="00F11D07">
            <w:pPr>
              <w:spacing w:after="0" w:line="240" w:lineRule="auto"/>
            </w:pPr>
            <w:r>
              <w:rPr>
                <w:rFonts w:ascii="Arial" w:eastAsia="Arial" w:hAnsi="Arial" w:cs="Arial"/>
                <w:b/>
                <w:sz w:val="20"/>
              </w:rPr>
              <w:t>Evaluación formativa de la competencia</w:t>
            </w:r>
          </w:p>
        </w:tc>
      </w:tr>
      <w:tr w:rsidR="004D2019" w14:paraId="5FA569B0" w14:textId="77777777" w:rsidTr="00FD0357">
        <w:tc>
          <w:tcPr>
            <w:tcW w:w="270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8111B0" w14:textId="77777777" w:rsidR="004D2019" w:rsidRDefault="004D2019">
            <w:pPr>
              <w:spacing w:after="0" w:line="240" w:lineRule="auto"/>
              <w:rPr>
                <w:rFonts w:ascii="Calibri" w:eastAsia="Calibri" w:hAnsi="Calibri" w:cs="Calibri"/>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908126" w14:textId="77777777" w:rsidR="004D2019" w:rsidRDefault="004D2019">
            <w:pPr>
              <w:spacing w:after="0" w:line="240" w:lineRule="auto"/>
              <w:rPr>
                <w:rFonts w:ascii="Calibri" w:eastAsia="Calibri" w:hAnsi="Calibri" w:cs="Calibri"/>
              </w:rPr>
            </w:pP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1B78484" w14:textId="77777777" w:rsidR="004D2019" w:rsidRDefault="00F11D07">
            <w:pPr>
              <w:spacing w:after="0" w:line="240" w:lineRule="auto"/>
            </w:pPr>
            <w:r>
              <w:rPr>
                <w:rFonts w:ascii="Arial" w:eastAsia="Arial" w:hAnsi="Arial" w:cs="Arial"/>
                <w:sz w:val="20"/>
              </w:rPr>
              <w:t>A</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863A382" w14:textId="77777777" w:rsidR="004D2019" w:rsidRDefault="00F11D07">
            <w:pPr>
              <w:spacing w:after="0" w:line="240" w:lineRule="auto"/>
            </w:pPr>
            <w:r>
              <w:rPr>
                <w:rFonts w:ascii="Arial" w:eastAsia="Arial" w:hAnsi="Arial" w:cs="Arial"/>
                <w:sz w:val="20"/>
              </w:rPr>
              <w:t>B</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18466C0" w14:textId="77777777" w:rsidR="004D2019" w:rsidRDefault="00F11D07">
            <w:pPr>
              <w:spacing w:after="0" w:line="240" w:lineRule="auto"/>
            </w:pPr>
            <w:r>
              <w:rPr>
                <w:rFonts w:ascii="Arial" w:eastAsia="Arial" w:hAnsi="Arial" w:cs="Arial"/>
                <w:sz w:val="20"/>
              </w:rPr>
              <w:t>C</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F66BA40" w14:textId="77777777" w:rsidR="004D2019" w:rsidRDefault="00F11D07">
            <w:pPr>
              <w:spacing w:after="0" w:line="240" w:lineRule="auto"/>
            </w:pPr>
            <w:r>
              <w:rPr>
                <w:rFonts w:ascii="Arial" w:eastAsia="Arial" w:hAnsi="Arial" w:cs="Arial"/>
                <w:sz w:val="20"/>
              </w:rPr>
              <w:t>D</w:t>
            </w:r>
          </w:p>
        </w:tc>
        <w:tc>
          <w:tcPr>
            <w:tcW w:w="6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30415AC" w14:textId="77777777" w:rsidR="004D2019" w:rsidRDefault="00F11D07">
            <w:pPr>
              <w:spacing w:after="0" w:line="240" w:lineRule="auto"/>
            </w:pPr>
            <w:r>
              <w:rPr>
                <w:rFonts w:ascii="Arial" w:eastAsia="Arial" w:hAnsi="Arial" w:cs="Arial"/>
                <w:sz w:val="20"/>
              </w:rPr>
              <w:t>N</w:t>
            </w:r>
          </w:p>
        </w:tc>
        <w:tc>
          <w:tcPr>
            <w:tcW w:w="5610"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C03B07" w14:textId="77777777" w:rsidR="004D2019" w:rsidRDefault="004D2019">
            <w:pPr>
              <w:spacing w:after="0" w:line="240" w:lineRule="auto"/>
              <w:rPr>
                <w:rFonts w:ascii="Calibri" w:eastAsia="Calibri" w:hAnsi="Calibri" w:cs="Calibri"/>
              </w:rPr>
            </w:pPr>
          </w:p>
        </w:tc>
      </w:tr>
      <w:tr w:rsidR="00B47E7A" w14:paraId="56B99D3F" w14:textId="77777777" w:rsidTr="00FD0357">
        <w:tc>
          <w:tcPr>
            <w:tcW w:w="270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7D45F60" w14:textId="77777777"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Examen</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95BC8EE" w14:textId="111037EF"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50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38313F" w14:textId="17E8702A"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47-50</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3C60F1C" w14:textId="32B3F6D1"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43-46</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03E7B1D" w14:textId="3AC7A0D0"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38-42</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805EE7D" w14:textId="68B5091C"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34-37</w:t>
            </w:r>
          </w:p>
        </w:tc>
        <w:tc>
          <w:tcPr>
            <w:tcW w:w="6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69AFB12" w14:textId="0D70AA86"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N/A</w:t>
            </w:r>
          </w:p>
        </w:tc>
        <w:tc>
          <w:tcPr>
            <w:tcW w:w="561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29E83DC" w14:textId="77777777" w:rsidR="00B47E7A" w:rsidRDefault="00B47E7A" w:rsidP="00B47E7A">
            <w:pPr>
              <w:spacing w:after="0" w:line="240" w:lineRule="auto"/>
              <w:jc w:val="both"/>
              <w:rPr>
                <w:rFonts w:ascii="Calibri" w:eastAsia="Calibri" w:hAnsi="Calibri" w:cs="Calibri"/>
                <w:color w:val="000000"/>
                <w:sz w:val="20"/>
              </w:rPr>
            </w:pPr>
            <w:r>
              <w:rPr>
                <w:rFonts w:ascii="Calibri" w:eastAsia="Calibri" w:hAnsi="Calibri" w:cs="Calibri"/>
                <w:color w:val="000000"/>
                <w:sz w:val="20"/>
              </w:rPr>
              <w:t>Demuestra conocimiento y dominio de los temas de la unidad.</w:t>
            </w:r>
          </w:p>
          <w:p w14:paraId="163549BE" w14:textId="77777777" w:rsidR="00B47E7A" w:rsidRDefault="00B47E7A" w:rsidP="00B47E7A">
            <w:pPr>
              <w:spacing w:after="0" w:line="240" w:lineRule="auto"/>
              <w:jc w:val="both"/>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155AC80F"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Demuestra habilidad para la resolución de casos prácticos de acuerdo a la normatividad ambiental.</w:t>
            </w:r>
          </w:p>
        </w:tc>
      </w:tr>
      <w:tr w:rsidR="00B47E7A" w14:paraId="3494C557" w14:textId="77777777" w:rsidTr="00FD0357">
        <w:tc>
          <w:tcPr>
            <w:tcW w:w="270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9D263C3" w14:textId="77777777"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Exposición (guía de observación)</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749FC92" w14:textId="647AB403"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20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C6B2084" w14:textId="325CCB8B" w:rsidR="00B47E7A" w:rsidRDefault="00B47E7A" w:rsidP="00B47E7A">
            <w:pPr>
              <w:spacing w:after="0" w:line="240" w:lineRule="auto"/>
              <w:jc w:val="center"/>
            </w:pPr>
            <w:r>
              <w:rPr>
                <w:rFonts w:ascii="Arial" w:eastAsia="Arial" w:hAnsi="Arial" w:cs="Arial"/>
                <w:color w:val="000000"/>
                <w:sz w:val="20"/>
              </w:rPr>
              <w:t>19-20</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4CB399F" w14:textId="776B9358" w:rsidR="00B47E7A" w:rsidRDefault="00B47E7A" w:rsidP="00B47E7A">
            <w:pPr>
              <w:spacing w:after="0" w:line="240" w:lineRule="auto"/>
              <w:jc w:val="center"/>
            </w:pPr>
            <w:r>
              <w:rPr>
                <w:rFonts w:ascii="Arial" w:eastAsia="Arial" w:hAnsi="Arial" w:cs="Arial"/>
                <w:color w:val="000000"/>
                <w:sz w:val="20"/>
              </w:rPr>
              <w:t>17-18</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6E8884" w14:textId="2FD465D7" w:rsidR="00B47E7A" w:rsidRDefault="00B47E7A" w:rsidP="00B47E7A">
            <w:pPr>
              <w:spacing w:after="0" w:line="240" w:lineRule="auto"/>
              <w:jc w:val="center"/>
            </w:pPr>
            <w:r>
              <w:rPr>
                <w:rFonts w:ascii="Arial" w:eastAsia="Arial" w:hAnsi="Arial" w:cs="Arial"/>
                <w:color w:val="000000"/>
                <w:sz w:val="20"/>
              </w:rPr>
              <w:t>15-16</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277FE41" w14:textId="6087A550" w:rsidR="00B47E7A" w:rsidRDefault="00B47E7A" w:rsidP="00B47E7A">
            <w:pPr>
              <w:spacing w:after="0" w:line="240" w:lineRule="auto"/>
              <w:jc w:val="center"/>
            </w:pPr>
            <w:r>
              <w:rPr>
                <w:rFonts w:ascii="Arial" w:eastAsia="Arial" w:hAnsi="Arial" w:cs="Arial"/>
                <w:color w:val="000000"/>
                <w:sz w:val="20"/>
              </w:rPr>
              <w:t>14-13</w:t>
            </w:r>
          </w:p>
        </w:tc>
        <w:tc>
          <w:tcPr>
            <w:tcW w:w="6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061D656" w14:textId="2D7E8F44" w:rsidR="00B47E7A" w:rsidRDefault="00B47E7A" w:rsidP="00B47E7A">
            <w:pPr>
              <w:spacing w:after="0" w:line="240" w:lineRule="auto"/>
              <w:jc w:val="center"/>
            </w:pPr>
            <w:r>
              <w:rPr>
                <w:rFonts w:ascii="Arial" w:eastAsia="Arial" w:hAnsi="Arial" w:cs="Arial"/>
                <w:color w:val="000000"/>
                <w:sz w:val="20"/>
              </w:rPr>
              <w:t>N/A</w:t>
            </w:r>
          </w:p>
        </w:tc>
        <w:tc>
          <w:tcPr>
            <w:tcW w:w="561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0468691A"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 xml:space="preserve">Demuestra su capacidad crítica y autocrítica del trabajo realizado frente al grupo, así como la habilidad en el uso de las </w:t>
            </w:r>
            <w:proofErr w:type="spellStart"/>
            <w:r>
              <w:rPr>
                <w:rFonts w:ascii="Calibri" w:eastAsia="Calibri" w:hAnsi="Calibri" w:cs="Calibri"/>
                <w:color w:val="000000"/>
                <w:sz w:val="20"/>
              </w:rPr>
              <w:t>TIC´s</w:t>
            </w:r>
            <w:proofErr w:type="spellEnd"/>
            <w:r>
              <w:rPr>
                <w:rFonts w:ascii="Calibri" w:eastAsia="Calibri" w:hAnsi="Calibri" w:cs="Calibri"/>
                <w:color w:val="000000"/>
                <w:sz w:val="20"/>
              </w:rPr>
              <w:t>, trabaja en equipo, presenta dominio del tema    e incluye ejemplos claros y precisos para la comprensión del grupo.</w:t>
            </w:r>
          </w:p>
        </w:tc>
      </w:tr>
      <w:tr w:rsidR="00B47E7A" w14:paraId="6F20B6B2" w14:textId="77777777" w:rsidTr="00FD0357">
        <w:tc>
          <w:tcPr>
            <w:tcW w:w="270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DFA8FF2" w14:textId="235CF98C" w:rsidR="00B47E7A" w:rsidRDefault="00B47E7A" w:rsidP="00B47E7A">
            <w:pPr>
              <w:spacing w:after="0" w:line="240" w:lineRule="auto"/>
              <w:rPr>
                <w:rFonts w:ascii="Calibri" w:eastAsia="Calibri" w:hAnsi="Calibri" w:cs="Calibri"/>
              </w:rPr>
            </w:pPr>
            <w:r>
              <w:rPr>
                <w:rFonts w:ascii="Calibri" w:eastAsia="Calibri" w:hAnsi="Calibri" w:cs="Calibri"/>
                <w:color w:val="000000"/>
                <w:sz w:val="20"/>
              </w:rPr>
              <w:t>Reporte de prácticas (lista de cotejo)</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0710D61" w14:textId="35E23B32"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30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C1B339B" w14:textId="4F938454" w:rsidR="00B47E7A" w:rsidRDefault="00B47E7A" w:rsidP="00B47E7A">
            <w:pPr>
              <w:spacing w:after="0" w:line="240" w:lineRule="auto"/>
              <w:jc w:val="center"/>
            </w:pPr>
            <w:r>
              <w:rPr>
                <w:rFonts w:ascii="Arial" w:eastAsia="Arial" w:hAnsi="Arial" w:cs="Arial"/>
                <w:color w:val="000000"/>
                <w:sz w:val="20"/>
              </w:rPr>
              <w:t>27-30</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A979454" w14:textId="199AC498" w:rsidR="00B47E7A" w:rsidRDefault="00B47E7A" w:rsidP="00B47E7A">
            <w:pPr>
              <w:spacing w:after="0" w:line="240" w:lineRule="auto"/>
              <w:jc w:val="center"/>
            </w:pPr>
            <w:r>
              <w:rPr>
                <w:rFonts w:ascii="Arial" w:eastAsia="Arial" w:hAnsi="Arial" w:cs="Arial"/>
                <w:color w:val="000000"/>
                <w:sz w:val="20"/>
              </w:rPr>
              <w:t>23-26</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4223E40" w14:textId="57894FDD" w:rsidR="00B47E7A" w:rsidRDefault="00B47E7A" w:rsidP="00B47E7A">
            <w:pPr>
              <w:spacing w:after="0" w:line="240" w:lineRule="auto"/>
              <w:jc w:val="center"/>
            </w:pPr>
            <w:r>
              <w:rPr>
                <w:rFonts w:ascii="Arial" w:eastAsia="Arial" w:hAnsi="Arial" w:cs="Arial"/>
                <w:color w:val="000000"/>
                <w:sz w:val="20"/>
              </w:rPr>
              <w:t>20-23</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0BAC7A9" w14:textId="5CB60E41" w:rsidR="00B47E7A" w:rsidRDefault="00B47E7A" w:rsidP="00B47E7A">
            <w:pPr>
              <w:spacing w:after="0" w:line="240" w:lineRule="auto"/>
              <w:jc w:val="center"/>
            </w:pPr>
            <w:r>
              <w:rPr>
                <w:rFonts w:ascii="Arial" w:eastAsia="Arial" w:hAnsi="Arial" w:cs="Arial"/>
                <w:color w:val="000000"/>
                <w:sz w:val="20"/>
              </w:rPr>
              <w:t>15-19</w:t>
            </w:r>
          </w:p>
        </w:tc>
        <w:tc>
          <w:tcPr>
            <w:tcW w:w="6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88A70E5" w14:textId="764E1B68" w:rsidR="00B47E7A" w:rsidRDefault="00B47E7A" w:rsidP="00B47E7A">
            <w:pPr>
              <w:spacing w:after="0" w:line="240" w:lineRule="auto"/>
              <w:jc w:val="center"/>
            </w:pPr>
            <w:r>
              <w:rPr>
                <w:rFonts w:ascii="Arial" w:eastAsia="Arial" w:hAnsi="Arial" w:cs="Arial"/>
                <w:color w:val="000000"/>
                <w:sz w:val="20"/>
              </w:rPr>
              <w:t>N/A</w:t>
            </w:r>
          </w:p>
        </w:tc>
        <w:tc>
          <w:tcPr>
            <w:tcW w:w="561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4219B425"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Entrega en tiempo y forma el reporte de práctica de laboratorio, el trabajo no presenta errores ortográficos, trabajo limpio, presenta todos los apartados solicitados.</w:t>
            </w:r>
          </w:p>
        </w:tc>
      </w:tr>
      <w:tr w:rsidR="004D2019" w14:paraId="65F26084" w14:textId="77777777" w:rsidTr="00FD0357">
        <w:tc>
          <w:tcPr>
            <w:tcW w:w="3554" w:type="dxa"/>
            <w:gridSpan w:val="2"/>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50DC0E6" w14:textId="77777777" w:rsidR="004D2019" w:rsidRDefault="00F11D07">
            <w:pPr>
              <w:spacing w:after="0" w:line="240" w:lineRule="auto"/>
              <w:rPr>
                <w:rFonts w:ascii="Arial" w:eastAsia="Arial" w:hAnsi="Arial" w:cs="Arial"/>
                <w:sz w:val="20"/>
              </w:rPr>
            </w:pPr>
            <w:r>
              <w:rPr>
                <w:rFonts w:ascii="Arial" w:eastAsia="Arial" w:hAnsi="Arial" w:cs="Arial"/>
                <w:sz w:val="20"/>
              </w:rPr>
              <w:t> </w:t>
            </w:r>
          </w:p>
          <w:p w14:paraId="0BAE29AD" w14:textId="77777777" w:rsidR="004D2019" w:rsidRDefault="00F11D07">
            <w:pPr>
              <w:spacing w:after="0" w:line="240" w:lineRule="auto"/>
            </w:pPr>
            <w:r>
              <w:rPr>
                <w:rFonts w:ascii="Arial" w:eastAsia="Arial" w:hAnsi="Arial" w:cs="Arial"/>
                <w:sz w:val="20"/>
              </w:rPr>
              <w:t>Total                                                                  100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33817776" w14:textId="05DEE1E0" w:rsidR="004D2019" w:rsidRDefault="00342CE8">
            <w:pPr>
              <w:spacing w:after="0" w:line="240" w:lineRule="auto"/>
              <w:rPr>
                <w:rFonts w:ascii="Calibri" w:eastAsia="Calibri" w:hAnsi="Calibri" w:cs="Calibri"/>
              </w:rPr>
            </w:pPr>
            <w:r>
              <w:rPr>
                <w:rFonts w:ascii="Calibri" w:eastAsia="Calibri" w:hAnsi="Calibri" w:cs="Calibri"/>
              </w:rPr>
              <w:t>95-100</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08D0CAC1" w14:textId="7712F1DB" w:rsidR="004D2019" w:rsidRDefault="00342CE8">
            <w:pPr>
              <w:spacing w:after="0" w:line="240" w:lineRule="auto"/>
              <w:rPr>
                <w:rFonts w:ascii="Calibri" w:eastAsia="Calibri" w:hAnsi="Calibri" w:cs="Calibri"/>
              </w:rPr>
            </w:pPr>
            <w:r>
              <w:rPr>
                <w:rFonts w:ascii="Calibri" w:eastAsia="Calibri" w:hAnsi="Calibri" w:cs="Calibri"/>
              </w:rPr>
              <w:t>85-94</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4CFEFC45" w14:textId="32CFED2F" w:rsidR="004D2019" w:rsidRDefault="00342CE8">
            <w:pPr>
              <w:spacing w:after="0" w:line="240" w:lineRule="auto"/>
              <w:rPr>
                <w:rFonts w:ascii="Calibri" w:eastAsia="Calibri" w:hAnsi="Calibri" w:cs="Calibri"/>
              </w:rPr>
            </w:pPr>
            <w:r>
              <w:rPr>
                <w:rFonts w:ascii="Calibri" w:eastAsia="Calibri" w:hAnsi="Calibri" w:cs="Calibri"/>
              </w:rPr>
              <w:t>75-84</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6D20B8B5" w14:textId="190711E9" w:rsidR="004D2019" w:rsidRDefault="00342CE8">
            <w:pPr>
              <w:spacing w:after="0" w:line="240" w:lineRule="auto"/>
              <w:rPr>
                <w:rFonts w:ascii="Calibri" w:eastAsia="Calibri" w:hAnsi="Calibri" w:cs="Calibri"/>
              </w:rPr>
            </w:pPr>
            <w:r>
              <w:rPr>
                <w:rFonts w:ascii="Calibri" w:eastAsia="Calibri" w:hAnsi="Calibri" w:cs="Calibri"/>
              </w:rPr>
              <w:t>70-74</w:t>
            </w:r>
          </w:p>
        </w:tc>
        <w:tc>
          <w:tcPr>
            <w:tcW w:w="6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1B5AE933" w14:textId="1AC88BFA" w:rsidR="004D2019" w:rsidRDefault="00342CE8">
            <w:pPr>
              <w:spacing w:after="0" w:line="240" w:lineRule="auto"/>
              <w:rPr>
                <w:rFonts w:ascii="Calibri" w:eastAsia="Calibri" w:hAnsi="Calibri" w:cs="Calibri"/>
              </w:rPr>
            </w:pPr>
            <w:r>
              <w:rPr>
                <w:rFonts w:ascii="Calibri" w:eastAsia="Calibri" w:hAnsi="Calibri" w:cs="Calibri"/>
              </w:rPr>
              <w:t>NA</w:t>
            </w:r>
          </w:p>
        </w:tc>
        <w:tc>
          <w:tcPr>
            <w:tcW w:w="561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09B0FD4E" w14:textId="77777777" w:rsidR="004D2019" w:rsidRDefault="004D2019">
            <w:pPr>
              <w:spacing w:after="0" w:line="240" w:lineRule="auto"/>
              <w:rPr>
                <w:rFonts w:ascii="Calibri" w:eastAsia="Calibri" w:hAnsi="Calibri" w:cs="Calibri"/>
              </w:rPr>
            </w:pPr>
          </w:p>
        </w:tc>
      </w:tr>
    </w:tbl>
    <w:p w14:paraId="1E6D9739" w14:textId="77777777" w:rsidR="004D2019" w:rsidRDefault="00F11D07">
      <w:pPr>
        <w:spacing w:after="0" w:line="240" w:lineRule="auto"/>
        <w:rPr>
          <w:rFonts w:ascii="Arial" w:eastAsia="Arial" w:hAnsi="Arial" w:cs="Arial"/>
          <w:sz w:val="20"/>
        </w:rPr>
      </w:pPr>
      <w:r>
        <w:rPr>
          <w:rFonts w:ascii="Arial" w:eastAsia="Arial" w:hAnsi="Arial" w:cs="Arial"/>
          <w:sz w:val="20"/>
        </w:rPr>
        <w:t xml:space="preserve"> </w:t>
      </w:r>
    </w:p>
    <w:p w14:paraId="6D4F356E" w14:textId="77777777" w:rsidR="004D2019" w:rsidRDefault="004D2019">
      <w:pPr>
        <w:spacing w:after="160" w:line="259" w:lineRule="auto"/>
        <w:rPr>
          <w:rFonts w:ascii="Arial" w:eastAsia="Arial" w:hAnsi="Arial" w:cs="Arial"/>
          <w:sz w:val="20"/>
        </w:rPr>
      </w:pPr>
    </w:p>
    <w:p w14:paraId="12C1A0FE" w14:textId="50D1C3DF" w:rsidR="004D2019" w:rsidRDefault="00941312">
      <w:pPr>
        <w:numPr>
          <w:ilvl w:val="0"/>
          <w:numId w:val="10"/>
        </w:numPr>
        <w:spacing w:after="0" w:line="240" w:lineRule="auto"/>
        <w:ind w:left="720" w:hanging="360"/>
        <w:rPr>
          <w:rFonts w:ascii="Arial" w:eastAsia="Arial" w:hAnsi="Arial" w:cs="Arial"/>
          <w:sz w:val="20"/>
        </w:rPr>
      </w:pPr>
      <w:r>
        <w:rPr>
          <w:rFonts w:ascii="Arial" w:eastAsia="Arial" w:hAnsi="Arial" w:cs="Arial"/>
          <w:sz w:val="20"/>
        </w:rPr>
        <w:t xml:space="preserve">5. </w:t>
      </w:r>
      <w:r w:rsidR="00F11D07">
        <w:rPr>
          <w:rFonts w:ascii="Arial" w:eastAsia="Arial" w:hAnsi="Arial" w:cs="Arial"/>
          <w:sz w:val="20"/>
        </w:rPr>
        <w:t>Fuentes de información y apoyos didácticos:</w:t>
      </w:r>
    </w:p>
    <w:tbl>
      <w:tblPr>
        <w:tblW w:w="0" w:type="auto"/>
        <w:tblInd w:w="98" w:type="dxa"/>
        <w:tblCellMar>
          <w:left w:w="10" w:type="dxa"/>
          <w:right w:w="10" w:type="dxa"/>
        </w:tblCellMar>
        <w:tblLook w:val="0000" w:firstRow="0" w:lastRow="0" w:firstColumn="0" w:lastColumn="0" w:noHBand="0" w:noVBand="0"/>
      </w:tblPr>
      <w:tblGrid>
        <w:gridCol w:w="6498"/>
        <w:gridCol w:w="6498"/>
      </w:tblGrid>
      <w:tr w:rsidR="004D2019" w14:paraId="078D5B13" w14:textId="77777777">
        <w:trPr>
          <w:trHeight w:val="1"/>
        </w:trPr>
        <w:tc>
          <w:tcPr>
            <w:tcW w:w="6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9F6A2" w14:textId="77777777" w:rsidR="004D2019" w:rsidRDefault="00F11D07">
            <w:pPr>
              <w:spacing w:after="0" w:line="240" w:lineRule="auto"/>
            </w:pPr>
            <w:r>
              <w:rPr>
                <w:rFonts w:ascii="Arial" w:eastAsia="Arial" w:hAnsi="Arial" w:cs="Arial"/>
                <w:sz w:val="20"/>
              </w:rPr>
              <w:t>Fuentes de información:</w:t>
            </w:r>
          </w:p>
        </w:tc>
        <w:tc>
          <w:tcPr>
            <w:tcW w:w="6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76DD6" w14:textId="77777777" w:rsidR="004D2019" w:rsidRDefault="00F11D07">
            <w:pPr>
              <w:spacing w:after="0" w:line="240" w:lineRule="auto"/>
            </w:pPr>
            <w:r>
              <w:rPr>
                <w:rFonts w:ascii="Arial" w:eastAsia="Arial" w:hAnsi="Arial" w:cs="Arial"/>
                <w:sz w:val="20"/>
              </w:rPr>
              <w:t>Apoyos didácticos</w:t>
            </w:r>
          </w:p>
        </w:tc>
      </w:tr>
      <w:tr w:rsidR="004D2019" w14:paraId="51ED55F1" w14:textId="77777777">
        <w:tc>
          <w:tcPr>
            <w:tcW w:w="6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BA172" w14:textId="77777777" w:rsidR="004D2019" w:rsidRDefault="00F11D07">
            <w:pPr>
              <w:spacing w:after="0" w:line="240" w:lineRule="auto"/>
              <w:rPr>
                <w:rFonts w:ascii="Calibri" w:eastAsia="Calibri" w:hAnsi="Calibri" w:cs="Calibri"/>
              </w:rPr>
            </w:pPr>
            <w:r>
              <w:rPr>
                <w:rFonts w:ascii="Calibri" w:eastAsia="Calibri" w:hAnsi="Calibri" w:cs="Calibri"/>
                <w:u w:val="single"/>
              </w:rPr>
              <w:t>Bibliografía complementaria</w:t>
            </w:r>
          </w:p>
          <w:p w14:paraId="6E9D7F6F" w14:textId="77777777" w:rsidR="004D2019" w:rsidRDefault="00F11D07">
            <w:pPr>
              <w:spacing w:after="0" w:line="240" w:lineRule="auto"/>
              <w:rPr>
                <w:rFonts w:ascii="Arial" w:eastAsia="Arial" w:hAnsi="Arial" w:cs="Arial"/>
                <w:sz w:val="20"/>
              </w:rPr>
            </w:pPr>
            <w:r>
              <w:rPr>
                <w:rFonts w:ascii="Arial" w:eastAsia="Arial" w:hAnsi="Arial" w:cs="Arial"/>
                <w:sz w:val="20"/>
              </w:rPr>
              <w:t>1. Brown, T. (2009). Química la ciencia central, Ed. Pearson Educación.</w:t>
            </w:r>
          </w:p>
          <w:p w14:paraId="2B2EAA2E" w14:textId="77777777" w:rsidR="004D2019" w:rsidRDefault="00F11D07">
            <w:pPr>
              <w:spacing w:after="0" w:line="240" w:lineRule="auto"/>
              <w:rPr>
                <w:rFonts w:ascii="Arial" w:eastAsia="Arial" w:hAnsi="Arial" w:cs="Arial"/>
                <w:sz w:val="20"/>
              </w:rPr>
            </w:pPr>
            <w:r>
              <w:rPr>
                <w:rFonts w:ascii="Arial" w:eastAsia="Arial" w:hAnsi="Arial" w:cs="Arial"/>
                <w:sz w:val="20"/>
              </w:rPr>
              <w:t>2. Chang, R. (2013). Química, 11ª edición, Ed. McGraw Hill</w:t>
            </w:r>
          </w:p>
          <w:p w14:paraId="38436D12" w14:textId="77777777" w:rsidR="004D2019" w:rsidRPr="009A5FA0" w:rsidRDefault="00F11D07">
            <w:pPr>
              <w:spacing w:after="0" w:line="240" w:lineRule="auto"/>
              <w:rPr>
                <w:rFonts w:ascii="Arial" w:eastAsia="Arial" w:hAnsi="Arial" w:cs="Arial"/>
                <w:sz w:val="20"/>
                <w:lang w:val="en-US"/>
              </w:rPr>
            </w:pPr>
            <w:r>
              <w:rPr>
                <w:rFonts w:ascii="Arial" w:eastAsia="Arial" w:hAnsi="Arial" w:cs="Arial"/>
                <w:sz w:val="20"/>
              </w:rPr>
              <w:t xml:space="preserve">3. Chang, R. (2011). Fundamentos de química, Ed. </w:t>
            </w:r>
            <w:r w:rsidRPr="009A5FA0">
              <w:rPr>
                <w:rFonts w:ascii="Arial" w:eastAsia="Arial" w:hAnsi="Arial" w:cs="Arial"/>
                <w:sz w:val="20"/>
                <w:lang w:val="en-US"/>
              </w:rPr>
              <w:t>McGraw Hill.</w:t>
            </w:r>
          </w:p>
          <w:p w14:paraId="0DBC1486" w14:textId="77777777" w:rsidR="004D2019" w:rsidRPr="009A5FA0" w:rsidRDefault="00F11D07">
            <w:pPr>
              <w:spacing w:after="0" w:line="240" w:lineRule="auto"/>
              <w:rPr>
                <w:lang w:val="en-US"/>
              </w:rPr>
            </w:pPr>
            <w:r w:rsidRPr="009A5FA0">
              <w:rPr>
                <w:rFonts w:ascii="Arial" w:eastAsia="Arial" w:hAnsi="Arial" w:cs="Arial"/>
                <w:sz w:val="20"/>
                <w:lang w:val="en-US"/>
              </w:rPr>
              <w:t xml:space="preserve">4. Chang, R. (2010). </w:t>
            </w:r>
            <w:proofErr w:type="spellStart"/>
            <w:r w:rsidRPr="009A5FA0">
              <w:rPr>
                <w:rFonts w:ascii="Arial" w:eastAsia="Arial" w:hAnsi="Arial" w:cs="Arial"/>
                <w:sz w:val="20"/>
                <w:lang w:val="en-US"/>
              </w:rPr>
              <w:t>Química</w:t>
            </w:r>
            <w:proofErr w:type="spellEnd"/>
            <w:r w:rsidRPr="009A5FA0">
              <w:rPr>
                <w:rFonts w:ascii="Arial" w:eastAsia="Arial" w:hAnsi="Arial" w:cs="Arial"/>
                <w:sz w:val="20"/>
                <w:lang w:val="en-US"/>
              </w:rPr>
              <w:t xml:space="preserve">, 10ª </w:t>
            </w:r>
            <w:proofErr w:type="spellStart"/>
            <w:r w:rsidRPr="009A5FA0">
              <w:rPr>
                <w:rFonts w:ascii="Arial" w:eastAsia="Arial" w:hAnsi="Arial" w:cs="Arial"/>
                <w:sz w:val="20"/>
                <w:lang w:val="en-US"/>
              </w:rPr>
              <w:t>edición</w:t>
            </w:r>
            <w:proofErr w:type="spellEnd"/>
            <w:r w:rsidRPr="009A5FA0">
              <w:rPr>
                <w:rFonts w:ascii="Arial" w:eastAsia="Arial" w:hAnsi="Arial" w:cs="Arial"/>
                <w:sz w:val="20"/>
                <w:lang w:val="en-US"/>
              </w:rPr>
              <w:t>, Ed. McGraw Hill.</w:t>
            </w:r>
          </w:p>
        </w:tc>
        <w:tc>
          <w:tcPr>
            <w:tcW w:w="6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0B106" w14:textId="649A0352" w:rsidR="00BC6460" w:rsidRDefault="00BC6460">
            <w:pPr>
              <w:spacing w:after="0" w:line="240" w:lineRule="auto"/>
              <w:rPr>
                <w:rFonts w:ascii="Arial" w:eastAsia="Arial" w:hAnsi="Arial" w:cs="Arial"/>
                <w:sz w:val="20"/>
              </w:rPr>
            </w:pPr>
            <w:r>
              <w:rPr>
                <w:rFonts w:ascii="Arial" w:eastAsia="Arial" w:hAnsi="Arial" w:cs="Arial"/>
                <w:sz w:val="20"/>
              </w:rPr>
              <w:t>Plataforma classrrom</w:t>
            </w:r>
            <w:r w:rsidR="00AB0504">
              <w:rPr>
                <w:rFonts w:ascii="Arial" w:eastAsia="Arial" w:hAnsi="Arial" w:cs="Arial"/>
                <w:sz w:val="20"/>
              </w:rPr>
              <w:t xml:space="preserve"> </w:t>
            </w:r>
          </w:p>
          <w:p w14:paraId="036C0903" w14:textId="29A509AB" w:rsidR="004D2019" w:rsidRDefault="00F11D07">
            <w:pPr>
              <w:spacing w:after="0" w:line="240" w:lineRule="auto"/>
              <w:rPr>
                <w:rFonts w:ascii="Arial" w:eastAsia="Arial" w:hAnsi="Arial" w:cs="Arial"/>
                <w:sz w:val="20"/>
              </w:rPr>
            </w:pPr>
            <w:r>
              <w:rPr>
                <w:rFonts w:ascii="Arial" w:eastAsia="Arial" w:hAnsi="Arial" w:cs="Arial"/>
                <w:sz w:val="20"/>
              </w:rPr>
              <w:t xml:space="preserve">Pizarrón, </w:t>
            </w:r>
            <w:proofErr w:type="spellStart"/>
            <w:r>
              <w:rPr>
                <w:rFonts w:ascii="Arial" w:eastAsia="Arial" w:hAnsi="Arial" w:cs="Arial"/>
                <w:sz w:val="20"/>
              </w:rPr>
              <w:t>pintarrones</w:t>
            </w:r>
            <w:proofErr w:type="spellEnd"/>
            <w:r>
              <w:rPr>
                <w:rFonts w:ascii="Arial" w:eastAsia="Arial" w:hAnsi="Arial" w:cs="Arial"/>
                <w:sz w:val="20"/>
              </w:rPr>
              <w:t>, cañón</w:t>
            </w:r>
          </w:p>
          <w:p w14:paraId="2B3B8FDE" w14:textId="09392992" w:rsidR="004D2019" w:rsidRDefault="00F11D07">
            <w:pPr>
              <w:spacing w:after="0" w:line="240" w:lineRule="auto"/>
              <w:rPr>
                <w:rFonts w:ascii="Arial" w:eastAsia="Arial" w:hAnsi="Arial" w:cs="Arial"/>
                <w:sz w:val="20"/>
              </w:rPr>
            </w:pPr>
            <w:r>
              <w:rPr>
                <w:rFonts w:ascii="Arial" w:eastAsia="Arial" w:hAnsi="Arial" w:cs="Arial"/>
                <w:sz w:val="20"/>
              </w:rPr>
              <w:t>Tabla periódica de los elementos.</w:t>
            </w:r>
          </w:p>
          <w:p w14:paraId="713DA380" w14:textId="2D53A41B" w:rsidR="007A5D3C" w:rsidRDefault="00AB0504">
            <w:pPr>
              <w:spacing w:after="0" w:line="240" w:lineRule="auto"/>
              <w:rPr>
                <w:rFonts w:ascii="Arial" w:eastAsia="Arial" w:hAnsi="Arial" w:cs="Arial"/>
                <w:sz w:val="20"/>
              </w:rPr>
            </w:pPr>
            <w:r>
              <w:rPr>
                <w:rFonts w:ascii="Arial" w:eastAsia="Arial" w:hAnsi="Arial" w:cs="Arial"/>
                <w:sz w:val="20"/>
              </w:rPr>
              <w:t>Las prácticas serán virtuales</w:t>
            </w:r>
          </w:p>
          <w:p w14:paraId="270AFDDC" w14:textId="7A462D1D" w:rsidR="004D2019" w:rsidRDefault="00F11D07">
            <w:pPr>
              <w:spacing w:after="0" w:line="240" w:lineRule="auto"/>
              <w:rPr>
                <w:rFonts w:ascii="Arial" w:eastAsia="Arial" w:hAnsi="Arial" w:cs="Arial"/>
                <w:sz w:val="20"/>
              </w:rPr>
            </w:pPr>
            <w:proofErr w:type="spellStart"/>
            <w:r>
              <w:rPr>
                <w:rFonts w:ascii="Arial" w:eastAsia="Arial" w:hAnsi="Arial" w:cs="Arial"/>
                <w:sz w:val="20"/>
              </w:rPr>
              <w:t>Lap</w:t>
            </w:r>
            <w:proofErr w:type="spellEnd"/>
            <w:r>
              <w:rPr>
                <w:rFonts w:ascii="Arial" w:eastAsia="Arial" w:hAnsi="Arial" w:cs="Arial"/>
                <w:sz w:val="20"/>
              </w:rPr>
              <w:t xml:space="preserve"> top</w:t>
            </w:r>
          </w:p>
          <w:p w14:paraId="4AA131AA" w14:textId="0164E163" w:rsidR="004D2019" w:rsidRDefault="00F11D07">
            <w:pPr>
              <w:spacing w:after="0" w:line="240" w:lineRule="auto"/>
              <w:rPr>
                <w:rFonts w:ascii="Calibri" w:eastAsia="Calibri" w:hAnsi="Calibri" w:cs="Calibri"/>
              </w:rPr>
            </w:pPr>
            <w:r>
              <w:rPr>
                <w:rFonts w:ascii="Calibri" w:eastAsia="Calibri" w:hAnsi="Calibri" w:cs="Calibri"/>
              </w:rPr>
              <w:t>Internet, memorias USB</w:t>
            </w:r>
          </w:p>
          <w:p w14:paraId="24FB25FE" w14:textId="77777777" w:rsidR="004D2019" w:rsidRDefault="00F11D07">
            <w:pPr>
              <w:spacing w:after="0" w:line="240" w:lineRule="auto"/>
            </w:pPr>
            <w:r>
              <w:rPr>
                <w:rFonts w:ascii="Calibri" w:eastAsia="Calibri" w:hAnsi="Calibri" w:cs="Calibri"/>
              </w:rPr>
              <w:t>Bibliografía y referencias en formato digital</w:t>
            </w:r>
          </w:p>
        </w:tc>
      </w:tr>
    </w:tbl>
    <w:p w14:paraId="1906E222" w14:textId="3A60E8BB" w:rsidR="004D2019" w:rsidRDefault="004D2019">
      <w:pPr>
        <w:spacing w:after="0" w:line="240" w:lineRule="auto"/>
        <w:rPr>
          <w:rFonts w:ascii="Arial" w:eastAsia="Arial" w:hAnsi="Arial" w:cs="Arial"/>
          <w:sz w:val="20"/>
        </w:rPr>
      </w:pPr>
    </w:p>
    <w:p w14:paraId="32CD1EC8" w14:textId="0222B820" w:rsidR="00FD0357" w:rsidRDefault="00FD0357">
      <w:pPr>
        <w:spacing w:after="0" w:line="240" w:lineRule="auto"/>
        <w:rPr>
          <w:rFonts w:ascii="Arial" w:eastAsia="Arial" w:hAnsi="Arial" w:cs="Arial"/>
          <w:sz w:val="20"/>
        </w:rPr>
      </w:pPr>
    </w:p>
    <w:p w14:paraId="08FE5275" w14:textId="185B7656" w:rsidR="00FD0357" w:rsidRDefault="00FD0357">
      <w:pPr>
        <w:spacing w:after="0" w:line="240" w:lineRule="auto"/>
        <w:rPr>
          <w:rFonts w:ascii="Arial" w:eastAsia="Arial" w:hAnsi="Arial" w:cs="Arial"/>
          <w:sz w:val="20"/>
        </w:rPr>
      </w:pPr>
    </w:p>
    <w:p w14:paraId="07D77D6A" w14:textId="70F2F983" w:rsidR="00A57AFD" w:rsidRDefault="00A57AFD">
      <w:pPr>
        <w:spacing w:after="0" w:line="240" w:lineRule="auto"/>
        <w:rPr>
          <w:rFonts w:ascii="Arial" w:eastAsia="Arial" w:hAnsi="Arial" w:cs="Arial"/>
          <w:sz w:val="20"/>
        </w:rPr>
      </w:pPr>
    </w:p>
    <w:p w14:paraId="381DF530" w14:textId="2A4BC35C" w:rsidR="004D2019" w:rsidRDefault="009F0AD0">
      <w:pPr>
        <w:numPr>
          <w:ilvl w:val="0"/>
          <w:numId w:val="11"/>
        </w:numPr>
        <w:spacing w:after="0" w:line="240" w:lineRule="auto"/>
        <w:ind w:left="720" w:hanging="360"/>
        <w:rPr>
          <w:rFonts w:ascii="Arial" w:eastAsia="Arial" w:hAnsi="Arial" w:cs="Arial"/>
          <w:sz w:val="20"/>
        </w:rPr>
      </w:pPr>
      <w:bookmarkStart w:id="0" w:name="_GoBack"/>
      <w:bookmarkEnd w:id="0"/>
      <w:r>
        <w:rPr>
          <w:rFonts w:ascii="Arial" w:eastAsia="Arial" w:hAnsi="Arial" w:cs="Arial"/>
          <w:sz w:val="20"/>
        </w:rPr>
        <w:t xml:space="preserve">6. </w:t>
      </w:r>
      <w:r w:rsidR="00F11D07">
        <w:rPr>
          <w:rFonts w:ascii="Arial" w:eastAsia="Arial" w:hAnsi="Arial" w:cs="Arial"/>
          <w:sz w:val="20"/>
        </w:rPr>
        <w:t>Calendarización de evaluación en semanas</w:t>
      </w:r>
    </w:p>
    <w:p w14:paraId="70540D2C"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4D2019" w14:paraId="1AD66CC1" w14:textId="77777777">
        <w:trPr>
          <w:trHeight w:val="1"/>
        </w:trPr>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A4FE9" w14:textId="77777777" w:rsidR="004D2019" w:rsidRDefault="00F11D07">
            <w:pPr>
              <w:spacing w:after="0" w:line="240" w:lineRule="auto"/>
            </w:pPr>
            <w:r>
              <w:rPr>
                <w:rFonts w:ascii="Arial" w:eastAsia="Arial" w:hAnsi="Arial" w:cs="Arial"/>
                <w:sz w:val="20"/>
              </w:rPr>
              <w:t xml:space="preserve">Semana </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89275" w14:textId="77777777" w:rsidR="004D2019" w:rsidRDefault="00F11D07">
            <w:pPr>
              <w:spacing w:after="0" w:line="240" w:lineRule="auto"/>
            </w:pPr>
            <w:r>
              <w:rPr>
                <w:rFonts w:ascii="Arial" w:eastAsia="Arial" w:hAnsi="Arial" w:cs="Arial"/>
                <w:sz w:val="20"/>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77329" w14:textId="77777777" w:rsidR="004D2019" w:rsidRDefault="00F11D07">
            <w:pPr>
              <w:spacing w:after="0" w:line="240" w:lineRule="auto"/>
            </w:pPr>
            <w:r>
              <w:rPr>
                <w:rFonts w:ascii="Arial" w:eastAsia="Arial" w:hAnsi="Arial" w:cs="Arial"/>
                <w:sz w:val="20"/>
              </w:rPr>
              <w:t>2</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9D1E0" w14:textId="77777777" w:rsidR="004D2019" w:rsidRDefault="00F11D07">
            <w:pPr>
              <w:spacing w:after="0" w:line="240" w:lineRule="auto"/>
            </w:pPr>
            <w:r>
              <w:rPr>
                <w:rFonts w:ascii="Arial" w:eastAsia="Arial" w:hAnsi="Arial" w:cs="Arial"/>
                <w:sz w:val="20"/>
              </w:rPr>
              <w:t>3</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53A04" w14:textId="77777777" w:rsidR="004D2019" w:rsidRDefault="00F11D07">
            <w:pPr>
              <w:spacing w:after="0" w:line="240" w:lineRule="auto"/>
            </w:pPr>
            <w:r>
              <w:rPr>
                <w:rFonts w:ascii="Arial" w:eastAsia="Arial" w:hAnsi="Arial" w:cs="Arial"/>
                <w:sz w:val="20"/>
              </w:rPr>
              <w:t>4</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F9BC6" w14:textId="77777777" w:rsidR="004D2019" w:rsidRDefault="00F11D07">
            <w:pPr>
              <w:spacing w:after="0" w:line="240" w:lineRule="auto"/>
            </w:pPr>
            <w:r>
              <w:rPr>
                <w:rFonts w:ascii="Arial" w:eastAsia="Arial" w:hAnsi="Arial" w:cs="Arial"/>
                <w:sz w:val="20"/>
              </w:rPr>
              <w:t>5</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7B91F" w14:textId="77777777" w:rsidR="004D2019" w:rsidRDefault="00F11D07">
            <w:pPr>
              <w:spacing w:after="0" w:line="240" w:lineRule="auto"/>
            </w:pPr>
            <w:r>
              <w:rPr>
                <w:rFonts w:ascii="Arial" w:eastAsia="Arial" w:hAnsi="Arial" w:cs="Arial"/>
                <w:sz w:val="20"/>
              </w:rPr>
              <w:t>6</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5AAF5" w14:textId="77777777" w:rsidR="004D2019" w:rsidRDefault="00F11D07">
            <w:pPr>
              <w:spacing w:after="0" w:line="240" w:lineRule="auto"/>
            </w:pPr>
            <w:r>
              <w:rPr>
                <w:rFonts w:ascii="Arial" w:eastAsia="Arial" w:hAnsi="Arial" w:cs="Arial"/>
                <w:sz w:val="20"/>
              </w:rPr>
              <w:t>7</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C6AE5" w14:textId="77777777" w:rsidR="004D2019" w:rsidRDefault="00F11D07">
            <w:pPr>
              <w:spacing w:after="0" w:line="240" w:lineRule="auto"/>
            </w:pPr>
            <w:r>
              <w:rPr>
                <w:rFonts w:ascii="Arial" w:eastAsia="Arial" w:hAnsi="Arial" w:cs="Arial"/>
                <w:sz w:val="20"/>
              </w:rPr>
              <w:t>8</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DB0A0" w14:textId="77777777" w:rsidR="004D2019" w:rsidRDefault="00F11D07">
            <w:pPr>
              <w:spacing w:after="0" w:line="240" w:lineRule="auto"/>
            </w:pPr>
            <w:r>
              <w:rPr>
                <w:rFonts w:ascii="Arial" w:eastAsia="Arial" w:hAnsi="Arial" w:cs="Arial"/>
                <w:sz w:val="20"/>
              </w:rPr>
              <w:t>9</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DD75F" w14:textId="77777777" w:rsidR="004D2019" w:rsidRDefault="00F11D07">
            <w:pPr>
              <w:spacing w:after="0" w:line="240" w:lineRule="auto"/>
            </w:pPr>
            <w:r>
              <w:rPr>
                <w:rFonts w:ascii="Arial" w:eastAsia="Arial" w:hAnsi="Arial" w:cs="Arial"/>
                <w:sz w:val="20"/>
              </w:rPr>
              <w:t>10</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C2AE8" w14:textId="77777777" w:rsidR="004D2019" w:rsidRDefault="00F11D07">
            <w:pPr>
              <w:spacing w:after="0" w:line="240" w:lineRule="auto"/>
            </w:pPr>
            <w:r>
              <w:rPr>
                <w:rFonts w:ascii="Arial" w:eastAsia="Arial" w:hAnsi="Arial" w:cs="Arial"/>
                <w:sz w:val="20"/>
              </w:rPr>
              <w:t>11</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6E67E" w14:textId="77777777" w:rsidR="004D2019" w:rsidRDefault="00F11D07">
            <w:pPr>
              <w:spacing w:after="0" w:line="240" w:lineRule="auto"/>
            </w:pPr>
            <w:r>
              <w:rPr>
                <w:rFonts w:ascii="Arial" w:eastAsia="Arial" w:hAnsi="Arial" w:cs="Arial"/>
                <w:sz w:val="20"/>
              </w:rPr>
              <w:t>12</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52BF0" w14:textId="77777777" w:rsidR="004D2019" w:rsidRDefault="00F11D07">
            <w:pPr>
              <w:spacing w:after="0" w:line="240" w:lineRule="auto"/>
            </w:pPr>
            <w:r>
              <w:rPr>
                <w:rFonts w:ascii="Arial" w:eastAsia="Arial" w:hAnsi="Arial" w:cs="Arial"/>
                <w:sz w:val="20"/>
              </w:rPr>
              <w:t>13</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390EC" w14:textId="77777777" w:rsidR="004D2019" w:rsidRDefault="00F11D07">
            <w:pPr>
              <w:spacing w:after="0" w:line="240" w:lineRule="auto"/>
            </w:pPr>
            <w:r>
              <w:rPr>
                <w:rFonts w:ascii="Arial" w:eastAsia="Arial" w:hAnsi="Arial" w:cs="Arial"/>
                <w:sz w:val="20"/>
              </w:rPr>
              <w:t>14</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B7571" w14:textId="77777777" w:rsidR="004D2019" w:rsidRDefault="00F11D07">
            <w:pPr>
              <w:spacing w:after="0" w:line="240" w:lineRule="auto"/>
            </w:pPr>
            <w:r>
              <w:rPr>
                <w:rFonts w:ascii="Arial" w:eastAsia="Arial" w:hAnsi="Arial" w:cs="Arial"/>
                <w:sz w:val="20"/>
              </w:rPr>
              <w:t>15</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5435E" w14:textId="77777777" w:rsidR="004D2019" w:rsidRDefault="00F11D07">
            <w:pPr>
              <w:spacing w:after="0" w:line="240" w:lineRule="auto"/>
            </w:pPr>
            <w:r>
              <w:rPr>
                <w:rFonts w:ascii="Arial" w:eastAsia="Arial" w:hAnsi="Arial" w:cs="Arial"/>
                <w:sz w:val="20"/>
              </w:rPr>
              <w:t>16</w:t>
            </w:r>
          </w:p>
        </w:tc>
      </w:tr>
      <w:tr w:rsidR="004D2019" w14:paraId="4DCA1238" w14:textId="77777777">
        <w:trPr>
          <w:trHeight w:val="1"/>
        </w:trPr>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6E87A" w14:textId="77777777" w:rsidR="004D2019" w:rsidRDefault="00F11D07">
            <w:pPr>
              <w:spacing w:after="0" w:line="240" w:lineRule="auto"/>
            </w:pPr>
            <w:r>
              <w:rPr>
                <w:rFonts w:ascii="Arial" w:eastAsia="Arial" w:hAnsi="Arial" w:cs="Arial"/>
                <w:sz w:val="20"/>
              </w:rPr>
              <w:t>TP</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16B49" w14:textId="77777777" w:rsidR="004D2019" w:rsidRDefault="00F11D07">
            <w:pPr>
              <w:spacing w:after="0" w:line="240" w:lineRule="auto"/>
            </w:pPr>
            <w:r>
              <w:rPr>
                <w:rFonts w:ascii="Arial" w:eastAsia="Arial" w:hAnsi="Arial" w:cs="Arial"/>
                <w:sz w:val="20"/>
              </w:rPr>
              <w:t>ED</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D96A1"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8606C" w14:textId="77777777" w:rsidR="004D2019" w:rsidRDefault="00F11D07">
            <w:pPr>
              <w:spacing w:after="0" w:line="240" w:lineRule="auto"/>
            </w:pPr>
            <w:r>
              <w:rPr>
                <w:rFonts w:ascii="Arial" w:eastAsia="Arial" w:hAnsi="Arial" w:cs="Arial"/>
                <w:sz w:val="20"/>
              </w:rPr>
              <w:t>EF1</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80972"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F17B4"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D448E"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BF8A5" w14:textId="77777777" w:rsidR="004D2019" w:rsidRDefault="00F11D07">
            <w:pPr>
              <w:spacing w:after="0" w:line="240" w:lineRule="auto"/>
            </w:pPr>
            <w:r>
              <w:rPr>
                <w:rFonts w:ascii="Arial" w:eastAsia="Arial" w:hAnsi="Arial" w:cs="Arial"/>
                <w:sz w:val="20"/>
              </w:rPr>
              <w:t>EF2</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E8B8F"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CE0F1"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E37EB" w14:textId="77777777" w:rsidR="004D2019" w:rsidRDefault="00F11D07">
            <w:pPr>
              <w:spacing w:after="0" w:line="240" w:lineRule="auto"/>
            </w:pPr>
            <w:r>
              <w:rPr>
                <w:rFonts w:ascii="Arial" w:eastAsia="Arial" w:hAnsi="Arial" w:cs="Arial"/>
                <w:sz w:val="20"/>
              </w:rPr>
              <w:t>EF3</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41F51"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24476"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93B22" w14:textId="77777777" w:rsidR="004D2019" w:rsidRDefault="00F11D07">
            <w:pPr>
              <w:spacing w:after="0" w:line="240" w:lineRule="auto"/>
            </w:pPr>
            <w:r>
              <w:rPr>
                <w:rFonts w:ascii="Arial" w:eastAsia="Arial" w:hAnsi="Arial" w:cs="Arial"/>
                <w:sz w:val="20"/>
              </w:rPr>
              <w:t>EF4</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E6025"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B2849"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53EE0" w14:textId="77777777" w:rsidR="004D2019" w:rsidRDefault="00F11D07">
            <w:pPr>
              <w:spacing w:after="0" w:line="240" w:lineRule="auto"/>
            </w:pPr>
            <w:r>
              <w:rPr>
                <w:rFonts w:ascii="Arial" w:eastAsia="Arial" w:hAnsi="Arial" w:cs="Arial"/>
                <w:sz w:val="20"/>
              </w:rPr>
              <w:t>EF5 ES</w:t>
            </w:r>
          </w:p>
        </w:tc>
      </w:tr>
      <w:tr w:rsidR="004D2019" w14:paraId="22E9D4D9" w14:textId="77777777">
        <w:trPr>
          <w:trHeight w:val="1"/>
        </w:trPr>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9D3B8" w14:textId="77777777" w:rsidR="004D2019" w:rsidRDefault="00F11D07">
            <w:pPr>
              <w:spacing w:after="0" w:line="240" w:lineRule="auto"/>
            </w:pPr>
            <w:r>
              <w:rPr>
                <w:rFonts w:ascii="Arial" w:eastAsia="Arial" w:hAnsi="Arial" w:cs="Arial"/>
                <w:sz w:val="20"/>
              </w:rPr>
              <w:t>TR</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C30D4"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A1FF1"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81BBE"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D34E5"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30C2E"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73C7F"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88A50"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EDF0E"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FD436"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CE7F9"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BF275"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1326C"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80A64"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357CC"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C132A"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7F4DF" w14:textId="77777777" w:rsidR="004D2019" w:rsidRDefault="004D2019">
            <w:pPr>
              <w:spacing w:after="0" w:line="240" w:lineRule="auto"/>
              <w:rPr>
                <w:rFonts w:ascii="Calibri" w:eastAsia="Calibri" w:hAnsi="Calibri" w:cs="Calibri"/>
              </w:rPr>
            </w:pPr>
          </w:p>
        </w:tc>
      </w:tr>
      <w:tr w:rsidR="004D2019" w14:paraId="781E8B55" w14:textId="77777777">
        <w:trPr>
          <w:trHeight w:val="1"/>
        </w:trPr>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75E63" w14:textId="77777777" w:rsidR="004D2019" w:rsidRDefault="00F11D07">
            <w:pPr>
              <w:spacing w:after="0" w:line="240" w:lineRule="auto"/>
            </w:pPr>
            <w:r>
              <w:rPr>
                <w:rFonts w:ascii="Arial" w:eastAsia="Arial" w:hAnsi="Arial" w:cs="Arial"/>
                <w:sz w:val="20"/>
              </w:rPr>
              <w:t>SD</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CFD8D"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7FCF1"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F609F"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AA102"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F9D46" w14:textId="77777777" w:rsidR="004D2019" w:rsidRDefault="00F11D07">
            <w:pPr>
              <w:spacing w:after="0" w:line="240" w:lineRule="auto"/>
            </w:pPr>
            <w:r>
              <w:rPr>
                <w:rFonts w:ascii="Arial" w:eastAsia="Arial" w:hAnsi="Arial" w:cs="Arial"/>
                <w:sz w:val="20"/>
              </w:rPr>
              <w:t>SD</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14E35"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247E9"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D6479"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463F5" w14:textId="77777777" w:rsidR="004D2019" w:rsidRDefault="00F11D07">
            <w:pPr>
              <w:spacing w:after="0" w:line="240" w:lineRule="auto"/>
            </w:pPr>
            <w:r>
              <w:rPr>
                <w:rFonts w:ascii="Arial" w:eastAsia="Arial" w:hAnsi="Arial" w:cs="Arial"/>
                <w:sz w:val="20"/>
              </w:rPr>
              <w:t>SD</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B53FE"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214A3"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E7121"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6D681" w14:textId="77777777" w:rsidR="004D2019" w:rsidRDefault="00F11D07">
            <w:pPr>
              <w:spacing w:after="0" w:line="240" w:lineRule="auto"/>
            </w:pPr>
            <w:r>
              <w:rPr>
                <w:rFonts w:ascii="Arial" w:eastAsia="Arial" w:hAnsi="Arial" w:cs="Arial"/>
                <w:sz w:val="20"/>
              </w:rPr>
              <w:t>SD</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FF2B3"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E7CB7"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36174" w14:textId="77777777" w:rsidR="004D2019" w:rsidRDefault="00F11D07">
            <w:pPr>
              <w:spacing w:after="0" w:line="240" w:lineRule="auto"/>
            </w:pPr>
            <w:r>
              <w:rPr>
                <w:rFonts w:ascii="Arial" w:eastAsia="Arial" w:hAnsi="Arial" w:cs="Arial"/>
                <w:sz w:val="20"/>
              </w:rPr>
              <w:t>SD</w:t>
            </w:r>
          </w:p>
        </w:tc>
      </w:tr>
    </w:tbl>
    <w:p w14:paraId="213A65A5" w14:textId="77777777" w:rsidR="00641E1A" w:rsidRDefault="00F11D07" w:rsidP="00641E1A">
      <w:pPr>
        <w:spacing w:after="0" w:line="240" w:lineRule="auto"/>
        <w:rPr>
          <w:rFonts w:ascii="Arial" w:eastAsia="Arial" w:hAnsi="Arial" w:cs="Arial"/>
          <w:sz w:val="20"/>
        </w:rPr>
      </w:pPr>
      <w:r>
        <w:rPr>
          <w:rFonts w:ascii="Arial" w:eastAsia="Arial" w:hAnsi="Arial" w:cs="Arial"/>
          <w:sz w:val="20"/>
        </w:rPr>
        <w:t>TP: Tiempo Planeado</w:t>
      </w:r>
      <w:r w:rsidR="00FD0357">
        <w:rPr>
          <w:rFonts w:ascii="Arial" w:eastAsia="Arial" w:hAnsi="Arial" w:cs="Arial"/>
          <w:sz w:val="20"/>
        </w:rPr>
        <w:tab/>
      </w:r>
      <w:r w:rsidR="00641E1A">
        <w:rPr>
          <w:rFonts w:ascii="Arial" w:eastAsia="Arial" w:hAnsi="Arial" w:cs="Arial"/>
          <w:sz w:val="20"/>
        </w:rPr>
        <w:t xml:space="preserve">                                           TR: Tiempo Real</w:t>
      </w:r>
      <w:r w:rsidR="00641E1A">
        <w:rPr>
          <w:rFonts w:ascii="Arial" w:eastAsia="Arial" w:hAnsi="Arial" w:cs="Arial"/>
          <w:sz w:val="20"/>
        </w:rPr>
        <w:tab/>
      </w:r>
      <w:r w:rsidR="00641E1A">
        <w:rPr>
          <w:rFonts w:ascii="Arial" w:eastAsia="Arial" w:hAnsi="Arial" w:cs="Arial"/>
          <w:sz w:val="20"/>
        </w:rPr>
        <w:tab/>
      </w:r>
      <w:r w:rsidR="00641E1A">
        <w:rPr>
          <w:rFonts w:ascii="Arial" w:eastAsia="Arial" w:hAnsi="Arial" w:cs="Arial"/>
          <w:sz w:val="20"/>
        </w:rPr>
        <w:tab/>
      </w:r>
      <w:r w:rsidR="00641E1A">
        <w:rPr>
          <w:rFonts w:ascii="Arial" w:eastAsia="Arial" w:hAnsi="Arial" w:cs="Arial"/>
          <w:sz w:val="20"/>
        </w:rPr>
        <w:tab/>
      </w:r>
      <w:r w:rsidR="00641E1A">
        <w:rPr>
          <w:rFonts w:ascii="Arial" w:eastAsia="Arial" w:hAnsi="Arial" w:cs="Arial"/>
          <w:sz w:val="20"/>
        </w:rPr>
        <w:tab/>
      </w:r>
      <w:r w:rsidR="00641E1A">
        <w:rPr>
          <w:rFonts w:ascii="Arial" w:eastAsia="Arial" w:hAnsi="Arial" w:cs="Arial"/>
          <w:sz w:val="20"/>
        </w:rPr>
        <w:tab/>
        <w:t>SD: Seguimiento departamental</w:t>
      </w:r>
    </w:p>
    <w:p w14:paraId="44394540" w14:textId="77777777" w:rsidR="00641E1A" w:rsidRDefault="00F11D07" w:rsidP="00641E1A">
      <w:pPr>
        <w:spacing w:after="0" w:line="240" w:lineRule="auto"/>
        <w:rPr>
          <w:rFonts w:ascii="Arial" w:eastAsia="Arial" w:hAnsi="Arial" w:cs="Arial"/>
          <w:sz w:val="20"/>
        </w:rPr>
      </w:pPr>
      <w:r>
        <w:rPr>
          <w:rFonts w:ascii="Arial" w:eastAsia="Arial" w:hAnsi="Arial" w:cs="Arial"/>
          <w:sz w:val="20"/>
        </w:rPr>
        <w:t>ED: Evaluación diagnóstica</w:t>
      </w:r>
      <w:r w:rsidR="00641E1A">
        <w:rPr>
          <w:rFonts w:ascii="Arial" w:eastAsia="Arial" w:hAnsi="Arial" w:cs="Arial"/>
          <w:sz w:val="20"/>
        </w:rPr>
        <w:t xml:space="preserve">                                     </w:t>
      </w:r>
      <w:proofErr w:type="spellStart"/>
      <w:r w:rsidR="00641E1A">
        <w:rPr>
          <w:rFonts w:ascii="Arial" w:eastAsia="Arial" w:hAnsi="Arial" w:cs="Arial"/>
          <w:sz w:val="20"/>
        </w:rPr>
        <w:t>EFn</w:t>
      </w:r>
      <w:proofErr w:type="spellEnd"/>
      <w:r w:rsidR="00641E1A">
        <w:rPr>
          <w:rFonts w:ascii="Arial" w:eastAsia="Arial" w:hAnsi="Arial" w:cs="Arial"/>
          <w:sz w:val="20"/>
        </w:rPr>
        <w:t>: Evaluación formativa (Competencia específica n)</w:t>
      </w:r>
      <w:r w:rsidR="00641E1A">
        <w:rPr>
          <w:rFonts w:ascii="Arial" w:eastAsia="Arial" w:hAnsi="Arial" w:cs="Arial"/>
          <w:sz w:val="20"/>
        </w:rPr>
        <w:tab/>
        <w:t>ES: Evaluación sumativa</w:t>
      </w:r>
    </w:p>
    <w:p w14:paraId="5EF697E9" w14:textId="2E6BE014" w:rsidR="004D2019" w:rsidRDefault="004D2019">
      <w:pPr>
        <w:spacing w:after="0" w:line="240" w:lineRule="auto"/>
        <w:rPr>
          <w:rFonts w:ascii="Arial" w:eastAsia="Arial" w:hAnsi="Arial" w:cs="Arial"/>
          <w:sz w:val="20"/>
        </w:rPr>
      </w:pPr>
    </w:p>
    <w:tbl>
      <w:tblPr>
        <w:tblW w:w="0" w:type="auto"/>
        <w:jc w:val="right"/>
        <w:tblCellMar>
          <w:left w:w="10" w:type="dxa"/>
          <w:right w:w="10" w:type="dxa"/>
        </w:tblCellMar>
        <w:tblLook w:val="0000" w:firstRow="0" w:lastRow="0" w:firstColumn="0" w:lastColumn="0" w:noHBand="0" w:noVBand="0"/>
      </w:tblPr>
      <w:tblGrid>
        <w:gridCol w:w="2229"/>
        <w:gridCol w:w="2444"/>
      </w:tblGrid>
      <w:tr w:rsidR="004D2019" w14:paraId="545AD1CA" w14:textId="77777777" w:rsidTr="00FD0357">
        <w:trPr>
          <w:trHeight w:val="1"/>
          <w:jc w:val="right"/>
        </w:trPr>
        <w:tc>
          <w:tcPr>
            <w:tcW w:w="2229" w:type="dxa"/>
            <w:shd w:val="clear" w:color="000000" w:fill="FFFFFF"/>
            <w:tcMar>
              <w:left w:w="108" w:type="dxa"/>
              <w:right w:w="108" w:type="dxa"/>
            </w:tcMar>
          </w:tcPr>
          <w:p w14:paraId="34C11D80" w14:textId="77777777" w:rsidR="004D2019" w:rsidRDefault="00F11D07">
            <w:pPr>
              <w:spacing w:after="0" w:line="240" w:lineRule="auto"/>
            </w:pPr>
            <w:r>
              <w:rPr>
                <w:rFonts w:ascii="Arial" w:eastAsia="Arial" w:hAnsi="Arial" w:cs="Arial"/>
                <w:sz w:val="20"/>
              </w:rPr>
              <w:t>Fecha de elaboración</w:t>
            </w:r>
          </w:p>
        </w:tc>
        <w:tc>
          <w:tcPr>
            <w:tcW w:w="2444" w:type="dxa"/>
            <w:shd w:val="clear" w:color="000000" w:fill="FFFFFF"/>
            <w:tcMar>
              <w:left w:w="108" w:type="dxa"/>
              <w:right w:w="108" w:type="dxa"/>
            </w:tcMar>
          </w:tcPr>
          <w:p w14:paraId="61534A00" w14:textId="41D00BE7" w:rsidR="004D2019" w:rsidRDefault="00671C04">
            <w:pPr>
              <w:spacing w:after="0" w:line="240" w:lineRule="auto"/>
              <w:rPr>
                <w:rFonts w:ascii="Arial" w:eastAsia="Arial" w:hAnsi="Arial" w:cs="Arial"/>
                <w:sz w:val="20"/>
              </w:rPr>
            </w:pPr>
            <w:r>
              <w:rPr>
                <w:rFonts w:ascii="Arial" w:eastAsia="Arial" w:hAnsi="Arial" w:cs="Arial"/>
                <w:sz w:val="20"/>
              </w:rPr>
              <w:t>2</w:t>
            </w:r>
            <w:r w:rsidR="00083234">
              <w:rPr>
                <w:rFonts w:ascii="Arial" w:eastAsia="Arial" w:hAnsi="Arial" w:cs="Arial"/>
                <w:sz w:val="20"/>
              </w:rPr>
              <w:t>9</w:t>
            </w:r>
            <w:r>
              <w:rPr>
                <w:rFonts w:ascii="Arial" w:eastAsia="Arial" w:hAnsi="Arial" w:cs="Arial"/>
                <w:sz w:val="20"/>
              </w:rPr>
              <w:t>/08/</w:t>
            </w:r>
            <w:r w:rsidR="00F11D07">
              <w:rPr>
                <w:rFonts w:ascii="Arial" w:eastAsia="Arial" w:hAnsi="Arial" w:cs="Arial"/>
                <w:sz w:val="20"/>
              </w:rPr>
              <w:t>20</w:t>
            </w:r>
            <w:r w:rsidR="00063075">
              <w:rPr>
                <w:rFonts w:ascii="Arial" w:eastAsia="Arial" w:hAnsi="Arial" w:cs="Arial"/>
                <w:sz w:val="20"/>
              </w:rPr>
              <w:t>2</w:t>
            </w:r>
            <w:r w:rsidR="00D03694">
              <w:rPr>
                <w:rFonts w:ascii="Arial" w:eastAsia="Arial" w:hAnsi="Arial" w:cs="Arial"/>
                <w:sz w:val="20"/>
              </w:rPr>
              <w:t>2</w:t>
            </w:r>
          </w:p>
          <w:p w14:paraId="0201AB50" w14:textId="1515DB74" w:rsidR="00A57AFD" w:rsidRDefault="00A57AFD">
            <w:pPr>
              <w:spacing w:after="0" w:line="240" w:lineRule="auto"/>
              <w:rPr>
                <w:rFonts w:ascii="Arial" w:eastAsia="Arial" w:hAnsi="Arial" w:cs="Arial"/>
                <w:sz w:val="20"/>
              </w:rPr>
            </w:pPr>
          </w:p>
          <w:p w14:paraId="0290BE40" w14:textId="05DF3DD9" w:rsidR="00A57AFD" w:rsidRDefault="00A57AFD">
            <w:pPr>
              <w:spacing w:after="0" w:line="240" w:lineRule="auto"/>
              <w:rPr>
                <w:rFonts w:ascii="Arial" w:eastAsia="Arial" w:hAnsi="Arial" w:cs="Arial"/>
                <w:sz w:val="20"/>
              </w:rPr>
            </w:pPr>
          </w:p>
          <w:p w14:paraId="605461D5" w14:textId="203A1B76" w:rsidR="00A57AFD" w:rsidRDefault="00A57AFD">
            <w:pPr>
              <w:spacing w:after="0" w:line="240" w:lineRule="auto"/>
              <w:rPr>
                <w:rFonts w:ascii="Arial" w:eastAsia="Arial" w:hAnsi="Arial" w:cs="Arial"/>
                <w:sz w:val="20"/>
              </w:rPr>
            </w:pPr>
          </w:p>
          <w:p w14:paraId="703C486B" w14:textId="77777777" w:rsidR="00A57AFD" w:rsidRDefault="00A57AFD">
            <w:pPr>
              <w:spacing w:after="0" w:line="240" w:lineRule="auto"/>
              <w:rPr>
                <w:rFonts w:ascii="Arial" w:eastAsia="Arial" w:hAnsi="Arial" w:cs="Arial"/>
                <w:sz w:val="20"/>
              </w:rPr>
            </w:pPr>
          </w:p>
          <w:p w14:paraId="6F957949" w14:textId="29EF6DC8" w:rsidR="00F60DD7" w:rsidRDefault="00F60DD7">
            <w:pPr>
              <w:spacing w:after="0" w:line="240" w:lineRule="auto"/>
            </w:pPr>
          </w:p>
        </w:tc>
      </w:tr>
    </w:tbl>
    <w:p w14:paraId="3B2F1E5B" w14:textId="77777777" w:rsidR="004D2019" w:rsidRDefault="004D2019">
      <w:pPr>
        <w:spacing w:after="0" w:line="240" w:lineRule="auto"/>
        <w:rPr>
          <w:rFonts w:ascii="Arial" w:eastAsia="Arial" w:hAnsi="Arial" w:cs="Arial"/>
          <w:sz w:val="20"/>
        </w:rPr>
      </w:pPr>
    </w:p>
    <w:p w14:paraId="19AC5916" w14:textId="77777777" w:rsidR="004D2019" w:rsidRDefault="004D2019">
      <w:pPr>
        <w:spacing w:after="0" w:line="240" w:lineRule="auto"/>
        <w:rPr>
          <w:rFonts w:ascii="Arial" w:eastAsia="Arial" w:hAnsi="Arial" w:cs="Arial"/>
          <w:sz w:val="20"/>
        </w:rPr>
      </w:pPr>
    </w:p>
    <w:tbl>
      <w:tblPr>
        <w:tblW w:w="21997" w:type="dxa"/>
        <w:jc w:val="center"/>
        <w:tblCellMar>
          <w:left w:w="10" w:type="dxa"/>
          <w:right w:w="10" w:type="dxa"/>
        </w:tblCellMar>
        <w:tblLook w:val="0000" w:firstRow="0" w:lastRow="0" w:firstColumn="0" w:lastColumn="0" w:noHBand="0" w:noVBand="0"/>
      </w:tblPr>
      <w:tblGrid>
        <w:gridCol w:w="17623"/>
        <w:gridCol w:w="231"/>
        <w:gridCol w:w="4143"/>
      </w:tblGrid>
      <w:tr w:rsidR="004D2019" w14:paraId="4C942F31" w14:textId="77777777" w:rsidTr="00712C54">
        <w:trPr>
          <w:trHeight w:val="1"/>
          <w:jc w:val="center"/>
        </w:trPr>
        <w:tc>
          <w:tcPr>
            <w:tcW w:w="17623" w:type="dxa"/>
            <w:shd w:val="clear" w:color="000000" w:fill="FFFFFF"/>
            <w:tcMar>
              <w:left w:w="108" w:type="dxa"/>
              <w:right w:w="108" w:type="dxa"/>
            </w:tcMar>
          </w:tcPr>
          <w:p w14:paraId="1CC3D1C9" w14:textId="3FA93DF6" w:rsidR="004D2019" w:rsidRPr="00FD0357" w:rsidRDefault="004D2019" w:rsidP="00BB69C8">
            <w:pPr>
              <w:spacing w:after="0" w:line="240" w:lineRule="auto"/>
              <w:ind w:left="1428" w:hanging="1428"/>
              <w:rPr>
                <w:u w:val="single"/>
              </w:rPr>
            </w:pPr>
          </w:p>
        </w:tc>
        <w:tc>
          <w:tcPr>
            <w:tcW w:w="231" w:type="dxa"/>
            <w:shd w:val="clear" w:color="000000" w:fill="FFFFFF"/>
            <w:tcMar>
              <w:left w:w="108" w:type="dxa"/>
              <w:right w:w="108" w:type="dxa"/>
            </w:tcMar>
          </w:tcPr>
          <w:p w14:paraId="1F53CF88" w14:textId="77777777" w:rsidR="004D2019" w:rsidRPr="00FD0357" w:rsidRDefault="004D2019">
            <w:pPr>
              <w:spacing w:after="0" w:line="240" w:lineRule="auto"/>
              <w:jc w:val="center"/>
              <w:rPr>
                <w:rFonts w:ascii="Calibri" w:eastAsia="Calibri" w:hAnsi="Calibri" w:cs="Calibri"/>
                <w:u w:val="single"/>
              </w:rPr>
            </w:pPr>
          </w:p>
        </w:tc>
        <w:tc>
          <w:tcPr>
            <w:tcW w:w="4143" w:type="dxa"/>
            <w:shd w:val="clear" w:color="000000" w:fill="FFFFFF"/>
            <w:tcMar>
              <w:left w:w="108" w:type="dxa"/>
              <w:right w:w="108" w:type="dxa"/>
            </w:tcMar>
          </w:tcPr>
          <w:p w14:paraId="6D4D6121" w14:textId="04760BA4" w:rsidR="004D2019" w:rsidRPr="00FD0357" w:rsidRDefault="004D2019">
            <w:pPr>
              <w:spacing w:after="0" w:line="240" w:lineRule="auto"/>
              <w:jc w:val="center"/>
              <w:rPr>
                <w:u w:val="single"/>
              </w:rPr>
            </w:pPr>
          </w:p>
        </w:tc>
      </w:tr>
      <w:tr w:rsidR="004D2019" w14:paraId="5E3D9CA5" w14:textId="77777777" w:rsidTr="00712C54">
        <w:trPr>
          <w:trHeight w:val="1"/>
          <w:jc w:val="center"/>
        </w:trPr>
        <w:tc>
          <w:tcPr>
            <w:tcW w:w="17623" w:type="dxa"/>
            <w:shd w:val="clear" w:color="000000" w:fill="FFFFFF"/>
            <w:tcMar>
              <w:left w:w="108" w:type="dxa"/>
              <w:right w:w="108" w:type="dxa"/>
            </w:tcMar>
          </w:tcPr>
          <w:p w14:paraId="6BE33C8C" w14:textId="4F3237AC" w:rsidR="004D2019" w:rsidRDefault="004D2019">
            <w:pPr>
              <w:spacing w:after="0" w:line="240" w:lineRule="auto"/>
              <w:jc w:val="center"/>
            </w:pPr>
          </w:p>
        </w:tc>
        <w:tc>
          <w:tcPr>
            <w:tcW w:w="231" w:type="dxa"/>
            <w:shd w:val="clear" w:color="000000" w:fill="FFFFFF"/>
            <w:tcMar>
              <w:left w:w="108" w:type="dxa"/>
              <w:right w:w="108" w:type="dxa"/>
            </w:tcMar>
          </w:tcPr>
          <w:p w14:paraId="0796A739" w14:textId="77777777" w:rsidR="004D2019" w:rsidRDefault="004D2019">
            <w:pPr>
              <w:spacing w:after="0" w:line="240" w:lineRule="auto"/>
              <w:jc w:val="center"/>
              <w:rPr>
                <w:rFonts w:ascii="Calibri" w:eastAsia="Calibri" w:hAnsi="Calibri" w:cs="Calibri"/>
              </w:rPr>
            </w:pPr>
          </w:p>
        </w:tc>
        <w:tc>
          <w:tcPr>
            <w:tcW w:w="4143" w:type="dxa"/>
            <w:shd w:val="clear" w:color="000000" w:fill="FFFFFF"/>
            <w:tcMar>
              <w:left w:w="108" w:type="dxa"/>
              <w:right w:w="108" w:type="dxa"/>
            </w:tcMar>
          </w:tcPr>
          <w:p w14:paraId="3999D999" w14:textId="5ABAE6B9" w:rsidR="004D2019" w:rsidRDefault="004D2019">
            <w:pPr>
              <w:spacing w:after="0" w:line="240" w:lineRule="auto"/>
              <w:jc w:val="center"/>
            </w:pP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BB69C8" w14:paraId="36DA543A" w14:textId="77777777" w:rsidTr="00941B3A">
        <w:trPr>
          <w:trHeight w:val="231"/>
        </w:trPr>
        <w:tc>
          <w:tcPr>
            <w:tcW w:w="4847" w:type="dxa"/>
          </w:tcPr>
          <w:p w14:paraId="6E359F8B" w14:textId="77777777" w:rsidR="00BB69C8" w:rsidRDefault="00BB69C8" w:rsidP="00941B3A">
            <w:pPr>
              <w:pStyle w:val="TableParagraph"/>
              <w:tabs>
                <w:tab w:val="left" w:pos="383"/>
                <w:tab w:val="left" w:pos="4917"/>
              </w:tabs>
              <w:spacing w:line="212" w:lineRule="exact"/>
              <w:ind w:left="-1177" w:right="-72"/>
              <w:jc w:val="center"/>
              <w:rPr>
                <w:sz w:val="20"/>
              </w:rPr>
            </w:pPr>
            <w:r>
              <w:rPr>
                <w:sz w:val="20"/>
                <w:u w:val="single"/>
              </w:rPr>
              <w:tab/>
              <w:t>M.C. ALEJANDRO LARA</w:t>
            </w:r>
            <w:r>
              <w:rPr>
                <w:spacing w:val="-13"/>
                <w:sz w:val="20"/>
                <w:u w:val="single"/>
              </w:rPr>
              <w:t xml:space="preserve"> </w:t>
            </w:r>
            <w:r>
              <w:rPr>
                <w:sz w:val="20"/>
                <w:u w:val="single"/>
              </w:rPr>
              <w:t>MARQUEZ</w:t>
            </w:r>
            <w:r>
              <w:rPr>
                <w:sz w:val="20"/>
                <w:u w:val="single"/>
              </w:rPr>
              <w:tab/>
            </w:r>
          </w:p>
        </w:tc>
        <w:tc>
          <w:tcPr>
            <w:tcW w:w="6937" w:type="dxa"/>
          </w:tcPr>
          <w:p w14:paraId="1A36795B" w14:textId="77777777" w:rsidR="00BB69C8" w:rsidRDefault="00BB69C8" w:rsidP="00941B3A">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t>M.C. JESSICA A. REYES LARIOS</w:t>
            </w:r>
            <w:r>
              <w:rPr>
                <w:sz w:val="20"/>
                <w:u w:val="single"/>
              </w:rPr>
              <w:tab/>
            </w:r>
          </w:p>
        </w:tc>
      </w:tr>
      <w:tr w:rsidR="00BB69C8" w14:paraId="1FF314E0" w14:textId="77777777" w:rsidTr="00941B3A">
        <w:trPr>
          <w:trHeight w:val="231"/>
        </w:trPr>
        <w:tc>
          <w:tcPr>
            <w:tcW w:w="4847" w:type="dxa"/>
          </w:tcPr>
          <w:p w14:paraId="70DE0970" w14:textId="77777777" w:rsidR="00BB69C8" w:rsidRDefault="00BB69C8" w:rsidP="00941B3A">
            <w:pPr>
              <w:pStyle w:val="TableParagraph"/>
              <w:spacing w:before="2" w:line="210" w:lineRule="exact"/>
              <w:ind w:left="179" w:right="1281"/>
              <w:jc w:val="center"/>
              <w:rPr>
                <w:sz w:val="20"/>
              </w:rPr>
            </w:pPr>
            <w:r>
              <w:rPr>
                <w:sz w:val="20"/>
              </w:rPr>
              <w:t>Nombre y firma del (de la) profesor(a)</w:t>
            </w:r>
          </w:p>
        </w:tc>
        <w:tc>
          <w:tcPr>
            <w:tcW w:w="6937" w:type="dxa"/>
          </w:tcPr>
          <w:p w14:paraId="111CFBC3" w14:textId="77777777" w:rsidR="00BB69C8" w:rsidRDefault="00BB69C8" w:rsidP="00941B3A">
            <w:pPr>
              <w:pStyle w:val="TableParagraph"/>
              <w:spacing w:before="2" w:line="210" w:lineRule="exact"/>
              <w:ind w:left="1137" w:right="178"/>
              <w:jc w:val="center"/>
              <w:rPr>
                <w:sz w:val="20"/>
              </w:rPr>
            </w:pPr>
            <w:r>
              <w:rPr>
                <w:sz w:val="20"/>
              </w:rPr>
              <w:t>Nombre y firma del (de la) Jefe (a) de Departamento Académico</w:t>
            </w:r>
          </w:p>
        </w:tc>
      </w:tr>
    </w:tbl>
    <w:p w14:paraId="7CAF4C84" w14:textId="77777777" w:rsidR="004D2019" w:rsidRDefault="004D2019">
      <w:pPr>
        <w:spacing w:after="0" w:line="240" w:lineRule="auto"/>
        <w:rPr>
          <w:rFonts w:ascii="Arial" w:eastAsia="Arial" w:hAnsi="Arial" w:cs="Arial"/>
          <w:sz w:val="20"/>
        </w:rPr>
      </w:pPr>
    </w:p>
    <w:sectPr w:rsidR="004D2019" w:rsidSect="009E18CA">
      <w:headerReference w:type="even" r:id="rId8"/>
      <w:headerReference w:type="default" r:id="rId9"/>
      <w:footerReference w:type="even" r:id="rId10"/>
      <w:footerReference w:type="default" r:id="rId11"/>
      <w:pgSz w:w="15840" w:h="12240" w:orient="landscape"/>
      <w:pgMar w:top="2693" w:right="1134" w:bottom="1418" w:left="1134" w:header="709"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39E9D" w14:textId="77777777" w:rsidR="005207B5" w:rsidRDefault="005207B5" w:rsidP="009A5FA0">
      <w:pPr>
        <w:spacing w:after="0" w:line="240" w:lineRule="auto"/>
      </w:pPr>
      <w:r>
        <w:separator/>
      </w:r>
    </w:p>
  </w:endnote>
  <w:endnote w:type="continuationSeparator" w:id="0">
    <w:p w14:paraId="6806B69B" w14:textId="77777777" w:rsidR="005207B5" w:rsidRDefault="005207B5" w:rsidP="009A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68F29" w14:textId="1519C910" w:rsidR="00CC5F3C" w:rsidRPr="009E18CA" w:rsidRDefault="009E18CA" w:rsidP="009E18CA">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noProof/>
        <w:sz w:val="18"/>
        <w:lang w:val="en-US"/>
      </w:rPr>
      <w:t>24</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noProof/>
        <w:sz w:val="18"/>
        <w:lang w:val="en-US"/>
      </w:rPr>
      <w:t>24</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8E35D" w14:textId="7A7F799C" w:rsidR="00CC5F3C" w:rsidRPr="009E18CA" w:rsidRDefault="009E18CA" w:rsidP="009E18CA">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noProof/>
        <w:sz w:val="18"/>
        <w:lang w:val="en-US"/>
      </w:rPr>
      <w:t>23</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noProof/>
        <w:sz w:val="18"/>
        <w:lang w:val="en-US"/>
      </w:rPr>
      <w:t>24</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D414E" w14:textId="77777777" w:rsidR="005207B5" w:rsidRDefault="005207B5" w:rsidP="009A5FA0">
      <w:pPr>
        <w:spacing w:after="0" w:line="240" w:lineRule="auto"/>
      </w:pPr>
      <w:r>
        <w:separator/>
      </w:r>
    </w:p>
  </w:footnote>
  <w:footnote w:type="continuationSeparator" w:id="0">
    <w:p w14:paraId="04B98210" w14:textId="77777777" w:rsidR="005207B5" w:rsidRDefault="005207B5" w:rsidP="009A5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3226" w14:textId="66DB44C2" w:rsidR="00712C54" w:rsidRPr="009E18CA" w:rsidRDefault="009E18CA" w:rsidP="009E18CA">
    <w:pPr>
      <w:pStyle w:val="Encabezado"/>
    </w:pPr>
    <w:r>
      <w:rPr>
        <w:noProof/>
      </w:rPr>
      <w:pict>
        <v:group id="_x0000_s2052" style="position:absolute;margin-left:12.25pt;margin-top:18pt;width:685.75pt;height:56.7pt;z-index:251659264" coordorigin="1139,1375" coordsize="1371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12724;top:1375;width:2130;height:1134">
            <v:imagedata r:id="rId1" o:title="itssat"/>
          </v:shape>
          <v:shape id="_x0000_s2054" type="#_x0000_t75" style="position:absolute;left:1139;top:1375;width:2576;height:1134">
            <v:imagedata r:id="rId2" o:title="Logo-TecNM"/>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6D5B0" w14:textId="2884D184" w:rsidR="00E048DB" w:rsidRPr="006E6691" w:rsidRDefault="009E18CA" w:rsidP="00E048DB">
    <w:pPr>
      <w:pStyle w:val="Encabezado"/>
    </w:pPr>
    <w:r>
      <w:rPr>
        <w:noProof/>
      </w:rPr>
      <w:pict>
        <v:group id="_x0000_s2049" style="position:absolute;margin-left:.25pt;margin-top:6pt;width:685.75pt;height:56.7pt;z-index:251658240" coordorigin="1139,1375" coordsize="1371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2724;top:1375;width:2130;height:1134">
            <v:imagedata r:id="rId1" o:title="itssat"/>
          </v:shape>
          <v:shape id="_x0000_s2051" type="#_x0000_t75" style="position:absolute;left:1139;top:1375;width:2576;height:1134">
            <v:imagedata r:id="rId2" o:title="Logo-TecNM"/>
          </v:shape>
        </v:group>
      </w:pict>
    </w:r>
  </w:p>
  <w:p w14:paraId="077E1296" w14:textId="142E38B9" w:rsidR="00FD0357" w:rsidRDefault="00FD0357" w:rsidP="00712C54">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31A"/>
    <w:multiLevelType w:val="multilevel"/>
    <w:tmpl w:val="F7C01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A2240"/>
    <w:multiLevelType w:val="multilevel"/>
    <w:tmpl w:val="61AA3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C76D7"/>
    <w:multiLevelType w:val="multilevel"/>
    <w:tmpl w:val="E68E90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C6374"/>
    <w:multiLevelType w:val="multilevel"/>
    <w:tmpl w:val="48C40C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AF1F2C"/>
    <w:multiLevelType w:val="multilevel"/>
    <w:tmpl w:val="0D2CA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211EF2"/>
    <w:multiLevelType w:val="multilevel"/>
    <w:tmpl w:val="ABE61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093FE9"/>
    <w:multiLevelType w:val="multilevel"/>
    <w:tmpl w:val="09623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900A0C"/>
    <w:multiLevelType w:val="multilevel"/>
    <w:tmpl w:val="25A45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C53CEC"/>
    <w:multiLevelType w:val="multilevel"/>
    <w:tmpl w:val="F68E4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481CEC"/>
    <w:multiLevelType w:val="multilevel"/>
    <w:tmpl w:val="65F4D2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3569AE"/>
    <w:multiLevelType w:val="multilevel"/>
    <w:tmpl w:val="2C088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6"/>
  </w:num>
  <w:num w:numId="4">
    <w:abstractNumId w:val="9"/>
  </w:num>
  <w:num w:numId="5">
    <w:abstractNumId w:val="1"/>
  </w:num>
  <w:num w:numId="6">
    <w:abstractNumId w:val="10"/>
  </w:num>
  <w:num w:numId="7">
    <w:abstractNumId w:val="4"/>
  </w:num>
  <w:num w:numId="8">
    <w:abstractNumId w:val="5"/>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D2019"/>
    <w:rsid w:val="00063075"/>
    <w:rsid w:val="00066EB7"/>
    <w:rsid w:val="00083234"/>
    <w:rsid w:val="00086C49"/>
    <w:rsid w:val="00087FD8"/>
    <w:rsid w:val="000F45FC"/>
    <w:rsid w:val="0017249E"/>
    <w:rsid w:val="00181C52"/>
    <w:rsid w:val="00194DCE"/>
    <w:rsid w:val="001F0D17"/>
    <w:rsid w:val="001F3268"/>
    <w:rsid w:val="00233B06"/>
    <w:rsid w:val="00342CE8"/>
    <w:rsid w:val="00471EB5"/>
    <w:rsid w:val="004D2019"/>
    <w:rsid w:val="004E6A3B"/>
    <w:rsid w:val="004F0920"/>
    <w:rsid w:val="00505F3C"/>
    <w:rsid w:val="005207B5"/>
    <w:rsid w:val="0056151D"/>
    <w:rsid w:val="006142C6"/>
    <w:rsid w:val="00641E1A"/>
    <w:rsid w:val="00671C04"/>
    <w:rsid w:val="00692B1F"/>
    <w:rsid w:val="006960BE"/>
    <w:rsid w:val="00712C54"/>
    <w:rsid w:val="00742427"/>
    <w:rsid w:val="00797B70"/>
    <w:rsid w:val="007A5D3C"/>
    <w:rsid w:val="007E00CB"/>
    <w:rsid w:val="007F4A26"/>
    <w:rsid w:val="00941312"/>
    <w:rsid w:val="0098206D"/>
    <w:rsid w:val="009A3EA5"/>
    <w:rsid w:val="009A5FA0"/>
    <w:rsid w:val="009E18CA"/>
    <w:rsid w:val="009F0AD0"/>
    <w:rsid w:val="00A57AFD"/>
    <w:rsid w:val="00AB0504"/>
    <w:rsid w:val="00AB1068"/>
    <w:rsid w:val="00AD58DC"/>
    <w:rsid w:val="00B21BD7"/>
    <w:rsid w:val="00B46838"/>
    <w:rsid w:val="00B47E7A"/>
    <w:rsid w:val="00BB04DC"/>
    <w:rsid w:val="00BB69C8"/>
    <w:rsid w:val="00BC6460"/>
    <w:rsid w:val="00C26EBB"/>
    <w:rsid w:val="00C5159F"/>
    <w:rsid w:val="00CC5F3C"/>
    <w:rsid w:val="00CD60D0"/>
    <w:rsid w:val="00D03694"/>
    <w:rsid w:val="00DF7CAF"/>
    <w:rsid w:val="00E048DB"/>
    <w:rsid w:val="00E60CC8"/>
    <w:rsid w:val="00E75141"/>
    <w:rsid w:val="00F11D07"/>
    <w:rsid w:val="00F146DC"/>
    <w:rsid w:val="00F179B2"/>
    <w:rsid w:val="00F33E44"/>
    <w:rsid w:val="00F60DD7"/>
    <w:rsid w:val="00FD03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72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A5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5FA0"/>
  </w:style>
  <w:style w:type="paragraph" w:styleId="Piedepgina">
    <w:name w:val="footer"/>
    <w:basedOn w:val="Normal"/>
    <w:link w:val="PiedepginaCar"/>
    <w:unhideWhenUsed/>
    <w:rsid w:val="009A5FA0"/>
    <w:pPr>
      <w:tabs>
        <w:tab w:val="center" w:pos="4419"/>
        <w:tab w:val="right" w:pos="8838"/>
      </w:tabs>
      <w:spacing w:after="0" w:line="240" w:lineRule="auto"/>
    </w:pPr>
  </w:style>
  <w:style w:type="character" w:customStyle="1" w:styleId="PiedepginaCar">
    <w:name w:val="Pie de página Car"/>
    <w:basedOn w:val="Fuentedeprrafopredeter"/>
    <w:link w:val="Piedepgina"/>
    <w:rsid w:val="009A5FA0"/>
  </w:style>
  <w:style w:type="paragraph" w:styleId="Textodeglobo">
    <w:name w:val="Balloon Text"/>
    <w:basedOn w:val="Normal"/>
    <w:link w:val="TextodegloboCar"/>
    <w:uiPriority w:val="99"/>
    <w:semiHidden/>
    <w:unhideWhenUsed/>
    <w:rsid w:val="009A5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FA0"/>
    <w:rPr>
      <w:rFonts w:ascii="Tahoma" w:hAnsi="Tahoma" w:cs="Tahoma"/>
      <w:sz w:val="16"/>
      <w:szCs w:val="16"/>
    </w:rPr>
  </w:style>
  <w:style w:type="table" w:styleId="Tablaconcuadrcula">
    <w:name w:val="Table Grid"/>
    <w:basedOn w:val="Tablanormal"/>
    <w:uiPriority w:val="39"/>
    <w:rsid w:val="00F60DD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60DD7"/>
    <w:pPr>
      <w:spacing w:after="0" w:line="240" w:lineRule="auto"/>
    </w:pPr>
    <w:rPr>
      <w:rFonts w:eastAsiaTheme="minorHAnsi"/>
      <w:lang w:eastAsia="en-US"/>
    </w:rPr>
  </w:style>
  <w:style w:type="table" w:customStyle="1" w:styleId="TableNormal">
    <w:name w:val="Table Normal"/>
    <w:uiPriority w:val="2"/>
    <w:semiHidden/>
    <w:unhideWhenUsed/>
    <w:qFormat/>
    <w:rsid w:val="00BB69C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69C8"/>
    <w:pPr>
      <w:widowControl w:val="0"/>
      <w:autoSpaceDE w:val="0"/>
      <w:autoSpaceDN w:val="0"/>
      <w:spacing w:after="0" w:line="240" w:lineRule="auto"/>
    </w:pPr>
    <w:rPr>
      <w:rFonts w:ascii="Arial" w:eastAsia="Arial" w:hAnsi="Arial" w:cs="Arial"/>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24</Pages>
  <Words>6761</Words>
  <Characters>37188</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dc:creator>
  <cp:lastModifiedBy>Marlina</cp:lastModifiedBy>
  <cp:revision>14</cp:revision>
  <dcterms:created xsi:type="dcterms:W3CDTF">2021-08-30T02:26:00Z</dcterms:created>
  <dcterms:modified xsi:type="dcterms:W3CDTF">2022-09-05T17:43:00Z</dcterms:modified>
</cp:coreProperties>
</file>