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6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0"/>
        <w:gridCol w:w="5013"/>
        <w:gridCol w:w="274"/>
        <w:gridCol w:w="1558"/>
        <w:gridCol w:w="142"/>
        <w:gridCol w:w="1702"/>
        <w:gridCol w:w="1857"/>
        <w:tblGridChange w:id="0">
          <w:tblGrid>
            <w:gridCol w:w="520"/>
            <w:gridCol w:w="5013"/>
            <w:gridCol w:w="274"/>
            <w:gridCol w:w="1558"/>
            <w:gridCol w:w="142"/>
            <w:gridCol w:w="1702"/>
            <w:gridCol w:w="1857"/>
          </w:tblGrid>
        </w:tblGridChange>
      </w:tblGrid>
      <w:tr>
        <w:trPr>
          <w:cantSplit w:val="0"/>
          <w:trHeight w:val="696" w:hRule="atLeast"/>
          <w:tblHeader w:val="0"/>
        </w:trPr>
        <w:tc>
          <w:tcPr>
            <w:gridSpan w:val="4"/>
            <w:shd w:fill="e2efd9" w:val="clear"/>
            <w:vAlign w:val="center"/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INSTITUTO  TECNOLÓGICO   SUPERIOR  DE SAN ANDRÉS TUXTLA</w:t>
            </w:r>
          </w:p>
        </w:tc>
        <w:tc>
          <w:tcPr>
            <w:gridSpan w:val="3"/>
            <w:shd w:fill="e2efd9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PRODUCTO: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PORTAFOLIO DE EVIDENCIAS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ASIGNATURA: TERMODINÁMICA 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GRUPO: 302 B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CARRERA: INGENIERÍA ELECTROMECÁNICA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SEMESTRE: 3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PERIODO ESCOLAR: SEPTIEMBRE 2022 – ENERO 2023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FECHA: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DOCENTE: ING. ALEJANDRO OLIVERIO COPETE PAXTIAN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TEMA No. 1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  <w:shd w:fill="ffffff" w:val="clear"/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 EL (LA) ALUMNO (A): JAFET HERIBERTO TORRES MARTINEZ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NÚMERO DE CONTROL: 211U0165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TEMA: CONCEPTOS BASICOS</w:t>
            </w:r>
          </w:p>
        </w:tc>
        <w:tc>
          <w:tcPr>
            <w:gridSpan w:val="5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SUBTEMA EXPUESTO: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GUIA DE OBSERVACIÓN PARA EXPOSICIÓN (35 %)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CRITERIOS DE EVALUACIÓN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PUNTAJE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PORCENTAJE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CALIFICACION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Aspectos generales.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Puntualidad.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Uso del tiempo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Tono de voz. 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Desempeño. 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Dominio del Tema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Atención a la audiencia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Diapositivas.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Tamaño de la letra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Ortografía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Contenido.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Justificación de margen derecho de textos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Síntesis de la información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Calidad del contenido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PUNTAJE TOTAL.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0.35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35 %</w:t>
            </w:r>
          </w:p>
        </w:tc>
      </w:tr>
      <w:tr>
        <w:trPr>
          <w:cantSplit w:val="0"/>
          <w:trHeight w:val="11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A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rPr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720" w:top="567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rPr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posOffset>0</wp:posOffset>
          </wp:positionH>
          <wp:positionV relativeFrom="margin">
            <wp:posOffset>-647064</wp:posOffset>
          </wp:positionV>
          <wp:extent cx="1303655" cy="733425"/>
          <wp:effectExtent b="0" l="0" r="0" t="0"/>
          <wp:wrapNone/>
          <wp:docPr id="409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3655" cy="7334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-1085376</wp:posOffset>
          </wp:positionH>
          <wp:positionV relativeFrom="paragraph">
            <wp:posOffset>0</wp:posOffset>
          </wp:positionV>
          <wp:extent cx="816076" cy="847725"/>
          <wp:effectExtent b="0" l="0" r="0" t="0"/>
          <wp:wrapNone/>
          <wp:docPr id="410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6076" cy="8477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_tradn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200" w:line="276" w:lineRule="auto"/>
    </w:pPr>
    <w:rPr>
      <w:rFonts w:eastAsia="SimSun"/>
      <w:lang w:eastAsia="es-ES_tradnl" w:val="es-ES_tradnl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Default" w:customStyle="1">
    <w:name w:val="Default"/>
    <w:pPr>
      <w:autoSpaceDE w:val="0"/>
      <w:autoSpaceDN w:val="0"/>
      <w:adjustRightInd w:val="0"/>
      <w:spacing w:after="0" w:line="240" w:lineRule="auto"/>
    </w:pPr>
    <w:rPr>
      <w:rFonts w:ascii="Franklin Gothic Book" w:cs="Franklin Gothic Book" w:hAnsi="Franklin Gothic Book"/>
      <w:color w:val="000000"/>
      <w:sz w:val="24"/>
      <w:szCs w:val="24"/>
      <w:lang w:eastAsia="es-ES_tradnl" w:val="es-ES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Pr>
      <w:rFonts w:eastAsia="SimSun"/>
      <w:lang w:eastAsia="es-ES_tradnl" w:val="es-ES_tradnl"/>
    </w:r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Pr>
      <w:rFonts w:eastAsia="SimSun"/>
      <w:lang w:eastAsia="es-ES_tradnl" w:val="es-ES_tradn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MpKiemN/gvGLRFFvl8+1b99Esw==">AMUW2mX7vxiYapxi004bRX+SIulXGbmCvkWDJUAMzYjSFYcEa3QwJjIoTHXV5C54qT+jZvbbeZUmBnd1Tae4qVm3smSx8KTyoI6O1pB3ewjrXKZxQZebDyB4A0oW88KraXPVk+hGZ72/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2022-10-01T05:00:00Z</dcterms:created>
  <dc:creator>LORENAPC</dc:creator>
</cp:coreProperties>
</file>