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FBE" w:rsidRDefault="00293FBE" w:rsidP="005053AB">
      <w:pPr>
        <w:pStyle w:val="Sinespaciado"/>
        <w:jc w:val="center"/>
        <w:rPr>
          <w:rFonts w:ascii="Arial" w:hAnsi="Arial" w:cs="Arial"/>
          <w:b/>
          <w:sz w:val="20"/>
          <w:szCs w:val="20"/>
        </w:rPr>
      </w:pPr>
    </w:p>
    <w:p w:rsidR="00293FBE" w:rsidRDefault="00293FBE" w:rsidP="005053AB">
      <w:pPr>
        <w:pStyle w:val="Sinespaciado"/>
        <w:jc w:val="center"/>
        <w:rPr>
          <w:rFonts w:ascii="Arial" w:hAnsi="Arial" w:cs="Arial"/>
          <w:b/>
          <w:sz w:val="20"/>
          <w:szCs w:val="20"/>
        </w:rPr>
      </w:pPr>
    </w:p>
    <w:p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rsidR="00862CFC" w:rsidRDefault="00862CFC" w:rsidP="005053AB">
      <w:pPr>
        <w:pStyle w:val="Sinespaciado"/>
        <w:jc w:val="center"/>
        <w:rPr>
          <w:rFonts w:ascii="Arial" w:hAnsi="Arial" w:cs="Arial"/>
          <w:sz w:val="20"/>
          <w:szCs w:val="20"/>
        </w:rPr>
      </w:pPr>
    </w:p>
    <w:p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BC6514" w:rsidRPr="00862CFC" w:rsidTr="00A86E55">
        <w:trPr>
          <w:jc w:val="center"/>
        </w:trPr>
        <w:tc>
          <w:tcPr>
            <w:tcW w:w="1024" w:type="dxa"/>
          </w:tcPr>
          <w:p w:rsidR="00BC6514" w:rsidRDefault="00BC6514" w:rsidP="00A86E55">
            <w:pPr>
              <w:pStyle w:val="Sinespaciado"/>
              <w:rPr>
                <w:rFonts w:ascii="Arial" w:hAnsi="Arial" w:cs="Arial"/>
                <w:sz w:val="20"/>
                <w:szCs w:val="20"/>
              </w:rPr>
            </w:pPr>
          </w:p>
          <w:p w:rsidR="00BC6514" w:rsidRPr="00862CFC" w:rsidRDefault="00BC6514" w:rsidP="00A86E55">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rsidR="00BC6514" w:rsidRDefault="00BC6514" w:rsidP="00A86E55">
            <w:pPr>
              <w:pStyle w:val="Sinespaciado"/>
              <w:rPr>
                <w:rFonts w:cstheme="minorHAnsi"/>
                <w:sz w:val="20"/>
                <w:szCs w:val="20"/>
              </w:rPr>
            </w:pPr>
          </w:p>
          <w:p w:rsidR="00BC6514" w:rsidRPr="0010474C" w:rsidRDefault="0010171B" w:rsidP="0010171B">
            <w:pPr>
              <w:pStyle w:val="Sinespaciado"/>
              <w:rPr>
                <w:rFonts w:cstheme="minorHAnsi"/>
                <w:sz w:val="20"/>
                <w:szCs w:val="20"/>
              </w:rPr>
            </w:pPr>
            <w:r>
              <w:rPr>
                <w:rFonts w:cstheme="minorHAnsi"/>
                <w:sz w:val="20"/>
                <w:szCs w:val="20"/>
              </w:rPr>
              <w:t>Septiembre 2022</w:t>
            </w:r>
            <w:r w:rsidR="00BC6514" w:rsidRPr="0010474C">
              <w:rPr>
                <w:rFonts w:cstheme="minorHAnsi"/>
                <w:sz w:val="20"/>
                <w:szCs w:val="20"/>
              </w:rPr>
              <w:t>-</w:t>
            </w:r>
            <w:r>
              <w:rPr>
                <w:rFonts w:cstheme="minorHAnsi"/>
                <w:sz w:val="20"/>
                <w:szCs w:val="20"/>
              </w:rPr>
              <w:t>Enero 2023</w:t>
            </w:r>
          </w:p>
        </w:tc>
      </w:tr>
    </w:tbl>
    <w:p w:rsidR="00BC6514" w:rsidRPr="00862CFC" w:rsidRDefault="00BC6514" w:rsidP="00BC6514">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E167B" w:rsidRPr="00862CFC" w:rsidTr="00AD5359">
        <w:tc>
          <w:tcPr>
            <w:tcW w:w="3681" w:type="dxa"/>
          </w:tcPr>
          <w:p w:rsidR="005E167B" w:rsidRPr="00862CFC" w:rsidRDefault="005E167B" w:rsidP="00AD5359">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rsidR="005E167B" w:rsidRPr="00FB1069" w:rsidRDefault="005E167B" w:rsidP="00AD5359">
            <w:pPr>
              <w:pStyle w:val="Sinespaciado"/>
              <w:rPr>
                <w:rFonts w:asciiTheme="majorHAnsi" w:hAnsiTheme="majorHAnsi" w:cs="Arial"/>
              </w:rPr>
            </w:pPr>
            <w:r w:rsidRPr="00FB1069">
              <w:rPr>
                <w:rFonts w:asciiTheme="majorHAnsi" w:hAnsiTheme="majorHAnsi" w:cs="Arial"/>
              </w:rPr>
              <w:t>Economía</w:t>
            </w:r>
          </w:p>
        </w:tc>
      </w:tr>
      <w:tr w:rsidR="005E167B" w:rsidRPr="00862CFC" w:rsidTr="00AD5359">
        <w:tc>
          <w:tcPr>
            <w:tcW w:w="3681" w:type="dxa"/>
          </w:tcPr>
          <w:p w:rsidR="005E167B" w:rsidRPr="00862CFC" w:rsidRDefault="005E167B" w:rsidP="00AD5359">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rsidR="005E167B" w:rsidRPr="00FB1069" w:rsidRDefault="005E167B" w:rsidP="00AD5359">
            <w:pPr>
              <w:pStyle w:val="Sinespaciado"/>
              <w:rPr>
                <w:rFonts w:asciiTheme="majorHAnsi" w:hAnsiTheme="majorHAnsi" w:cs="Arial"/>
              </w:rPr>
            </w:pPr>
            <w:r w:rsidRPr="00FB1069">
              <w:rPr>
                <w:rFonts w:asciiTheme="majorHAnsi" w:hAnsiTheme="majorHAnsi" w:cs="Arial"/>
              </w:rPr>
              <w:t>LADM-2010-234</w:t>
            </w:r>
          </w:p>
        </w:tc>
      </w:tr>
      <w:tr w:rsidR="005E167B" w:rsidRPr="00862CFC" w:rsidTr="00AD5359">
        <w:tc>
          <w:tcPr>
            <w:tcW w:w="3681" w:type="dxa"/>
          </w:tcPr>
          <w:p w:rsidR="005E167B" w:rsidRPr="00862CFC" w:rsidRDefault="005E167B" w:rsidP="00AD5359">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rsidR="005E167B" w:rsidRPr="00FB1069" w:rsidRDefault="005E167B" w:rsidP="005E167B">
            <w:pPr>
              <w:pStyle w:val="Sinespaciado"/>
              <w:rPr>
                <w:rFonts w:asciiTheme="majorHAnsi" w:hAnsiTheme="majorHAnsi" w:cs="Arial"/>
              </w:rPr>
            </w:pPr>
            <w:r w:rsidRPr="00FB1069">
              <w:rPr>
                <w:rFonts w:asciiTheme="majorHAnsi" w:hAnsiTheme="majorHAnsi" w:cs="Arial"/>
              </w:rPr>
              <w:t>AEC-1018</w:t>
            </w:r>
          </w:p>
        </w:tc>
      </w:tr>
      <w:tr w:rsidR="005E167B" w:rsidRPr="00862CFC" w:rsidTr="00AD5359">
        <w:tc>
          <w:tcPr>
            <w:tcW w:w="3681" w:type="dxa"/>
          </w:tcPr>
          <w:p w:rsidR="005E167B" w:rsidRPr="00862CFC" w:rsidRDefault="005E167B" w:rsidP="00AD5359">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rsidR="005E167B" w:rsidRPr="00FB1069" w:rsidRDefault="005E167B" w:rsidP="005E167B">
            <w:pPr>
              <w:pStyle w:val="Sinespaciado"/>
              <w:rPr>
                <w:rFonts w:asciiTheme="majorHAnsi" w:hAnsiTheme="majorHAnsi" w:cs="Arial"/>
              </w:rPr>
            </w:pPr>
            <w:r w:rsidRPr="00FB1069">
              <w:rPr>
                <w:rFonts w:asciiTheme="majorHAnsi" w:hAnsiTheme="majorHAnsi" w:cs="Arial"/>
              </w:rPr>
              <w:t>2-2-4</w:t>
            </w:r>
          </w:p>
        </w:tc>
      </w:tr>
    </w:tbl>
    <w:p w:rsidR="005E167B" w:rsidRPr="00862CFC" w:rsidRDefault="005E167B" w:rsidP="005E167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CD715F" w:rsidRPr="00CD715F" w:rsidRDefault="00CD715F" w:rsidP="00CD715F">
            <w:pPr>
              <w:pStyle w:val="Sinespaciado"/>
              <w:jc w:val="both"/>
              <w:rPr>
                <w:rFonts w:asciiTheme="majorHAnsi" w:hAnsiTheme="majorHAnsi" w:cs="Arial"/>
              </w:rPr>
            </w:pPr>
            <w:r w:rsidRPr="00CD715F">
              <w:rPr>
                <w:rFonts w:asciiTheme="majorHAnsi" w:hAnsiTheme="majorHAnsi" w:cs="Arial"/>
              </w:rPr>
              <w:t xml:space="preserve">Esta asignatura </w:t>
            </w:r>
            <w:r w:rsidRPr="00CD715F">
              <w:rPr>
                <w:rFonts w:asciiTheme="majorHAnsi" w:hAnsiTheme="majorHAnsi" w:cs="Arial"/>
                <w:b/>
              </w:rPr>
              <w:t>aporta al perfil del Ingeniero Industrial</w:t>
            </w:r>
            <w:r w:rsidRPr="00CD715F">
              <w:rPr>
                <w:rFonts w:asciiTheme="majorHAnsi" w:hAnsiTheme="majorHAnsi" w:cs="Arial"/>
              </w:rPr>
              <w:t>, la capacidad para explicar fenómenos involucrados en los procesos económicos y con impacto en las empresas, así como capacitar en una sensibilidad y conocimientos que le permitan a él y a la organización ubicarse en el</w:t>
            </w:r>
          </w:p>
          <w:p w:rsidR="005053AB" w:rsidRPr="00CD715F" w:rsidRDefault="00CD715F" w:rsidP="00CD715F">
            <w:pPr>
              <w:pStyle w:val="Sinespaciado"/>
              <w:jc w:val="both"/>
              <w:rPr>
                <w:rFonts w:asciiTheme="majorHAnsi" w:hAnsiTheme="majorHAnsi" w:cs="Arial"/>
              </w:rPr>
            </w:pPr>
            <w:r w:rsidRPr="00CD715F">
              <w:rPr>
                <w:rFonts w:asciiTheme="majorHAnsi" w:hAnsiTheme="majorHAnsi" w:cs="Arial"/>
              </w:rPr>
              <w:t>entorno económico y de mercado. Para integrarla, se ha hecho una secuencia de asignaturas del área económica, identificando los temas de mayor trascendencia y recurrentes. De manera particular, lo trabajado en esta asignatura se aplica en el estudio de los temas: teoría del consumidor, teoría de la producción y costos, el mercado y su equilibrio así como un panorama macroeconómico.</w:t>
            </w:r>
          </w:p>
          <w:p w:rsidR="00CD715F" w:rsidRDefault="00CD715F" w:rsidP="00CD715F">
            <w:pPr>
              <w:pStyle w:val="Sinespaciado"/>
              <w:jc w:val="both"/>
              <w:rPr>
                <w:rFonts w:ascii="Arial" w:hAnsi="Arial" w:cs="Arial"/>
                <w:sz w:val="20"/>
                <w:szCs w:val="20"/>
              </w:rPr>
            </w:pPr>
          </w:p>
          <w:p w:rsidR="00CD715F" w:rsidRPr="0010474C" w:rsidRDefault="00CD715F" w:rsidP="00CD715F">
            <w:pPr>
              <w:jc w:val="both"/>
              <w:rPr>
                <w:rFonts w:asciiTheme="majorHAnsi" w:eastAsia="Calibri" w:hAnsiTheme="majorHAnsi" w:cs="Arial"/>
              </w:rPr>
            </w:pPr>
            <w:r w:rsidRPr="0010474C">
              <w:rPr>
                <w:rFonts w:asciiTheme="majorHAnsi" w:eastAsia="Calibri" w:hAnsiTheme="majorHAnsi" w:cs="Arial"/>
                <w:b/>
              </w:rPr>
              <w:t>Importancia de la asignatura</w:t>
            </w:r>
            <w:r w:rsidRPr="0010474C">
              <w:rPr>
                <w:rFonts w:asciiTheme="majorHAnsi" w:eastAsia="Calibri" w:hAnsiTheme="majorHAnsi" w:cs="Arial"/>
              </w:rPr>
              <w:t>: Es importante pues a través de ella el alumno aprende</w:t>
            </w:r>
            <w:r w:rsidRPr="0010474C">
              <w:rPr>
                <w:rFonts w:asciiTheme="majorHAnsi" w:eastAsia="Calibri" w:hAnsiTheme="majorHAnsi" w:cs="Arial"/>
                <w:color w:val="0000CC"/>
              </w:rPr>
              <w:t xml:space="preserve"> </w:t>
            </w:r>
            <w:r w:rsidRPr="0010474C">
              <w:rPr>
                <w:rFonts w:asciiTheme="majorHAnsi" w:eastAsia="Calibri" w:hAnsiTheme="majorHAnsi" w:cs="Arial"/>
              </w:rPr>
              <w:t>las  bases  para que pueda realizar el punto de equilibrio del mercado de la empresa e identificar el precio, orientar la toma de decisiones de la organización con base a los costos, la productividad de sus recursos y la situación de la competencia del mercado en el que se desenvuelve.</w:t>
            </w:r>
          </w:p>
          <w:p w:rsidR="00CD715F" w:rsidRPr="0010474C" w:rsidRDefault="00CD715F" w:rsidP="00CD715F">
            <w:pPr>
              <w:pStyle w:val="Sinespaciado"/>
              <w:ind w:left="360"/>
              <w:rPr>
                <w:rFonts w:asciiTheme="majorHAnsi" w:hAnsiTheme="majorHAnsi" w:cs="Arial"/>
              </w:rPr>
            </w:pPr>
          </w:p>
          <w:p w:rsidR="00936403" w:rsidRPr="00862CFC" w:rsidRDefault="00CD715F" w:rsidP="00E70ADD">
            <w:pPr>
              <w:pStyle w:val="Sinespaciado"/>
              <w:rPr>
                <w:rFonts w:ascii="Arial" w:hAnsi="Arial" w:cs="Arial"/>
                <w:sz w:val="20"/>
                <w:szCs w:val="20"/>
              </w:rPr>
            </w:pPr>
            <w:r w:rsidRPr="0010474C">
              <w:rPr>
                <w:rFonts w:asciiTheme="majorHAnsi" w:eastAsia="Calibri" w:hAnsiTheme="majorHAnsi" w:cs="Arial"/>
              </w:rPr>
              <w:t xml:space="preserve">La </w:t>
            </w:r>
            <w:r w:rsidRPr="0010474C">
              <w:rPr>
                <w:rFonts w:asciiTheme="majorHAnsi" w:eastAsia="Calibri" w:hAnsiTheme="majorHAnsi" w:cs="Arial"/>
                <w:b/>
              </w:rPr>
              <w:t>asignatura se integra por cinco temas los cuales son los siguientes</w:t>
            </w:r>
            <w:r w:rsidRPr="0010474C">
              <w:rPr>
                <w:rFonts w:asciiTheme="majorHAnsi" w:hAnsiTheme="majorHAnsi" w:cs="Arial"/>
              </w:rPr>
              <w:t xml:space="preserve">:  En la primera unidad, se conocerán los principios o fundamentos de la economía como ciencia, posteriormente  de la segunda unidad y hasta la </w:t>
            </w:r>
            <w:r w:rsidR="00936403">
              <w:rPr>
                <w:rFonts w:asciiTheme="majorHAnsi" w:hAnsiTheme="majorHAnsi" w:cs="Arial"/>
              </w:rPr>
              <w:t>cuarta</w:t>
            </w:r>
            <w:r w:rsidRPr="0010474C">
              <w:rPr>
                <w:rFonts w:asciiTheme="majorHAnsi" w:hAnsiTheme="majorHAnsi" w:cs="Arial"/>
              </w:rPr>
              <w:t xml:space="preserve"> unidad, las bases de la microeconomía como: la ley de la oferta y demanda, </w:t>
            </w:r>
            <w:r w:rsidR="00936403">
              <w:rPr>
                <w:rFonts w:asciiTheme="majorHAnsi" w:hAnsiTheme="majorHAnsi" w:cs="Arial"/>
              </w:rPr>
              <w:t>la teoría de la producción y costos</w:t>
            </w:r>
            <w:r w:rsidRPr="0010474C">
              <w:rPr>
                <w:rFonts w:asciiTheme="majorHAnsi" w:hAnsiTheme="majorHAnsi" w:cs="Arial"/>
              </w:rPr>
              <w:t>, la organización industrial, para conocer como encuadrar a las organizaciones según su estructura de mercado y aplicar las herramientas estadísticas en el tratamiento de la información que sea útil para la t</w:t>
            </w:r>
            <w:r w:rsidR="00936403">
              <w:rPr>
                <w:rFonts w:asciiTheme="majorHAnsi" w:hAnsiTheme="majorHAnsi" w:cs="Arial"/>
              </w:rPr>
              <w:t xml:space="preserve">oma de decisiones de la empresa y </w:t>
            </w:r>
            <w:r w:rsidR="00936403">
              <w:rPr>
                <w:rFonts w:asciiTheme="majorHAnsi" w:hAnsiTheme="majorHAnsi" w:cs="Arial"/>
              </w:rPr>
              <w:lastRenderedPageBreak/>
              <w:t>en la quinta unidad conocer los indicadores macroeconómicos y el panorama de la economía global, nacional e internacional para coadyuvar a la toma de decisiones.</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436863" w:rsidRDefault="00936403" w:rsidP="00936403">
            <w:pPr>
              <w:pStyle w:val="Sinespaciado"/>
              <w:rPr>
                <w:rFonts w:asciiTheme="majorHAnsi" w:hAnsiTheme="majorHAnsi" w:cs="Arial"/>
              </w:rPr>
            </w:pPr>
            <w:r w:rsidRPr="00436863">
              <w:rPr>
                <w:rFonts w:asciiTheme="majorHAnsi" w:hAnsiTheme="majorHAnsi" w:cs="Arial"/>
              </w:rPr>
              <w:t>Se organiza el temario agrupando los contenidos conceptuales de la asignatura en cinco apartados:</w:t>
            </w:r>
          </w:p>
          <w:p w:rsidR="00936403" w:rsidRDefault="00936403" w:rsidP="00936403">
            <w:pPr>
              <w:pStyle w:val="Sinespaciado"/>
              <w:rPr>
                <w:rFonts w:asciiTheme="majorHAnsi" w:hAnsiTheme="majorHAnsi" w:cs="Arial"/>
              </w:rPr>
            </w:pPr>
            <w:r w:rsidRPr="00436863">
              <w:rPr>
                <w:rFonts w:asciiTheme="majorHAnsi" w:hAnsiTheme="majorHAnsi" w:cs="Arial"/>
                <w:b/>
              </w:rPr>
              <w:t>En</w:t>
            </w:r>
            <w:r w:rsidR="00436863" w:rsidRPr="00436863">
              <w:rPr>
                <w:rFonts w:asciiTheme="majorHAnsi" w:hAnsiTheme="majorHAnsi" w:cs="Arial"/>
                <w:b/>
              </w:rPr>
              <w:t xml:space="preserve"> </w:t>
            </w:r>
            <w:r w:rsidRPr="00436863">
              <w:rPr>
                <w:rFonts w:asciiTheme="majorHAnsi" w:hAnsiTheme="majorHAnsi" w:cs="Arial"/>
                <w:b/>
              </w:rPr>
              <w:t>el primer tema</w:t>
            </w:r>
            <w:r w:rsidRPr="00436863">
              <w:rPr>
                <w:rFonts w:asciiTheme="majorHAnsi" w:hAnsiTheme="majorHAnsi" w:cs="Arial"/>
              </w:rPr>
              <w:t xml:space="preserve"> se introduce al estudiante al estudio de la economía resaltando su objeto, campo y</w:t>
            </w:r>
            <w:r w:rsidR="00436863">
              <w:rPr>
                <w:rFonts w:asciiTheme="majorHAnsi" w:hAnsiTheme="majorHAnsi" w:cs="Arial"/>
              </w:rPr>
              <w:t xml:space="preserve"> </w:t>
            </w:r>
            <w:r w:rsidRPr="00436863">
              <w:rPr>
                <w:rFonts w:asciiTheme="majorHAnsi" w:hAnsiTheme="majorHAnsi" w:cs="Arial"/>
              </w:rPr>
              <w:t>método de estudio as</w:t>
            </w:r>
            <w:r w:rsidR="00FB1069">
              <w:rPr>
                <w:rFonts w:asciiTheme="majorHAnsi" w:hAnsiTheme="majorHAnsi" w:cs="Arial"/>
              </w:rPr>
              <w:t>í como el problema de la escasez</w:t>
            </w:r>
            <w:r w:rsidRPr="00436863">
              <w:rPr>
                <w:rFonts w:asciiTheme="majorHAnsi" w:hAnsiTheme="majorHAnsi" w:cs="Arial"/>
              </w:rPr>
              <w:t xml:space="preserve"> para concluir con la división de la ciencia</w:t>
            </w:r>
            <w:r w:rsidR="00436863">
              <w:rPr>
                <w:rFonts w:asciiTheme="majorHAnsi" w:hAnsiTheme="majorHAnsi" w:cs="Arial"/>
              </w:rPr>
              <w:t xml:space="preserve"> </w:t>
            </w:r>
            <w:r w:rsidRPr="00436863">
              <w:rPr>
                <w:rFonts w:asciiTheme="majorHAnsi" w:hAnsiTheme="majorHAnsi" w:cs="Arial"/>
              </w:rPr>
              <w:t>económica.</w:t>
            </w:r>
          </w:p>
          <w:p w:rsidR="00436863" w:rsidRPr="00436863" w:rsidRDefault="00436863" w:rsidP="00936403">
            <w:pPr>
              <w:pStyle w:val="Sinespaciado"/>
              <w:rPr>
                <w:rFonts w:asciiTheme="majorHAnsi" w:hAnsiTheme="majorHAnsi" w:cs="Arial"/>
              </w:rPr>
            </w:pPr>
          </w:p>
          <w:p w:rsidR="00936403" w:rsidRDefault="00936403" w:rsidP="00936403">
            <w:pPr>
              <w:pStyle w:val="Sinespaciado"/>
              <w:rPr>
                <w:rFonts w:asciiTheme="majorHAnsi" w:hAnsiTheme="majorHAnsi" w:cs="Arial"/>
              </w:rPr>
            </w:pPr>
            <w:r w:rsidRPr="00436863">
              <w:rPr>
                <w:rFonts w:asciiTheme="majorHAnsi" w:hAnsiTheme="majorHAnsi" w:cs="Arial"/>
              </w:rPr>
              <w:t xml:space="preserve">Luego, </w:t>
            </w:r>
            <w:r w:rsidRPr="00436863">
              <w:rPr>
                <w:rFonts w:asciiTheme="majorHAnsi" w:hAnsiTheme="majorHAnsi" w:cs="Arial"/>
                <w:b/>
              </w:rPr>
              <w:t>en el segundo tema</w:t>
            </w:r>
            <w:r w:rsidRPr="00436863">
              <w:rPr>
                <w:rFonts w:asciiTheme="majorHAnsi" w:hAnsiTheme="majorHAnsi" w:cs="Arial"/>
              </w:rPr>
              <w:t>, se abordan las leyes de la economía en su área de la microeconomía,</w:t>
            </w:r>
            <w:r w:rsidR="00436863">
              <w:rPr>
                <w:rFonts w:asciiTheme="majorHAnsi" w:hAnsiTheme="majorHAnsi" w:cs="Arial"/>
              </w:rPr>
              <w:t xml:space="preserve"> </w:t>
            </w:r>
            <w:r w:rsidRPr="00436863">
              <w:rPr>
                <w:rFonts w:asciiTheme="majorHAnsi" w:hAnsiTheme="majorHAnsi" w:cs="Arial"/>
              </w:rPr>
              <w:t>buscando una visión de conjunto de este campo de estudio. se empieza con la teoría microeconómica del comportamiento del mercado, explicada ésta a través de la teoría de la demanda y de la oferta, así</w:t>
            </w:r>
            <w:r w:rsidR="00436863">
              <w:rPr>
                <w:rFonts w:asciiTheme="majorHAnsi" w:hAnsiTheme="majorHAnsi" w:cs="Arial"/>
              </w:rPr>
              <w:t xml:space="preserve"> </w:t>
            </w:r>
            <w:r w:rsidRPr="00436863">
              <w:rPr>
                <w:rFonts w:asciiTheme="majorHAnsi" w:hAnsiTheme="majorHAnsi" w:cs="Arial"/>
              </w:rPr>
              <w:t>como de las elasticidades y equilibrios en los mercados. Se propone abordar los procesos económicos</w:t>
            </w:r>
            <w:r w:rsidR="00436863">
              <w:rPr>
                <w:rFonts w:asciiTheme="majorHAnsi" w:hAnsiTheme="majorHAnsi" w:cs="Arial"/>
              </w:rPr>
              <w:t xml:space="preserve"> </w:t>
            </w:r>
            <w:r w:rsidRPr="00436863">
              <w:rPr>
                <w:rFonts w:asciiTheme="majorHAnsi" w:hAnsiTheme="majorHAnsi" w:cs="Arial"/>
              </w:rPr>
              <w:t>desde un punto de vista conceptual, partiendo de la identificación de cada uno de dichos procesos en el</w:t>
            </w:r>
            <w:r w:rsidR="00436863">
              <w:rPr>
                <w:rFonts w:asciiTheme="majorHAnsi" w:hAnsiTheme="majorHAnsi" w:cs="Arial"/>
              </w:rPr>
              <w:t xml:space="preserve"> </w:t>
            </w:r>
            <w:r w:rsidRPr="00436863">
              <w:rPr>
                <w:rFonts w:asciiTheme="majorHAnsi" w:hAnsiTheme="majorHAnsi" w:cs="Arial"/>
              </w:rPr>
              <w:t xml:space="preserve">entorno cotidiano o del desempeño profesional. </w:t>
            </w:r>
          </w:p>
          <w:p w:rsidR="00436863" w:rsidRPr="00436863" w:rsidRDefault="00436863" w:rsidP="00936403">
            <w:pPr>
              <w:pStyle w:val="Sinespaciado"/>
              <w:rPr>
                <w:rFonts w:asciiTheme="majorHAnsi" w:hAnsiTheme="majorHAnsi" w:cs="Arial"/>
              </w:rPr>
            </w:pPr>
          </w:p>
          <w:p w:rsidR="00936403" w:rsidRDefault="00936403" w:rsidP="00936403">
            <w:pPr>
              <w:pStyle w:val="Sinespaciado"/>
              <w:rPr>
                <w:rFonts w:asciiTheme="majorHAnsi" w:hAnsiTheme="majorHAnsi" w:cs="Arial"/>
              </w:rPr>
            </w:pPr>
            <w:r w:rsidRPr="00436863">
              <w:rPr>
                <w:rFonts w:asciiTheme="majorHAnsi" w:hAnsiTheme="majorHAnsi" w:cs="Arial"/>
                <w:b/>
              </w:rPr>
              <w:t>En el tercer tema</w:t>
            </w:r>
            <w:r w:rsidRPr="00436863">
              <w:rPr>
                <w:rFonts w:asciiTheme="majorHAnsi" w:hAnsiTheme="majorHAnsi" w:cs="Arial"/>
              </w:rPr>
              <w:t>, trata del fenómeno de la producción, explicado éste como la toma de decisiones por</w:t>
            </w:r>
            <w:r w:rsidR="00436863">
              <w:rPr>
                <w:rFonts w:asciiTheme="majorHAnsi" w:hAnsiTheme="majorHAnsi" w:cs="Arial"/>
              </w:rPr>
              <w:t xml:space="preserve"> </w:t>
            </w:r>
            <w:r w:rsidRPr="00436863">
              <w:rPr>
                <w:rFonts w:asciiTheme="majorHAnsi" w:hAnsiTheme="majorHAnsi" w:cs="Arial"/>
              </w:rPr>
              <w:t>parte del productor, para maximizar su función de producción. Aquí se revisan las teorías de la Ley de</w:t>
            </w:r>
            <w:r w:rsidR="00436863">
              <w:rPr>
                <w:rFonts w:asciiTheme="majorHAnsi" w:hAnsiTheme="majorHAnsi" w:cs="Arial"/>
              </w:rPr>
              <w:t xml:space="preserve"> </w:t>
            </w:r>
            <w:r w:rsidRPr="00436863">
              <w:rPr>
                <w:rFonts w:asciiTheme="majorHAnsi" w:hAnsiTheme="majorHAnsi" w:cs="Arial"/>
              </w:rPr>
              <w:t>Rendimientos Decrecientes, economías de escala, de los costo</w:t>
            </w:r>
            <w:r w:rsidR="00436863">
              <w:rPr>
                <w:rFonts w:asciiTheme="majorHAnsi" w:hAnsiTheme="majorHAnsi" w:cs="Arial"/>
              </w:rPr>
              <w:t>s y el equilibrio del productor,</w:t>
            </w:r>
          </w:p>
          <w:p w:rsidR="00436863" w:rsidRPr="00436863" w:rsidRDefault="00436863" w:rsidP="00936403">
            <w:pPr>
              <w:pStyle w:val="Sinespaciado"/>
              <w:rPr>
                <w:rFonts w:asciiTheme="majorHAnsi" w:hAnsiTheme="majorHAnsi" w:cs="Arial"/>
              </w:rPr>
            </w:pPr>
          </w:p>
          <w:p w:rsidR="00936403" w:rsidRDefault="00936403" w:rsidP="00936403">
            <w:pPr>
              <w:pStyle w:val="Sinespaciado"/>
              <w:rPr>
                <w:rFonts w:asciiTheme="majorHAnsi" w:hAnsiTheme="majorHAnsi" w:cs="Arial"/>
              </w:rPr>
            </w:pPr>
            <w:r w:rsidRPr="00436863">
              <w:rPr>
                <w:rFonts w:asciiTheme="majorHAnsi" w:hAnsiTheme="majorHAnsi" w:cs="Arial"/>
              </w:rPr>
              <w:t xml:space="preserve">La estructura de mercado es considerada </w:t>
            </w:r>
            <w:r w:rsidRPr="00436863">
              <w:rPr>
                <w:rFonts w:asciiTheme="majorHAnsi" w:hAnsiTheme="majorHAnsi" w:cs="Arial"/>
                <w:b/>
              </w:rPr>
              <w:t>en el cuarto tema</w:t>
            </w:r>
            <w:r w:rsidRPr="00436863">
              <w:rPr>
                <w:rFonts w:asciiTheme="majorHAnsi" w:hAnsiTheme="majorHAnsi" w:cs="Arial"/>
              </w:rPr>
              <w:t>, como la forma en que actúan y se</w:t>
            </w:r>
            <w:r w:rsidR="00436863">
              <w:rPr>
                <w:rFonts w:asciiTheme="majorHAnsi" w:hAnsiTheme="majorHAnsi" w:cs="Arial"/>
              </w:rPr>
              <w:t xml:space="preserve"> </w:t>
            </w:r>
            <w:r w:rsidRPr="00436863">
              <w:rPr>
                <w:rFonts w:asciiTheme="majorHAnsi" w:hAnsiTheme="majorHAnsi" w:cs="Arial"/>
              </w:rPr>
              <w:t>compensan las diferentes fuerzas de mercado, además de la tipología del mismo; revisándose teorías</w:t>
            </w:r>
            <w:r w:rsidR="00436863">
              <w:rPr>
                <w:rFonts w:asciiTheme="majorHAnsi" w:hAnsiTheme="majorHAnsi" w:cs="Arial"/>
              </w:rPr>
              <w:t xml:space="preserve"> </w:t>
            </w:r>
            <w:r w:rsidRPr="00436863">
              <w:rPr>
                <w:rFonts w:asciiTheme="majorHAnsi" w:hAnsiTheme="majorHAnsi" w:cs="Arial"/>
              </w:rPr>
              <w:t>como: competencia perfecta, monopolio, oligopolio, competencia monopolística y mercados</w:t>
            </w:r>
            <w:r w:rsidR="00436863">
              <w:rPr>
                <w:rFonts w:asciiTheme="majorHAnsi" w:hAnsiTheme="majorHAnsi" w:cs="Arial"/>
              </w:rPr>
              <w:t xml:space="preserve"> </w:t>
            </w:r>
            <w:r w:rsidRPr="00436863">
              <w:rPr>
                <w:rFonts w:asciiTheme="majorHAnsi" w:hAnsiTheme="majorHAnsi" w:cs="Arial"/>
              </w:rPr>
              <w:t>irregulares.</w:t>
            </w:r>
          </w:p>
          <w:p w:rsidR="00436863" w:rsidRPr="00436863" w:rsidRDefault="00436863" w:rsidP="00936403">
            <w:pPr>
              <w:pStyle w:val="Sinespaciado"/>
              <w:rPr>
                <w:rFonts w:asciiTheme="majorHAnsi" w:hAnsiTheme="majorHAnsi" w:cs="Arial"/>
              </w:rPr>
            </w:pPr>
          </w:p>
          <w:p w:rsidR="00936403" w:rsidRDefault="00936403" w:rsidP="00936403">
            <w:pPr>
              <w:pStyle w:val="Sinespaciado"/>
              <w:rPr>
                <w:rFonts w:asciiTheme="majorHAnsi" w:hAnsiTheme="majorHAnsi" w:cs="Arial"/>
              </w:rPr>
            </w:pPr>
            <w:r w:rsidRPr="00436863">
              <w:rPr>
                <w:rFonts w:asciiTheme="majorHAnsi" w:hAnsiTheme="majorHAnsi" w:cs="Arial"/>
              </w:rPr>
              <w:t xml:space="preserve">Finalmente, </w:t>
            </w:r>
            <w:r w:rsidRPr="00436863">
              <w:rPr>
                <w:rFonts w:asciiTheme="majorHAnsi" w:hAnsiTheme="majorHAnsi" w:cs="Arial"/>
                <w:b/>
              </w:rPr>
              <w:t>el quinto tema</w:t>
            </w:r>
            <w:r w:rsidRPr="00436863">
              <w:rPr>
                <w:rFonts w:asciiTheme="majorHAnsi" w:hAnsiTheme="majorHAnsi" w:cs="Arial"/>
              </w:rPr>
              <w:t xml:space="preserve"> presenta al estudiante un panorama macroeconómico, a fin que el estudiante analice e interprete los indicadores macroeconómicos que pueden tener efectos sobre las</w:t>
            </w:r>
            <w:r w:rsidR="00973EC8">
              <w:rPr>
                <w:rFonts w:asciiTheme="majorHAnsi" w:hAnsiTheme="majorHAnsi" w:cs="Arial"/>
              </w:rPr>
              <w:t xml:space="preserve"> </w:t>
            </w:r>
            <w:r w:rsidRPr="00436863">
              <w:rPr>
                <w:rFonts w:asciiTheme="majorHAnsi" w:hAnsiTheme="majorHAnsi" w:cs="Arial"/>
              </w:rPr>
              <w:t>organizaciones.</w:t>
            </w:r>
          </w:p>
          <w:p w:rsidR="00973EC8" w:rsidRPr="00436863" w:rsidRDefault="00973EC8" w:rsidP="00936403">
            <w:pPr>
              <w:pStyle w:val="Sinespaciado"/>
              <w:rPr>
                <w:rFonts w:asciiTheme="majorHAnsi" w:hAnsiTheme="majorHAnsi" w:cs="Arial"/>
              </w:rPr>
            </w:pPr>
          </w:p>
          <w:p w:rsidR="005053AB" w:rsidRDefault="00936403" w:rsidP="00E70ADD">
            <w:pPr>
              <w:pStyle w:val="Sinespaciado"/>
              <w:rPr>
                <w:rFonts w:asciiTheme="majorHAnsi" w:hAnsiTheme="majorHAnsi" w:cs="Arial"/>
              </w:rPr>
            </w:pPr>
            <w:r w:rsidRPr="00436863">
              <w:rPr>
                <w:rFonts w:asciiTheme="majorHAnsi" w:hAnsiTheme="majorHAnsi" w:cs="Arial"/>
              </w:rPr>
              <w:t>En cada una de los temas, se sugiere una actividad integradora que propicien un conocimiento</w:t>
            </w:r>
            <w:r w:rsidR="00973EC8">
              <w:rPr>
                <w:rFonts w:asciiTheme="majorHAnsi" w:hAnsiTheme="majorHAnsi" w:cs="Arial"/>
              </w:rPr>
              <w:t xml:space="preserve"> </w:t>
            </w:r>
            <w:r w:rsidRPr="00436863">
              <w:rPr>
                <w:rFonts w:asciiTheme="majorHAnsi" w:hAnsiTheme="majorHAnsi" w:cs="Arial"/>
              </w:rPr>
              <w:t>significativo, oportuno, e integrado.</w:t>
            </w:r>
            <w:r w:rsidR="00E70ADD">
              <w:rPr>
                <w:rFonts w:asciiTheme="majorHAnsi" w:hAnsiTheme="majorHAnsi" w:cs="Arial"/>
              </w:rPr>
              <w:t xml:space="preserve">  </w:t>
            </w:r>
            <w:r w:rsidRPr="00436863">
              <w:rPr>
                <w:rFonts w:asciiTheme="majorHAnsi" w:hAnsiTheme="majorHAnsi" w:cs="Arial"/>
              </w:rPr>
              <w:t>La lista de actividades de aprendizaje no es exhaustiva, se sugieren las necesarias para hacer más</w:t>
            </w:r>
            <w:r w:rsidR="00973EC8">
              <w:rPr>
                <w:rFonts w:asciiTheme="majorHAnsi" w:hAnsiTheme="majorHAnsi" w:cs="Arial"/>
              </w:rPr>
              <w:t xml:space="preserve"> </w:t>
            </w:r>
            <w:r w:rsidRPr="00436863">
              <w:rPr>
                <w:rFonts w:asciiTheme="majorHAnsi" w:hAnsiTheme="majorHAnsi" w:cs="Arial"/>
              </w:rPr>
              <w:t>significativo y efectivo el aprendizaje; se propone la formalización de los conceptos a partir de</w:t>
            </w:r>
            <w:r w:rsidR="00973EC8">
              <w:rPr>
                <w:rFonts w:asciiTheme="majorHAnsi" w:hAnsiTheme="majorHAnsi" w:cs="Arial"/>
              </w:rPr>
              <w:t xml:space="preserve"> </w:t>
            </w:r>
            <w:r w:rsidRPr="00436863">
              <w:rPr>
                <w:rFonts w:asciiTheme="majorHAnsi" w:hAnsiTheme="majorHAnsi" w:cs="Arial"/>
              </w:rPr>
              <w:t>experiencias concretas, ya sea a través de la observación, la reflexión y la discusión que se dé la</w:t>
            </w:r>
            <w:r w:rsidR="00973EC8">
              <w:rPr>
                <w:rFonts w:asciiTheme="majorHAnsi" w:hAnsiTheme="majorHAnsi" w:cs="Arial"/>
              </w:rPr>
              <w:t xml:space="preserve"> </w:t>
            </w:r>
            <w:r w:rsidRPr="00436863">
              <w:rPr>
                <w:rFonts w:asciiTheme="majorHAnsi" w:hAnsiTheme="majorHAnsi" w:cs="Arial"/>
              </w:rPr>
              <w:lastRenderedPageBreak/>
              <w:t>formalización; la resolución de problemas se hará después de este proceso. Se sugiere que se diseñen</w:t>
            </w:r>
            <w:r w:rsidR="00973EC8">
              <w:rPr>
                <w:rFonts w:asciiTheme="majorHAnsi" w:hAnsiTheme="majorHAnsi" w:cs="Arial"/>
              </w:rPr>
              <w:t xml:space="preserve">  </w:t>
            </w:r>
            <w:r w:rsidRPr="00436863">
              <w:rPr>
                <w:rFonts w:asciiTheme="majorHAnsi" w:hAnsiTheme="majorHAnsi" w:cs="Arial"/>
              </w:rPr>
              <w:t>problemas con datos faltantes o sobrantes de manera que el alumno se ejercite en la identificación de</w:t>
            </w:r>
            <w:r w:rsidR="00973EC8">
              <w:rPr>
                <w:rFonts w:asciiTheme="majorHAnsi" w:hAnsiTheme="majorHAnsi" w:cs="Arial"/>
              </w:rPr>
              <w:t xml:space="preserve"> </w:t>
            </w:r>
            <w:r w:rsidRPr="00436863">
              <w:rPr>
                <w:rFonts w:asciiTheme="majorHAnsi" w:hAnsiTheme="majorHAnsi" w:cs="Arial"/>
              </w:rPr>
              <w:t>datos relevantes y elaboración de supuestos.</w:t>
            </w:r>
          </w:p>
          <w:p w:rsidR="00E70ADD" w:rsidRDefault="00E70ADD" w:rsidP="00E70ADD">
            <w:pPr>
              <w:pStyle w:val="Sinespaciado"/>
              <w:rPr>
                <w:rFonts w:asciiTheme="majorHAnsi" w:hAnsiTheme="majorHAnsi" w:cs="Arial"/>
              </w:rPr>
            </w:pPr>
          </w:p>
          <w:p w:rsidR="00E70ADD" w:rsidRPr="00FB1069" w:rsidRDefault="00E70ADD" w:rsidP="00E70ADD">
            <w:pPr>
              <w:jc w:val="both"/>
              <w:rPr>
                <w:rFonts w:asciiTheme="majorHAnsi" w:eastAsia="Calibri" w:hAnsiTheme="majorHAnsi" w:cstheme="minorHAnsi"/>
              </w:rPr>
            </w:pPr>
            <w:r w:rsidRPr="0010474C">
              <w:rPr>
                <w:rFonts w:eastAsia="Calibri" w:cstheme="minorHAnsi"/>
                <w:b/>
              </w:rPr>
              <w:t>El enfoque con que deben ser tratados</w:t>
            </w:r>
            <w:r w:rsidRPr="0010474C">
              <w:rPr>
                <w:rFonts w:eastAsia="Calibri" w:cstheme="minorHAnsi"/>
              </w:rPr>
              <w:t xml:space="preserve">.  </w:t>
            </w:r>
            <w:r w:rsidRPr="00FB1069">
              <w:rPr>
                <w:rFonts w:asciiTheme="majorHAnsi" w:eastAsia="Calibri" w:hAnsiTheme="majorHAnsi" w:cstheme="minorHAnsi"/>
              </w:rPr>
              <w:t>El enfoque sugerido para la materia requiere que las actividades prácticas promuevan el desarrollo de habilidades para la comprensión y análisis de la economía, trabajo en equipo, habilidad para buscar  y analizar información proveniente de fuentes diversas. asimismo, propicien procesos intelectuales como inducción-deducción y análisis-síntesis con la intención de generar una</w:t>
            </w:r>
            <w:r w:rsidR="00FB1069">
              <w:rPr>
                <w:rFonts w:asciiTheme="majorHAnsi" w:eastAsia="Calibri" w:hAnsiTheme="majorHAnsi" w:cstheme="minorHAnsi"/>
              </w:rPr>
              <w:t xml:space="preserve"> actividad intelectual compleja.</w:t>
            </w:r>
          </w:p>
          <w:p w:rsidR="00E70ADD" w:rsidRPr="0010474C" w:rsidRDefault="00E70ADD" w:rsidP="00E70ADD">
            <w:pPr>
              <w:jc w:val="both"/>
              <w:rPr>
                <w:rFonts w:eastAsia="Calibri" w:cstheme="minorHAnsi"/>
              </w:rPr>
            </w:pPr>
          </w:p>
          <w:p w:rsidR="00E70ADD" w:rsidRPr="0010474C" w:rsidRDefault="00E70ADD" w:rsidP="00E70ADD">
            <w:pPr>
              <w:autoSpaceDE w:val="0"/>
              <w:autoSpaceDN w:val="0"/>
              <w:adjustRightInd w:val="0"/>
              <w:spacing w:after="160" w:line="259" w:lineRule="auto"/>
              <w:jc w:val="both"/>
              <w:rPr>
                <w:rFonts w:eastAsia="Calibri" w:cstheme="minorHAnsi"/>
              </w:rPr>
            </w:pPr>
            <w:r w:rsidRPr="0010474C">
              <w:rPr>
                <w:rFonts w:eastAsia="Calibri" w:cstheme="minorHAnsi"/>
                <w:b/>
              </w:rPr>
              <w:t>La extensión y la profundidad de los mismos</w:t>
            </w:r>
            <w:r w:rsidRPr="0010474C">
              <w:rPr>
                <w:rFonts w:eastAsia="Calibri" w:cstheme="minorHAnsi"/>
              </w:rPr>
              <w:t>. Se requiere que el facilitador cuente con el dominio del tema y la experiencia profesional, demostrando que se encuentra inmerso en el sector empresarial y su problemática para la toma de decisiones y sea congruente con lo que este enseñando en el aula.</w:t>
            </w:r>
          </w:p>
          <w:p w:rsidR="00E70ADD" w:rsidRPr="0010474C" w:rsidRDefault="00E70ADD" w:rsidP="00E70ADD">
            <w:pPr>
              <w:autoSpaceDE w:val="0"/>
              <w:autoSpaceDN w:val="0"/>
              <w:adjustRightInd w:val="0"/>
              <w:spacing w:after="160" w:line="259" w:lineRule="auto"/>
              <w:jc w:val="both"/>
              <w:rPr>
                <w:rFonts w:eastAsia="Calibri" w:cstheme="minorHAnsi"/>
              </w:rPr>
            </w:pPr>
            <w:r w:rsidRPr="0010474C">
              <w:rPr>
                <w:rFonts w:eastAsia="Calibri" w:cstheme="minorHAnsi"/>
                <w:b/>
              </w:rPr>
              <w:t>Que actividades del estudiante se deben resaltar para el desarrollo de competencias genéricas</w:t>
            </w:r>
            <w:r w:rsidRPr="0010474C">
              <w:rPr>
                <w:rFonts w:eastAsia="Calibri" w:cstheme="minorHAnsi"/>
              </w:rPr>
              <w:t>. Realizar investigación documental en diversas fuentes, impresas y en portales de internet, realización de análisis etc</w:t>
            </w:r>
            <w:r w:rsidR="00FB1069">
              <w:rPr>
                <w:rFonts w:eastAsia="Calibri" w:cstheme="minorHAnsi"/>
              </w:rPr>
              <w:t>.</w:t>
            </w:r>
            <w:r w:rsidRPr="0010474C">
              <w:rPr>
                <w:rFonts w:eastAsia="Calibri" w:cstheme="minorHAnsi"/>
              </w:rPr>
              <w:t xml:space="preserve">, las actividades a desarrollar deben fomentar la autonomía, así como la autoevaluación, </w:t>
            </w:r>
            <w:proofErr w:type="spellStart"/>
            <w:r w:rsidRPr="0010474C">
              <w:rPr>
                <w:rFonts w:eastAsia="Calibri" w:cstheme="minorHAnsi"/>
              </w:rPr>
              <w:t>coevaluación</w:t>
            </w:r>
            <w:proofErr w:type="spellEnd"/>
            <w:r w:rsidRPr="0010474C">
              <w:rPr>
                <w:rFonts w:eastAsia="Calibri" w:cstheme="minorHAnsi"/>
              </w:rPr>
              <w:t xml:space="preserve"> y </w:t>
            </w:r>
            <w:proofErr w:type="spellStart"/>
            <w:r w:rsidRPr="0010474C">
              <w:rPr>
                <w:rFonts w:eastAsia="Calibri" w:cstheme="minorHAnsi"/>
              </w:rPr>
              <w:t>heteroevaluación</w:t>
            </w:r>
            <w:proofErr w:type="spellEnd"/>
            <w:r w:rsidRPr="0010474C">
              <w:rPr>
                <w:rFonts w:eastAsia="Calibri" w:cstheme="minorHAnsi"/>
              </w:rPr>
              <w:t xml:space="preserve"> del aprendizaje del alumno, algunas de estas actividades sugeridas pueden ser realizadas extra clase.</w:t>
            </w:r>
          </w:p>
          <w:p w:rsidR="00E70ADD" w:rsidRPr="0010474C" w:rsidRDefault="00E70ADD" w:rsidP="00E70ADD">
            <w:pPr>
              <w:widowControl w:val="0"/>
              <w:tabs>
                <w:tab w:val="left" w:pos="800"/>
                <w:tab w:val="left" w:pos="2080"/>
                <w:tab w:val="left" w:pos="2300"/>
                <w:tab w:val="left" w:pos="2820"/>
                <w:tab w:val="left" w:pos="3740"/>
                <w:tab w:val="left" w:pos="4220"/>
              </w:tabs>
              <w:autoSpaceDE w:val="0"/>
              <w:autoSpaceDN w:val="0"/>
              <w:adjustRightInd w:val="0"/>
              <w:spacing w:before="19" w:line="276" w:lineRule="exact"/>
              <w:ind w:right="65"/>
              <w:jc w:val="both"/>
              <w:rPr>
                <w:rFonts w:eastAsia="Calibri" w:cstheme="minorHAnsi"/>
              </w:rPr>
            </w:pPr>
            <w:r w:rsidRPr="0010474C">
              <w:rPr>
                <w:rFonts w:eastAsia="Calibri" w:cstheme="minorHAnsi"/>
                <w:b/>
              </w:rPr>
              <w:t>Que competencias genéricas se están desarrollando con el tratamiento de los contenidos de la asignatura</w:t>
            </w:r>
            <w:r w:rsidRPr="0010474C">
              <w:rPr>
                <w:rFonts w:eastAsia="Calibri" w:cstheme="minorHAnsi"/>
              </w:rPr>
              <w:t xml:space="preserve">. Habilidad para </w:t>
            </w:r>
            <w:r w:rsidRPr="0010474C">
              <w:rPr>
                <w:rFonts w:eastAsia="Calibri" w:cstheme="minorHAnsi"/>
                <w:spacing w:val="-1"/>
              </w:rPr>
              <w:t>b</w:t>
            </w:r>
            <w:r w:rsidRPr="0010474C">
              <w:rPr>
                <w:rFonts w:eastAsia="Calibri" w:cstheme="minorHAnsi"/>
              </w:rPr>
              <w:t xml:space="preserve">uscar </w:t>
            </w:r>
            <w:r w:rsidRPr="0010474C">
              <w:rPr>
                <w:rFonts w:eastAsia="Calibri" w:cstheme="minorHAnsi"/>
                <w:w w:val="66"/>
              </w:rPr>
              <w:t xml:space="preserve"> </w:t>
            </w:r>
            <w:r w:rsidRPr="0010474C">
              <w:rPr>
                <w:rFonts w:eastAsia="Calibri" w:cstheme="minorHAnsi"/>
              </w:rPr>
              <w:t>y analiz</w:t>
            </w:r>
            <w:r w:rsidRPr="0010474C">
              <w:rPr>
                <w:rFonts w:eastAsia="Calibri" w:cstheme="minorHAnsi"/>
                <w:spacing w:val="-1"/>
              </w:rPr>
              <w:t>a</w:t>
            </w:r>
            <w:r w:rsidRPr="0010474C">
              <w:rPr>
                <w:rFonts w:eastAsia="Calibri" w:cstheme="minorHAnsi"/>
              </w:rPr>
              <w:t>r infor</w:t>
            </w:r>
            <w:r w:rsidRPr="0010474C">
              <w:rPr>
                <w:rFonts w:eastAsia="Calibri" w:cstheme="minorHAnsi"/>
                <w:spacing w:val="-2"/>
              </w:rPr>
              <w:t>m</w:t>
            </w:r>
            <w:r w:rsidRPr="0010474C">
              <w:rPr>
                <w:rFonts w:eastAsia="Calibri" w:cstheme="minorHAnsi"/>
              </w:rPr>
              <w:t xml:space="preserve">ación proveniente de fuentes diversas. </w:t>
            </w:r>
            <w:r w:rsidRPr="0010474C">
              <w:rPr>
                <w:rFonts w:eastAsia="Calibri" w:cstheme="minorHAnsi"/>
                <w:position w:val="-1"/>
              </w:rPr>
              <w:t xml:space="preserve">Trabajo en equipo. Capacidad </w:t>
            </w:r>
            <w:r w:rsidRPr="0010474C">
              <w:rPr>
                <w:rFonts w:eastAsia="Calibri" w:cstheme="minorHAnsi"/>
                <w:spacing w:val="-1"/>
                <w:position w:val="-1"/>
              </w:rPr>
              <w:t>d</w:t>
            </w:r>
            <w:r w:rsidRPr="0010474C">
              <w:rPr>
                <w:rFonts w:eastAsia="Calibri" w:cstheme="minorHAnsi"/>
                <w:position w:val="-1"/>
              </w:rPr>
              <w:t>e análisis y síntesis, Capacidad de aprender.</w:t>
            </w:r>
            <w:r w:rsidRPr="0010474C">
              <w:rPr>
                <w:rFonts w:eastAsia="Calibri" w:cstheme="minorHAnsi"/>
                <w:spacing w:val="-1"/>
                <w:position w:val="-1"/>
              </w:rPr>
              <w:t xml:space="preserve"> </w:t>
            </w:r>
            <w:r w:rsidRPr="0010474C">
              <w:rPr>
                <w:rFonts w:eastAsia="Calibri" w:cstheme="minorHAnsi"/>
                <w:position w:val="-1"/>
              </w:rPr>
              <w:t>Co</w:t>
            </w:r>
            <w:r w:rsidRPr="0010474C">
              <w:rPr>
                <w:rFonts w:eastAsia="Calibri" w:cstheme="minorHAnsi"/>
                <w:spacing w:val="-2"/>
                <w:position w:val="-1"/>
              </w:rPr>
              <w:t>m</w:t>
            </w:r>
            <w:r w:rsidRPr="0010474C">
              <w:rPr>
                <w:rFonts w:eastAsia="Calibri" w:cstheme="minorHAnsi"/>
                <w:position w:val="-1"/>
              </w:rPr>
              <w:t>pro</w:t>
            </w:r>
            <w:r w:rsidRPr="0010474C">
              <w:rPr>
                <w:rFonts w:eastAsia="Calibri" w:cstheme="minorHAnsi"/>
                <w:spacing w:val="-2"/>
                <w:position w:val="-1"/>
              </w:rPr>
              <w:t>m</w:t>
            </w:r>
            <w:r w:rsidRPr="0010474C">
              <w:rPr>
                <w:rFonts w:eastAsia="Calibri" w:cstheme="minorHAnsi"/>
                <w:position w:val="-1"/>
              </w:rPr>
              <w:t xml:space="preserve">iso ético, </w:t>
            </w:r>
            <w:r w:rsidRPr="0010474C">
              <w:rPr>
                <w:rFonts w:eastAsia="Calibri" w:cstheme="minorHAnsi"/>
              </w:rPr>
              <w:t>Habilida</w:t>
            </w:r>
            <w:r w:rsidRPr="0010474C">
              <w:rPr>
                <w:rFonts w:eastAsia="Calibri" w:cstheme="minorHAnsi"/>
                <w:spacing w:val="-1"/>
              </w:rPr>
              <w:t>d</w:t>
            </w:r>
            <w:r w:rsidRPr="0010474C">
              <w:rPr>
                <w:rFonts w:eastAsia="Calibri" w:cstheme="minorHAnsi"/>
              </w:rPr>
              <w:t xml:space="preserve">es  </w:t>
            </w:r>
            <w:r w:rsidRPr="0010474C">
              <w:rPr>
                <w:rFonts w:eastAsia="Calibri" w:cstheme="minorHAnsi"/>
                <w:spacing w:val="18"/>
              </w:rPr>
              <w:t xml:space="preserve"> </w:t>
            </w:r>
            <w:r w:rsidRPr="0010474C">
              <w:rPr>
                <w:rFonts w:eastAsia="Calibri" w:cstheme="minorHAnsi"/>
              </w:rPr>
              <w:t xml:space="preserve">básicas  </w:t>
            </w:r>
            <w:r w:rsidRPr="0010474C">
              <w:rPr>
                <w:rFonts w:eastAsia="Calibri" w:cstheme="minorHAnsi"/>
                <w:spacing w:val="19"/>
              </w:rPr>
              <w:t xml:space="preserve"> </w:t>
            </w:r>
            <w:r w:rsidRPr="0010474C">
              <w:rPr>
                <w:rFonts w:eastAsia="Calibri" w:cstheme="minorHAnsi"/>
                <w:spacing w:val="-1"/>
              </w:rPr>
              <w:t>e</w:t>
            </w:r>
            <w:r w:rsidRPr="0010474C">
              <w:rPr>
                <w:rFonts w:eastAsia="Calibri" w:cstheme="minorHAnsi"/>
              </w:rPr>
              <w:t xml:space="preserve">n  </w:t>
            </w:r>
            <w:r w:rsidRPr="0010474C">
              <w:rPr>
                <w:rFonts w:eastAsia="Calibri" w:cstheme="minorHAnsi"/>
                <w:spacing w:val="19"/>
              </w:rPr>
              <w:t xml:space="preserve"> </w:t>
            </w:r>
            <w:r w:rsidRPr="0010474C">
              <w:rPr>
                <w:rFonts w:eastAsia="Calibri" w:cstheme="minorHAnsi"/>
              </w:rPr>
              <w:t>el</w:t>
            </w:r>
            <w:r w:rsidRPr="0010474C">
              <w:rPr>
                <w:rFonts w:eastAsia="Calibri" w:cstheme="minorHAnsi"/>
              </w:rPr>
              <w:tab/>
            </w:r>
            <w:r w:rsidRPr="0010474C">
              <w:rPr>
                <w:rFonts w:eastAsia="Calibri" w:cstheme="minorHAnsi"/>
                <w:spacing w:val="-2"/>
              </w:rPr>
              <w:t>m</w:t>
            </w:r>
            <w:r w:rsidRPr="0010474C">
              <w:rPr>
                <w:rFonts w:eastAsia="Calibri" w:cstheme="minorHAnsi"/>
              </w:rPr>
              <w:t xml:space="preserve">anejo  </w:t>
            </w:r>
            <w:r w:rsidRPr="0010474C">
              <w:rPr>
                <w:rFonts w:eastAsia="Calibri" w:cstheme="minorHAnsi"/>
                <w:spacing w:val="19"/>
              </w:rPr>
              <w:t xml:space="preserve"> </w:t>
            </w:r>
            <w:r w:rsidRPr="0010474C">
              <w:rPr>
                <w:rFonts w:eastAsia="Calibri" w:cstheme="minorHAnsi"/>
              </w:rPr>
              <w:t>de co</w:t>
            </w:r>
            <w:r w:rsidRPr="0010474C">
              <w:rPr>
                <w:rFonts w:eastAsia="Calibri" w:cstheme="minorHAnsi"/>
                <w:spacing w:val="-2"/>
              </w:rPr>
              <w:t>m</w:t>
            </w:r>
            <w:r w:rsidRPr="0010474C">
              <w:rPr>
                <w:rFonts w:eastAsia="Calibri" w:cstheme="minorHAnsi"/>
              </w:rPr>
              <w:t>putadora. Capacidad de aplicar conocimientos en la práctica.</w:t>
            </w:r>
          </w:p>
          <w:p w:rsidR="00E70ADD" w:rsidRPr="0010474C" w:rsidRDefault="00E70ADD" w:rsidP="00E70ADD">
            <w:pPr>
              <w:jc w:val="both"/>
              <w:rPr>
                <w:rFonts w:eastAsia="Calibri" w:cstheme="minorHAnsi"/>
              </w:rPr>
            </w:pPr>
          </w:p>
          <w:p w:rsidR="00E70ADD" w:rsidRPr="00862CFC" w:rsidRDefault="00E70ADD" w:rsidP="00E70ADD">
            <w:pPr>
              <w:pStyle w:val="Sinespaciado"/>
              <w:rPr>
                <w:rFonts w:ascii="Arial" w:hAnsi="Arial" w:cs="Arial"/>
                <w:sz w:val="20"/>
                <w:szCs w:val="20"/>
              </w:rPr>
            </w:pPr>
            <w:r w:rsidRPr="0010474C">
              <w:rPr>
                <w:rFonts w:eastAsia="Calibri" w:cstheme="minorHAnsi"/>
                <w:b/>
              </w:rPr>
              <w:t>Para el desarrollo de la asignatura</w:t>
            </w:r>
            <w:r w:rsidRPr="0010474C">
              <w:rPr>
                <w:rFonts w:eastAsia="Calibri" w:cstheme="minorHAnsi"/>
              </w:rPr>
              <w:t>. Es importante mencionar que el facilitador busque solo guiar a los alumnos en las actividades prácticas sugeridas, con la finalidad de que ellos aprendan a calcular los diferentes puntos de equilibrio que se tratan desarrollando así las competencias necesarias para desarrollarse en al ámbito laboral.</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5053AB" w:rsidRPr="00862CFC" w:rsidRDefault="00FB1069" w:rsidP="00FB1069">
            <w:pPr>
              <w:pStyle w:val="Sinespaciado"/>
              <w:rPr>
                <w:rFonts w:ascii="Arial" w:hAnsi="Arial" w:cs="Arial"/>
                <w:sz w:val="20"/>
                <w:szCs w:val="20"/>
              </w:rPr>
            </w:pPr>
            <w:r w:rsidRPr="00FB1069">
              <w:rPr>
                <w:rFonts w:asciiTheme="majorHAnsi" w:hAnsiTheme="majorHAnsi" w:cs="Arial"/>
              </w:rPr>
              <w:t>Comprende, evalúa y analiza alternativas micro y macroeconómicas relacionadas con el consumo y la</w:t>
            </w:r>
            <w:r>
              <w:rPr>
                <w:rFonts w:asciiTheme="majorHAnsi" w:hAnsiTheme="majorHAnsi" w:cs="Arial"/>
              </w:rPr>
              <w:t xml:space="preserve"> </w:t>
            </w:r>
            <w:r w:rsidRPr="00FB1069">
              <w:rPr>
                <w:rFonts w:asciiTheme="majorHAnsi" w:hAnsiTheme="majorHAnsi" w:cs="Arial"/>
              </w:rPr>
              <w:t>producción a través de la aplicación de los conceptos, metodología e instrumentos de la teoría</w:t>
            </w:r>
            <w:r>
              <w:rPr>
                <w:rFonts w:asciiTheme="majorHAnsi" w:hAnsiTheme="majorHAnsi" w:cs="Arial"/>
              </w:rPr>
              <w:t xml:space="preserve"> </w:t>
            </w:r>
            <w:r w:rsidRPr="00FB1069">
              <w:rPr>
                <w:rFonts w:asciiTheme="majorHAnsi" w:hAnsiTheme="majorHAnsi" w:cs="Arial"/>
              </w:rPr>
              <w:t>económica para el mejoramiento de la productividad.</w:t>
            </w:r>
          </w:p>
        </w:tc>
      </w:tr>
    </w:tbl>
    <w:p w:rsidR="005053AB"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lastRenderedPageBreak/>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rsidTr="00862CFC">
        <w:tc>
          <w:tcPr>
            <w:tcW w:w="1838"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rsidR="005053AB" w:rsidRPr="00862CFC" w:rsidRDefault="00FB1069" w:rsidP="005053AB">
            <w:pPr>
              <w:pStyle w:val="Sinespaciado"/>
              <w:rPr>
                <w:rFonts w:ascii="Arial" w:hAnsi="Arial" w:cs="Arial"/>
                <w:sz w:val="20"/>
                <w:szCs w:val="20"/>
              </w:rPr>
            </w:pPr>
            <w:r>
              <w:rPr>
                <w:rFonts w:ascii="Arial" w:hAnsi="Arial" w:cs="Arial"/>
                <w:sz w:val="20"/>
                <w:szCs w:val="20"/>
              </w:rPr>
              <w:t xml:space="preserve">              1</w:t>
            </w:r>
          </w:p>
        </w:tc>
        <w:tc>
          <w:tcPr>
            <w:tcW w:w="1985"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5053AB" w:rsidRPr="00862CFC" w:rsidRDefault="00FB1069" w:rsidP="00FB1069">
            <w:pPr>
              <w:pStyle w:val="Sinespaciado"/>
              <w:rPr>
                <w:rFonts w:ascii="Arial" w:hAnsi="Arial" w:cs="Arial"/>
                <w:sz w:val="20"/>
                <w:szCs w:val="20"/>
              </w:rPr>
            </w:pPr>
            <w:r w:rsidRPr="00FB1069">
              <w:rPr>
                <w:rFonts w:asciiTheme="majorHAnsi" w:hAnsiTheme="majorHAnsi" w:cs="Arial"/>
              </w:rPr>
              <w:t>Conoce y comprende los diferentes conceptos de</w:t>
            </w:r>
            <w:r>
              <w:rPr>
                <w:rFonts w:asciiTheme="majorHAnsi" w:hAnsiTheme="majorHAnsi" w:cs="Arial"/>
              </w:rPr>
              <w:t xml:space="preserve"> </w:t>
            </w:r>
            <w:r w:rsidRPr="00FB1069">
              <w:rPr>
                <w:rFonts w:asciiTheme="majorHAnsi" w:hAnsiTheme="majorHAnsi" w:cs="Arial"/>
              </w:rPr>
              <w:t>la economía dentro de las empresas</w:t>
            </w:r>
            <w:r w:rsidRPr="00FB1069">
              <w:rPr>
                <w:rFonts w:ascii="Arial" w:hAnsi="Arial" w:cs="Arial"/>
                <w:sz w:val="20"/>
                <w:szCs w:val="20"/>
              </w:rPr>
              <w:t>.</w:t>
            </w:r>
          </w:p>
        </w:tc>
      </w:tr>
    </w:tbl>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925"/>
        <w:gridCol w:w="3260"/>
        <w:gridCol w:w="2551"/>
        <w:gridCol w:w="1661"/>
      </w:tblGrid>
      <w:tr w:rsidR="005053AB" w:rsidRPr="00862CFC" w:rsidTr="00037C3D">
        <w:tc>
          <w:tcPr>
            <w:tcW w:w="2599"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925"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3260"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51"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1661"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FB1069" w:rsidRPr="00862CFC" w:rsidTr="00037C3D">
        <w:tc>
          <w:tcPr>
            <w:tcW w:w="2599" w:type="dxa"/>
          </w:tcPr>
          <w:p w:rsidR="00FB1069" w:rsidRDefault="00FB1069" w:rsidP="00FB1069">
            <w:pPr>
              <w:pStyle w:val="Sinespaciado"/>
              <w:numPr>
                <w:ilvl w:val="0"/>
                <w:numId w:val="14"/>
              </w:numPr>
              <w:ind w:left="284" w:hanging="283"/>
              <w:rPr>
                <w:rFonts w:asciiTheme="majorHAnsi" w:hAnsiTheme="majorHAnsi" w:cs="Arial"/>
                <w:b/>
                <w:sz w:val="20"/>
                <w:szCs w:val="20"/>
              </w:rPr>
            </w:pPr>
            <w:r w:rsidRPr="00FB1069">
              <w:rPr>
                <w:rFonts w:asciiTheme="majorHAnsi" w:hAnsiTheme="majorHAnsi" w:cs="Arial"/>
                <w:b/>
                <w:sz w:val="20"/>
                <w:szCs w:val="20"/>
              </w:rPr>
              <w:t>Conceptos básicos de la economía</w:t>
            </w:r>
            <w:r>
              <w:rPr>
                <w:rFonts w:asciiTheme="majorHAnsi" w:hAnsiTheme="majorHAnsi" w:cs="Arial"/>
                <w:b/>
                <w:sz w:val="20"/>
                <w:szCs w:val="20"/>
              </w:rPr>
              <w:t>.</w:t>
            </w:r>
          </w:p>
          <w:p w:rsidR="00FB1069" w:rsidRPr="00FB1069" w:rsidRDefault="00FB1069" w:rsidP="00FB1069">
            <w:pPr>
              <w:pStyle w:val="Sinespaciado"/>
              <w:rPr>
                <w:rFonts w:asciiTheme="majorHAnsi" w:hAnsiTheme="majorHAnsi" w:cs="Arial"/>
                <w:sz w:val="20"/>
                <w:szCs w:val="20"/>
              </w:rPr>
            </w:pPr>
            <w:r w:rsidRPr="00FB1069">
              <w:rPr>
                <w:rFonts w:asciiTheme="majorHAnsi" w:hAnsiTheme="majorHAnsi" w:cs="Arial"/>
                <w:sz w:val="20"/>
                <w:szCs w:val="20"/>
              </w:rPr>
              <w:t>1.1 Objeto de estudio.</w:t>
            </w:r>
          </w:p>
          <w:p w:rsidR="00FB1069" w:rsidRPr="00FB1069" w:rsidRDefault="00FB1069" w:rsidP="00FB1069">
            <w:pPr>
              <w:pStyle w:val="Sinespaciado"/>
              <w:rPr>
                <w:rFonts w:asciiTheme="majorHAnsi" w:hAnsiTheme="majorHAnsi" w:cs="Arial"/>
                <w:sz w:val="20"/>
                <w:szCs w:val="20"/>
              </w:rPr>
            </w:pPr>
            <w:r w:rsidRPr="00FB1069">
              <w:rPr>
                <w:rFonts w:asciiTheme="majorHAnsi" w:hAnsiTheme="majorHAnsi" w:cs="Arial"/>
                <w:sz w:val="20"/>
                <w:szCs w:val="20"/>
              </w:rPr>
              <w:t>1.2 Campo de estudio.</w:t>
            </w:r>
          </w:p>
          <w:p w:rsidR="00FB1069" w:rsidRPr="00FB1069" w:rsidRDefault="00FB1069" w:rsidP="00FB1069">
            <w:pPr>
              <w:pStyle w:val="Sinespaciado"/>
              <w:rPr>
                <w:rFonts w:asciiTheme="majorHAnsi" w:hAnsiTheme="majorHAnsi" w:cs="Arial"/>
                <w:sz w:val="20"/>
                <w:szCs w:val="20"/>
              </w:rPr>
            </w:pPr>
            <w:r w:rsidRPr="00FB1069">
              <w:rPr>
                <w:rFonts w:asciiTheme="majorHAnsi" w:hAnsiTheme="majorHAnsi" w:cs="Arial"/>
                <w:sz w:val="20"/>
                <w:szCs w:val="20"/>
              </w:rPr>
              <w:t>1.3 Método de estudio.</w:t>
            </w:r>
          </w:p>
          <w:p w:rsidR="00FB1069" w:rsidRPr="00FB1069" w:rsidRDefault="00FB1069" w:rsidP="00FB1069">
            <w:pPr>
              <w:pStyle w:val="Sinespaciado"/>
              <w:rPr>
                <w:rFonts w:asciiTheme="majorHAnsi" w:hAnsiTheme="majorHAnsi" w:cs="Arial"/>
                <w:sz w:val="20"/>
                <w:szCs w:val="20"/>
              </w:rPr>
            </w:pPr>
            <w:r w:rsidRPr="00FB1069">
              <w:rPr>
                <w:rFonts w:asciiTheme="majorHAnsi" w:hAnsiTheme="majorHAnsi" w:cs="Arial"/>
                <w:sz w:val="20"/>
                <w:szCs w:val="20"/>
              </w:rPr>
              <w:t>1.4 El problema de la escasez.</w:t>
            </w:r>
          </w:p>
          <w:p w:rsidR="00FB1069" w:rsidRPr="00FB1069" w:rsidRDefault="00FB1069" w:rsidP="00FB1069">
            <w:pPr>
              <w:pStyle w:val="Sinespaciado"/>
              <w:rPr>
                <w:rFonts w:asciiTheme="majorHAnsi" w:hAnsiTheme="majorHAnsi" w:cs="Arial"/>
                <w:sz w:val="20"/>
                <w:szCs w:val="20"/>
              </w:rPr>
            </w:pPr>
            <w:r w:rsidRPr="00FB1069">
              <w:rPr>
                <w:rFonts w:asciiTheme="majorHAnsi" w:hAnsiTheme="majorHAnsi" w:cs="Arial"/>
                <w:sz w:val="20"/>
                <w:szCs w:val="20"/>
              </w:rPr>
              <w:t>1.5 Pensamiento económico.</w:t>
            </w:r>
          </w:p>
          <w:p w:rsidR="00FB1069" w:rsidRPr="00FB1069" w:rsidRDefault="00FB1069" w:rsidP="00FB1069">
            <w:pPr>
              <w:pStyle w:val="Sinespaciado"/>
              <w:rPr>
                <w:rFonts w:asciiTheme="majorHAnsi" w:hAnsiTheme="majorHAnsi" w:cs="Arial"/>
                <w:b/>
                <w:sz w:val="20"/>
                <w:szCs w:val="20"/>
              </w:rPr>
            </w:pPr>
            <w:r w:rsidRPr="00FB1069">
              <w:rPr>
                <w:rFonts w:asciiTheme="majorHAnsi" w:hAnsiTheme="majorHAnsi" w:cs="Arial"/>
                <w:sz w:val="20"/>
                <w:szCs w:val="20"/>
              </w:rPr>
              <w:t>1.6 División de la economía.</w:t>
            </w:r>
          </w:p>
        </w:tc>
        <w:tc>
          <w:tcPr>
            <w:tcW w:w="2925" w:type="dxa"/>
          </w:tcPr>
          <w:p w:rsidR="00037C3D" w:rsidRDefault="00037C3D" w:rsidP="00FB1069">
            <w:pPr>
              <w:rPr>
                <w:rFonts w:asciiTheme="majorHAnsi" w:hAnsiTheme="majorHAnsi" w:cs="Arial"/>
                <w:sz w:val="20"/>
                <w:szCs w:val="20"/>
              </w:rPr>
            </w:pPr>
            <w:r>
              <w:rPr>
                <w:rFonts w:asciiTheme="majorHAnsi" w:hAnsiTheme="majorHAnsi" w:cs="Arial"/>
                <w:sz w:val="20"/>
                <w:szCs w:val="20"/>
              </w:rPr>
              <w:t>El alumno(a):</w:t>
            </w:r>
          </w:p>
          <w:p w:rsidR="00FB1069" w:rsidRPr="00FB1069" w:rsidRDefault="00FB1069" w:rsidP="00FB1069">
            <w:pPr>
              <w:rPr>
                <w:rFonts w:asciiTheme="majorHAnsi" w:hAnsiTheme="majorHAnsi" w:cs="Arial"/>
                <w:sz w:val="20"/>
                <w:szCs w:val="20"/>
              </w:rPr>
            </w:pPr>
            <w:r>
              <w:rPr>
                <w:rFonts w:asciiTheme="majorHAnsi" w:hAnsiTheme="majorHAnsi" w:cs="Arial"/>
                <w:sz w:val="20"/>
                <w:szCs w:val="20"/>
              </w:rPr>
              <w:t xml:space="preserve">Participa en dinámica de grupo </w:t>
            </w:r>
            <w:r w:rsidRPr="00FB1069">
              <w:rPr>
                <w:rFonts w:asciiTheme="majorHAnsi" w:hAnsiTheme="majorHAnsi" w:cs="Arial"/>
                <w:sz w:val="20"/>
                <w:szCs w:val="20"/>
              </w:rPr>
              <w:t xml:space="preserve">y toma nota acerca de los puntos que el </w:t>
            </w:r>
            <w:r>
              <w:rPr>
                <w:rFonts w:asciiTheme="majorHAnsi" w:hAnsiTheme="majorHAnsi" w:cs="Arial"/>
                <w:sz w:val="20"/>
                <w:szCs w:val="20"/>
              </w:rPr>
              <w:t>facilitador</w:t>
            </w:r>
            <w:r w:rsidRPr="00FB1069">
              <w:rPr>
                <w:rFonts w:asciiTheme="majorHAnsi" w:hAnsiTheme="majorHAnsi" w:cs="Arial"/>
                <w:sz w:val="20"/>
                <w:szCs w:val="20"/>
              </w:rPr>
              <w:t xml:space="preserve"> da a conocer sobre la materia, posteriormente resuelve   evaluación diagnóstica.</w:t>
            </w:r>
          </w:p>
          <w:p w:rsidR="00FB1069" w:rsidRDefault="00FB1069" w:rsidP="00FB1069">
            <w:pPr>
              <w:pStyle w:val="Sinespaciado"/>
              <w:rPr>
                <w:rFonts w:ascii="Arial" w:hAnsi="Arial" w:cs="Arial"/>
                <w:sz w:val="20"/>
                <w:szCs w:val="20"/>
              </w:rPr>
            </w:pPr>
          </w:p>
          <w:p w:rsidR="00FB1069" w:rsidRPr="00FB1069" w:rsidRDefault="00FB1069" w:rsidP="00FB1069">
            <w:pPr>
              <w:pStyle w:val="Sinespaciado"/>
              <w:rPr>
                <w:rFonts w:asciiTheme="majorHAnsi" w:hAnsiTheme="majorHAnsi" w:cs="Arial"/>
                <w:sz w:val="20"/>
                <w:szCs w:val="20"/>
              </w:rPr>
            </w:pPr>
            <w:r w:rsidRPr="00FB1069">
              <w:rPr>
                <w:rFonts w:asciiTheme="majorHAnsi" w:hAnsiTheme="majorHAnsi" w:cs="Arial"/>
                <w:sz w:val="20"/>
                <w:szCs w:val="20"/>
              </w:rPr>
              <w:t>Investiga antecedentes, conceptos,</w:t>
            </w:r>
            <w:r>
              <w:rPr>
                <w:rFonts w:asciiTheme="majorHAnsi" w:hAnsiTheme="majorHAnsi" w:cs="Arial"/>
                <w:sz w:val="20"/>
                <w:szCs w:val="20"/>
              </w:rPr>
              <w:t xml:space="preserve"> </w:t>
            </w:r>
            <w:r w:rsidRPr="00FB1069">
              <w:rPr>
                <w:rFonts w:asciiTheme="majorHAnsi" w:hAnsiTheme="majorHAnsi" w:cs="Arial"/>
                <w:sz w:val="20"/>
                <w:szCs w:val="20"/>
              </w:rPr>
              <w:t>métodos y el pensamiento de la economía.</w:t>
            </w:r>
          </w:p>
          <w:p w:rsidR="00FB1069" w:rsidRDefault="00FB1069" w:rsidP="00FB1069">
            <w:pPr>
              <w:pStyle w:val="Sinespaciado"/>
              <w:rPr>
                <w:rFonts w:asciiTheme="majorHAnsi" w:hAnsiTheme="majorHAnsi" w:cs="Arial"/>
                <w:sz w:val="20"/>
                <w:szCs w:val="20"/>
              </w:rPr>
            </w:pPr>
          </w:p>
          <w:p w:rsidR="00FB1069" w:rsidRPr="00FB1069" w:rsidRDefault="00FB1069" w:rsidP="00FB1069">
            <w:pPr>
              <w:pStyle w:val="Sinespaciado"/>
              <w:rPr>
                <w:rFonts w:asciiTheme="majorHAnsi" w:hAnsiTheme="majorHAnsi" w:cs="Arial"/>
                <w:sz w:val="20"/>
                <w:szCs w:val="20"/>
              </w:rPr>
            </w:pPr>
            <w:r w:rsidRPr="00FB1069">
              <w:rPr>
                <w:rFonts w:asciiTheme="majorHAnsi" w:hAnsiTheme="majorHAnsi" w:cs="Arial"/>
                <w:sz w:val="20"/>
                <w:szCs w:val="20"/>
              </w:rPr>
              <w:t>Investiga la aplicación de la economía</w:t>
            </w:r>
            <w:r>
              <w:rPr>
                <w:rFonts w:asciiTheme="majorHAnsi" w:hAnsiTheme="majorHAnsi" w:cs="Arial"/>
                <w:sz w:val="20"/>
                <w:szCs w:val="20"/>
              </w:rPr>
              <w:t xml:space="preserve"> </w:t>
            </w:r>
            <w:r w:rsidRPr="00FB1069">
              <w:rPr>
                <w:rFonts w:asciiTheme="majorHAnsi" w:hAnsiTheme="majorHAnsi" w:cs="Arial"/>
                <w:sz w:val="20"/>
                <w:szCs w:val="20"/>
              </w:rPr>
              <w:t>empresarial.</w:t>
            </w:r>
          </w:p>
          <w:p w:rsidR="00FB1069" w:rsidRDefault="00FB1069" w:rsidP="00FB1069">
            <w:pPr>
              <w:pStyle w:val="Sinespaciado"/>
              <w:rPr>
                <w:rFonts w:asciiTheme="majorHAnsi" w:hAnsiTheme="majorHAnsi" w:cs="Arial"/>
                <w:sz w:val="20"/>
                <w:szCs w:val="20"/>
              </w:rPr>
            </w:pPr>
          </w:p>
          <w:p w:rsidR="00FB1069" w:rsidRPr="00FB1069" w:rsidRDefault="00FB1069" w:rsidP="00FB1069">
            <w:pPr>
              <w:pStyle w:val="Sinespaciado"/>
              <w:rPr>
                <w:rFonts w:asciiTheme="majorHAnsi" w:hAnsiTheme="majorHAnsi" w:cs="Arial"/>
                <w:sz w:val="20"/>
                <w:szCs w:val="20"/>
              </w:rPr>
            </w:pPr>
            <w:r>
              <w:rPr>
                <w:rFonts w:asciiTheme="majorHAnsi" w:hAnsiTheme="majorHAnsi" w:cs="Arial"/>
                <w:sz w:val="20"/>
                <w:szCs w:val="20"/>
              </w:rPr>
              <w:t>Debate</w:t>
            </w:r>
            <w:r w:rsidRPr="00FB1069">
              <w:rPr>
                <w:rFonts w:asciiTheme="majorHAnsi" w:hAnsiTheme="majorHAnsi" w:cs="Arial"/>
                <w:sz w:val="20"/>
                <w:szCs w:val="20"/>
              </w:rPr>
              <w:t xml:space="preserve"> en clase la aplicación de la economía empresarial en las</w:t>
            </w:r>
            <w:r>
              <w:rPr>
                <w:rFonts w:asciiTheme="majorHAnsi" w:hAnsiTheme="majorHAnsi" w:cs="Arial"/>
                <w:sz w:val="20"/>
                <w:szCs w:val="20"/>
              </w:rPr>
              <w:t xml:space="preserve"> </w:t>
            </w:r>
            <w:r w:rsidRPr="00FB1069">
              <w:rPr>
                <w:rFonts w:asciiTheme="majorHAnsi" w:hAnsiTheme="majorHAnsi" w:cs="Arial"/>
                <w:sz w:val="20"/>
                <w:szCs w:val="20"/>
              </w:rPr>
              <w:t>organizaciones.</w:t>
            </w:r>
          </w:p>
          <w:p w:rsidR="00FB1069" w:rsidRDefault="00FB1069" w:rsidP="00FB1069">
            <w:pPr>
              <w:pStyle w:val="Sinespaciado"/>
              <w:rPr>
                <w:rFonts w:asciiTheme="majorHAnsi" w:hAnsiTheme="majorHAnsi" w:cs="Arial"/>
                <w:sz w:val="20"/>
                <w:szCs w:val="20"/>
              </w:rPr>
            </w:pPr>
          </w:p>
          <w:p w:rsidR="00FB1069" w:rsidRDefault="00FB1069" w:rsidP="00FB1069">
            <w:pPr>
              <w:pStyle w:val="Sinespaciado"/>
              <w:rPr>
                <w:rFonts w:asciiTheme="majorHAnsi" w:hAnsiTheme="majorHAnsi" w:cs="Arial"/>
                <w:sz w:val="20"/>
                <w:szCs w:val="20"/>
              </w:rPr>
            </w:pPr>
            <w:r>
              <w:rPr>
                <w:rFonts w:asciiTheme="majorHAnsi" w:hAnsiTheme="majorHAnsi" w:cs="Arial"/>
                <w:sz w:val="20"/>
                <w:szCs w:val="20"/>
              </w:rPr>
              <w:t>Analiza</w:t>
            </w:r>
            <w:r w:rsidRPr="00FB1069">
              <w:rPr>
                <w:rFonts w:asciiTheme="majorHAnsi" w:hAnsiTheme="majorHAnsi" w:cs="Arial"/>
                <w:sz w:val="20"/>
                <w:szCs w:val="20"/>
              </w:rPr>
              <w:t xml:space="preserve"> en clase la responsabilidad social</w:t>
            </w:r>
            <w:r>
              <w:rPr>
                <w:rFonts w:asciiTheme="majorHAnsi" w:hAnsiTheme="majorHAnsi" w:cs="Arial"/>
                <w:sz w:val="20"/>
                <w:szCs w:val="20"/>
              </w:rPr>
              <w:t xml:space="preserve"> </w:t>
            </w:r>
            <w:r w:rsidRPr="00FB1069">
              <w:rPr>
                <w:rFonts w:asciiTheme="majorHAnsi" w:hAnsiTheme="majorHAnsi" w:cs="Arial"/>
                <w:sz w:val="20"/>
                <w:szCs w:val="20"/>
              </w:rPr>
              <w:t>de la economía empresarial.</w:t>
            </w:r>
          </w:p>
          <w:p w:rsidR="00FB1069" w:rsidRDefault="00FB1069" w:rsidP="00FB1069">
            <w:pPr>
              <w:pStyle w:val="Sinespaciado"/>
              <w:rPr>
                <w:rFonts w:asciiTheme="majorHAnsi" w:hAnsiTheme="majorHAnsi" w:cs="Arial"/>
                <w:sz w:val="20"/>
                <w:szCs w:val="20"/>
              </w:rPr>
            </w:pPr>
          </w:p>
          <w:p w:rsidR="00FB1069" w:rsidRPr="00862CFC" w:rsidRDefault="00FB1069" w:rsidP="00FB1069">
            <w:pPr>
              <w:pStyle w:val="Sinespaciado"/>
              <w:rPr>
                <w:rFonts w:ascii="Arial" w:hAnsi="Arial" w:cs="Arial"/>
                <w:sz w:val="20"/>
                <w:szCs w:val="20"/>
              </w:rPr>
            </w:pPr>
            <w:r>
              <w:rPr>
                <w:rFonts w:asciiTheme="majorHAnsi" w:hAnsiTheme="majorHAnsi" w:cs="Arial"/>
                <w:sz w:val="20"/>
                <w:szCs w:val="20"/>
              </w:rPr>
              <w:t>Realiza evaluación.</w:t>
            </w:r>
          </w:p>
        </w:tc>
        <w:tc>
          <w:tcPr>
            <w:tcW w:w="3260" w:type="dxa"/>
          </w:tcPr>
          <w:p w:rsidR="00FB1069" w:rsidRPr="00FB1069" w:rsidRDefault="00FB1069" w:rsidP="00FB1069">
            <w:pPr>
              <w:rPr>
                <w:rFonts w:asciiTheme="majorHAnsi" w:hAnsiTheme="majorHAnsi" w:cs="Arial"/>
                <w:sz w:val="20"/>
                <w:szCs w:val="20"/>
              </w:rPr>
            </w:pPr>
            <w:r w:rsidRPr="00FB1069">
              <w:rPr>
                <w:rFonts w:asciiTheme="majorHAnsi" w:hAnsiTheme="majorHAnsi" w:cs="Arial"/>
                <w:sz w:val="20"/>
                <w:szCs w:val="20"/>
              </w:rPr>
              <w:t>El facilitador se presenta al grupo y mediante una dinámica realiza integración grupal</w:t>
            </w:r>
            <w:r w:rsidR="007D237D">
              <w:rPr>
                <w:rFonts w:asciiTheme="majorHAnsi" w:hAnsiTheme="majorHAnsi" w:cs="Arial"/>
                <w:sz w:val="20"/>
                <w:szCs w:val="20"/>
              </w:rPr>
              <w:t xml:space="preserve">. </w:t>
            </w:r>
            <w:r w:rsidRPr="00FB1069">
              <w:rPr>
                <w:rFonts w:asciiTheme="majorHAnsi" w:hAnsiTheme="majorHAnsi" w:cs="Arial"/>
                <w:sz w:val="20"/>
                <w:szCs w:val="20"/>
              </w:rPr>
              <w:t xml:space="preserve">Aplica la evaluación diagnóstica. </w:t>
            </w:r>
          </w:p>
          <w:p w:rsidR="00FB1069" w:rsidRPr="00FB1069" w:rsidRDefault="00FB1069" w:rsidP="00FB1069">
            <w:pPr>
              <w:rPr>
                <w:rFonts w:asciiTheme="majorHAnsi" w:hAnsiTheme="majorHAnsi" w:cs="Arial"/>
                <w:sz w:val="20"/>
                <w:szCs w:val="20"/>
              </w:rPr>
            </w:pPr>
          </w:p>
          <w:p w:rsidR="00FB1069" w:rsidRPr="00FB1069" w:rsidRDefault="00FB1069" w:rsidP="00FB1069">
            <w:pPr>
              <w:rPr>
                <w:rFonts w:asciiTheme="majorHAnsi" w:hAnsiTheme="majorHAnsi" w:cs="Arial"/>
                <w:sz w:val="20"/>
                <w:szCs w:val="20"/>
              </w:rPr>
            </w:pPr>
            <w:r w:rsidRPr="00FB1069">
              <w:rPr>
                <w:rFonts w:asciiTheme="majorHAnsi" w:hAnsiTheme="majorHAnsi" w:cs="Arial"/>
                <w:sz w:val="20"/>
                <w:szCs w:val="20"/>
              </w:rPr>
              <w:t>Realiza el encuadre de la materia, (informa el objetivo de la asignatura, contenido temático, entre otros)</w:t>
            </w:r>
          </w:p>
          <w:p w:rsidR="00FB1069" w:rsidRPr="00FB1069" w:rsidRDefault="00FB1069" w:rsidP="00FB1069">
            <w:pPr>
              <w:rPr>
                <w:rFonts w:asciiTheme="majorHAnsi" w:hAnsiTheme="majorHAnsi" w:cs="Arial"/>
                <w:sz w:val="20"/>
                <w:szCs w:val="20"/>
              </w:rPr>
            </w:pPr>
          </w:p>
          <w:p w:rsidR="00FB1069" w:rsidRPr="00FB1069" w:rsidRDefault="00FB1069" w:rsidP="00FB1069">
            <w:pPr>
              <w:rPr>
                <w:rFonts w:asciiTheme="majorHAnsi" w:hAnsiTheme="majorHAnsi" w:cs="Arial"/>
                <w:sz w:val="20"/>
                <w:szCs w:val="20"/>
              </w:rPr>
            </w:pPr>
            <w:r w:rsidRPr="00FB1069">
              <w:rPr>
                <w:rFonts w:asciiTheme="majorHAnsi" w:hAnsiTheme="majorHAnsi" w:cs="Arial"/>
                <w:sz w:val="20"/>
                <w:szCs w:val="20"/>
              </w:rPr>
              <w:t>Encarga investigar el concepto, campo y método de la teoría económica para la posterior participación individual y retroalimenta</w:t>
            </w:r>
          </w:p>
          <w:p w:rsidR="00FB1069" w:rsidRPr="00FB1069" w:rsidRDefault="00FB1069" w:rsidP="00FB1069">
            <w:pPr>
              <w:rPr>
                <w:rFonts w:asciiTheme="majorHAnsi" w:hAnsiTheme="majorHAnsi" w:cs="Arial"/>
                <w:sz w:val="20"/>
                <w:szCs w:val="20"/>
              </w:rPr>
            </w:pPr>
          </w:p>
          <w:p w:rsidR="00FB1069" w:rsidRDefault="00FB1069" w:rsidP="00FB1069">
            <w:pPr>
              <w:rPr>
                <w:rFonts w:asciiTheme="majorHAnsi" w:hAnsiTheme="majorHAnsi" w:cs="Arial"/>
                <w:sz w:val="20"/>
                <w:szCs w:val="20"/>
              </w:rPr>
            </w:pPr>
            <w:r w:rsidRPr="00FB1069">
              <w:rPr>
                <w:rFonts w:asciiTheme="majorHAnsi" w:hAnsiTheme="majorHAnsi" w:cs="Arial"/>
                <w:sz w:val="20"/>
                <w:szCs w:val="20"/>
              </w:rPr>
              <w:t xml:space="preserve">Encarga mapa </w:t>
            </w:r>
            <w:r>
              <w:rPr>
                <w:rFonts w:asciiTheme="majorHAnsi" w:hAnsiTheme="majorHAnsi" w:cs="Arial"/>
                <w:sz w:val="20"/>
                <w:szCs w:val="20"/>
              </w:rPr>
              <w:t>mental  sobre línea del tiempo de</w:t>
            </w:r>
            <w:r w:rsidRPr="00FB1069">
              <w:rPr>
                <w:rFonts w:asciiTheme="majorHAnsi" w:hAnsiTheme="majorHAnsi" w:cs="Arial"/>
                <w:sz w:val="20"/>
                <w:szCs w:val="20"/>
              </w:rPr>
              <w:t xml:space="preserve"> corrientes de pensamiento y modos de producción</w:t>
            </w:r>
            <w:r>
              <w:rPr>
                <w:rFonts w:asciiTheme="majorHAnsi" w:hAnsiTheme="majorHAnsi" w:cs="Arial"/>
                <w:sz w:val="20"/>
                <w:szCs w:val="20"/>
              </w:rPr>
              <w:t>.</w:t>
            </w:r>
          </w:p>
          <w:p w:rsidR="00FB1069" w:rsidRDefault="00FB1069" w:rsidP="00FB1069">
            <w:pPr>
              <w:rPr>
                <w:rFonts w:asciiTheme="majorHAnsi" w:hAnsiTheme="majorHAnsi" w:cs="Arial"/>
                <w:sz w:val="20"/>
                <w:szCs w:val="20"/>
              </w:rPr>
            </w:pPr>
          </w:p>
          <w:p w:rsidR="00FB1069" w:rsidRPr="00FB1069" w:rsidRDefault="00FB1069" w:rsidP="00FB1069">
            <w:pPr>
              <w:rPr>
                <w:rFonts w:asciiTheme="majorHAnsi" w:hAnsiTheme="majorHAnsi" w:cs="Arial"/>
                <w:sz w:val="20"/>
                <w:szCs w:val="20"/>
              </w:rPr>
            </w:pPr>
            <w:r>
              <w:rPr>
                <w:rFonts w:asciiTheme="majorHAnsi" w:hAnsiTheme="majorHAnsi" w:cs="Arial"/>
                <w:sz w:val="20"/>
                <w:szCs w:val="20"/>
              </w:rPr>
              <w:t>Organiza debate sobre la economía empresarial y responsabilidad social</w:t>
            </w:r>
          </w:p>
          <w:p w:rsidR="00FB1069" w:rsidRPr="00862CFC" w:rsidRDefault="00FB1069" w:rsidP="00FB1069">
            <w:pPr>
              <w:pStyle w:val="Sinespaciado"/>
              <w:rPr>
                <w:rFonts w:ascii="Arial" w:hAnsi="Arial" w:cs="Arial"/>
                <w:sz w:val="20"/>
                <w:szCs w:val="20"/>
              </w:rPr>
            </w:pPr>
            <w:r w:rsidRPr="00FB1069">
              <w:rPr>
                <w:rFonts w:asciiTheme="majorHAnsi" w:hAnsiTheme="majorHAnsi" w:cs="Arial"/>
                <w:sz w:val="20"/>
                <w:szCs w:val="20"/>
              </w:rPr>
              <w:t>A</w:t>
            </w:r>
            <w:r>
              <w:rPr>
                <w:rFonts w:asciiTheme="majorHAnsi" w:hAnsiTheme="majorHAnsi" w:cs="Arial"/>
                <w:sz w:val="20"/>
                <w:szCs w:val="20"/>
              </w:rPr>
              <w:t>plica</w:t>
            </w:r>
            <w:r w:rsidRPr="00FB1069">
              <w:rPr>
                <w:rFonts w:asciiTheme="majorHAnsi" w:hAnsiTheme="majorHAnsi" w:cs="Arial"/>
                <w:sz w:val="20"/>
                <w:szCs w:val="20"/>
              </w:rPr>
              <w:t xml:space="preserve">  evaluación.</w:t>
            </w:r>
          </w:p>
        </w:tc>
        <w:tc>
          <w:tcPr>
            <w:tcW w:w="2551" w:type="dxa"/>
          </w:tcPr>
          <w:p w:rsidR="00FB1069" w:rsidRPr="0010474C" w:rsidRDefault="00FB1069" w:rsidP="00FB1069">
            <w:pPr>
              <w:autoSpaceDE w:val="0"/>
              <w:autoSpaceDN w:val="0"/>
              <w:adjustRightInd w:val="0"/>
              <w:rPr>
                <w:rFonts w:asciiTheme="majorHAnsi" w:hAnsiTheme="majorHAnsi" w:cs="Arial"/>
                <w:sz w:val="20"/>
                <w:szCs w:val="20"/>
              </w:rPr>
            </w:pPr>
            <w:r w:rsidRPr="0010474C">
              <w:rPr>
                <w:rFonts w:asciiTheme="majorHAnsi" w:hAnsiTheme="majorHAnsi" w:cs="Arial"/>
                <w:sz w:val="20"/>
                <w:szCs w:val="20"/>
              </w:rPr>
              <w:t>Habilidad para buscar y analizar información</w:t>
            </w:r>
          </w:p>
          <w:p w:rsidR="00FB1069" w:rsidRPr="0010474C" w:rsidRDefault="00FB1069" w:rsidP="00FB1069">
            <w:pPr>
              <w:autoSpaceDE w:val="0"/>
              <w:autoSpaceDN w:val="0"/>
              <w:adjustRightInd w:val="0"/>
              <w:rPr>
                <w:rFonts w:asciiTheme="majorHAnsi" w:hAnsiTheme="majorHAnsi" w:cs="Arial"/>
                <w:sz w:val="20"/>
                <w:szCs w:val="20"/>
              </w:rPr>
            </w:pPr>
            <w:r w:rsidRPr="0010474C">
              <w:rPr>
                <w:rFonts w:asciiTheme="majorHAnsi" w:hAnsiTheme="majorHAnsi" w:cs="Arial"/>
                <w:sz w:val="20"/>
                <w:szCs w:val="20"/>
              </w:rPr>
              <w:t xml:space="preserve">proveniente de fuentes diversas. </w:t>
            </w:r>
          </w:p>
          <w:p w:rsidR="00FB1069" w:rsidRPr="0010474C" w:rsidRDefault="00FB1069" w:rsidP="00FB1069">
            <w:pPr>
              <w:autoSpaceDE w:val="0"/>
              <w:autoSpaceDN w:val="0"/>
              <w:adjustRightInd w:val="0"/>
              <w:rPr>
                <w:rFonts w:asciiTheme="majorHAnsi" w:hAnsiTheme="majorHAnsi" w:cs="Arial"/>
                <w:sz w:val="20"/>
                <w:szCs w:val="20"/>
              </w:rPr>
            </w:pPr>
          </w:p>
          <w:p w:rsidR="00FB1069" w:rsidRPr="0010474C" w:rsidRDefault="00FB1069" w:rsidP="00FB1069">
            <w:pPr>
              <w:autoSpaceDE w:val="0"/>
              <w:autoSpaceDN w:val="0"/>
              <w:adjustRightInd w:val="0"/>
              <w:rPr>
                <w:rFonts w:asciiTheme="majorHAnsi" w:hAnsiTheme="majorHAnsi" w:cs="Arial"/>
                <w:sz w:val="20"/>
                <w:szCs w:val="20"/>
              </w:rPr>
            </w:pPr>
            <w:r w:rsidRPr="0010474C">
              <w:rPr>
                <w:rFonts w:asciiTheme="majorHAnsi" w:hAnsiTheme="majorHAnsi" w:cs="Arial"/>
                <w:sz w:val="20"/>
                <w:szCs w:val="20"/>
              </w:rPr>
              <w:t>Habilidades</w:t>
            </w:r>
          </w:p>
          <w:p w:rsidR="00FB1069" w:rsidRPr="0010474C" w:rsidRDefault="00FB1069" w:rsidP="00FB1069">
            <w:pPr>
              <w:autoSpaceDE w:val="0"/>
              <w:autoSpaceDN w:val="0"/>
              <w:adjustRightInd w:val="0"/>
              <w:rPr>
                <w:rFonts w:asciiTheme="majorHAnsi" w:hAnsiTheme="majorHAnsi" w:cs="Arial"/>
                <w:sz w:val="20"/>
                <w:szCs w:val="20"/>
              </w:rPr>
            </w:pPr>
            <w:r w:rsidRPr="0010474C">
              <w:rPr>
                <w:rFonts w:asciiTheme="majorHAnsi" w:hAnsiTheme="majorHAnsi" w:cs="Arial"/>
                <w:sz w:val="20"/>
                <w:szCs w:val="20"/>
              </w:rPr>
              <w:t>básicas de manejo de la computadora.</w:t>
            </w:r>
          </w:p>
          <w:p w:rsidR="00FB1069" w:rsidRPr="0010474C" w:rsidRDefault="00FB1069" w:rsidP="00FB1069">
            <w:pPr>
              <w:autoSpaceDE w:val="0"/>
              <w:autoSpaceDN w:val="0"/>
              <w:adjustRightInd w:val="0"/>
              <w:rPr>
                <w:rFonts w:asciiTheme="majorHAnsi" w:hAnsiTheme="majorHAnsi" w:cs="Arial"/>
                <w:sz w:val="20"/>
                <w:szCs w:val="20"/>
              </w:rPr>
            </w:pPr>
            <w:r w:rsidRPr="0010474C">
              <w:rPr>
                <w:rFonts w:asciiTheme="majorHAnsi" w:hAnsiTheme="majorHAnsi" w:cs="Arial"/>
                <w:sz w:val="20"/>
                <w:szCs w:val="20"/>
              </w:rPr>
              <w:t xml:space="preserve"> </w:t>
            </w:r>
          </w:p>
          <w:p w:rsidR="00FB1069" w:rsidRPr="0010474C" w:rsidRDefault="00FB1069" w:rsidP="00FB1069">
            <w:pPr>
              <w:autoSpaceDE w:val="0"/>
              <w:autoSpaceDN w:val="0"/>
              <w:adjustRightInd w:val="0"/>
              <w:rPr>
                <w:rFonts w:asciiTheme="majorHAnsi" w:hAnsiTheme="majorHAnsi" w:cs="Arial"/>
                <w:sz w:val="20"/>
                <w:szCs w:val="20"/>
              </w:rPr>
            </w:pPr>
            <w:r w:rsidRPr="0010474C">
              <w:rPr>
                <w:rFonts w:asciiTheme="majorHAnsi" w:hAnsiTheme="majorHAnsi" w:cs="Arial"/>
                <w:sz w:val="20"/>
                <w:szCs w:val="20"/>
              </w:rPr>
              <w:t>Habilidades</w:t>
            </w:r>
          </w:p>
          <w:p w:rsidR="00FB1069" w:rsidRPr="0010474C" w:rsidRDefault="00FB1069" w:rsidP="00FB1069">
            <w:pPr>
              <w:autoSpaceDE w:val="0"/>
              <w:autoSpaceDN w:val="0"/>
              <w:adjustRightInd w:val="0"/>
              <w:rPr>
                <w:rFonts w:asciiTheme="majorHAnsi" w:hAnsiTheme="majorHAnsi" w:cs="Arial"/>
                <w:sz w:val="20"/>
                <w:szCs w:val="20"/>
              </w:rPr>
            </w:pPr>
            <w:r w:rsidRPr="0010474C">
              <w:rPr>
                <w:rFonts w:asciiTheme="majorHAnsi" w:hAnsiTheme="majorHAnsi" w:cs="Arial"/>
                <w:sz w:val="20"/>
                <w:szCs w:val="20"/>
              </w:rPr>
              <w:t>de investigación.</w:t>
            </w:r>
          </w:p>
          <w:p w:rsidR="00FB1069" w:rsidRPr="0010474C" w:rsidRDefault="00FB1069" w:rsidP="00FB1069">
            <w:pPr>
              <w:autoSpaceDE w:val="0"/>
              <w:autoSpaceDN w:val="0"/>
              <w:adjustRightInd w:val="0"/>
              <w:rPr>
                <w:rFonts w:asciiTheme="majorHAnsi" w:hAnsiTheme="majorHAnsi" w:cs="Arial"/>
                <w:sz w:val="20"/>
                <w:szCs w:val="20"/>
              </w:rPr>
            </w:pPr>
          </w:p>
          <w:p w:rsidR="00FB1069" w:rsidRPr="0010474C" w:rsidRDefault="00FB1069" w:rsidP="00FB1069">
            <w:pPr>
              <w:autoSpaceDE w:val="0"/>
              <w:autoSpaceDN w:val="0"/>
              <w:adjustRightInd w:val="0"/>
              <w:rPr>
                <w:rFonts w:asciiTheme="majorHAnsi" w:hAnsiTheme="majorHAnsi" w:cs="Arial"/>
                <w:sz w:val="20"/>
                <w:szCs w:val="20"/>
              </w:rPr>
            </w:pPr>
            <w:r w:rsidRPr="0010474C">
              <w:rPr>
                <w:rFonts w:asciiTheme="majorHAnsi" w:hAnsiTheme="majorHAnsi" w:cs="Arial"/>
                <w:sz w:val="20"/>
                <w:szCs w:val="20"/>
              </w:rPr>
              <w:t>Habilidad para trabajar en forma autónoma.</w:t>
            </w:r>
          </w:p>
          <w:p w:rsidR="00FB1069" w:rsidRPr="0010474C" w:rsidRDefault="00FB1069" w:rsidP="00FB1069">
            <w:pPr>
              <w:autoSpaceDE w:val="0"/>
              <w:autoSpaceDN w:val="0"/>
              <w:adjustRightInd w:val="0"/>
              <w:rPr>
                <w:rFonts w:asciiTheme="majorHAnsi" w:hAnsiTheme="majorHAnsi" w:cs="Arial"/>
                <w:sz w:val="20"/>
                <w:szCs w:val="20"/>
              </w:rPr>
            </w:pPr>
          </w:p>
          <w:p w:rsidR="00FB1069" w:rsidRPr="0010474C" w:rsidRDefault="00FB1069" w:rsidP="00FB1069">
            <w:pPr>
              <w:autoSpaceDE w:val="0"/>
              <w:autoSpaceDN w:val="0"/>
              <w:adjustRightInd w:val="0"/>
              <w:rPr>
                <w:rFonts w:asciiTheme="majorHAnsi" w:hAnsiTheme="majorHAnsi" w:cs="Arial"/>
                <w:sz w:val="20"/>
                <w:szCs w:val="20"/>
              </w:rPr>
            </w:pPr>
            <w:r w:rsidRPr="0010474C">
              <w:rPr>
                <w:rFonts w:asciiTheme="majorHAnsi" w:hAnsiTheme="majorHAnsi" w:cs="Arial"/>
                <w:sz w:val="20"/>
                <w:szCs w:val="20"/>
              </w:rPr>
              <w:t>Comunicación oral y escrita</w:t>
            </w:r>
          </w:p>
          <w:p w:rsidR="00FB1069" w:rsidRPr="0010474C" w:rsidRDefault="00FB1069" w:rsidP="00FB1069">
            <w:pPr>
              <w:autoSpaceDE w:val="0"/>
              <w:autoSpaceDN w:val="0"/>
              <w:adjustRightInd w:val="0"/>
              <w:rPr>
                <w:rFonts w:asciiTheme="majorHAnsi" w:hAnsiTheme="majorHAnsi" w:cs="Arial"/>
                <w:sz w:val="20"/>
                <w:szCs w:val="20"/>
              </w:rPr>
            </w:pPr>
          </w:p>
          <w:p w:rsidR="00FB1069" w:rsidRPr="0010474C" w:rsidRDefault="00FB1069" w:rsidP="00FB1069">
            <w:pPr>
              <w:autoSpaceDE w:val="0"/>
              <w:autoSpaceDN w:val="0"/>
              <w:adjustRightInd w:val="0"/>
              <w:rPr>
                <w:rFonts w:asciiTheme="majorHAnsi" w:hAnsiTheme="majorHAnsi" w:cs="Arial"/>
                <w:sz w:val="20"/>
                <w:szCs w:val="20"/>
              </w:rPr>
            </w:pPr>
            <w:r w:rsidRPr="0010474C">
              <w:rPr>
                <w:rFonts w:asciiTheme="majorHAnsi" w:hAnsiTheme="majorHAnsi" w:cs="Arial"/>
                <w:sz w:val="20"/>
                <w:szCs w:val="20"/>
              </w:rPr>
              <w:t>Capacidad de análisis y síntesis.</w:t>
            </w:r>
          </w:p>
          <w:p w:rsidR="00FB1069" w:rsidRPr="0010474C" w:rsidRDefault="00FB1069" w:rsidP="00FB1069">
            <w:pPr>
              <w:autoSpaceDE w:val="0"/>
              <w:autoSpaceDN w:val="0"/>
              <w:adjustRightInd w:val="0"/>
              <w:rPr>
                <w:rFonts w:asciiTheme="majorHAnsi" w:hAnsiTheme="majorHAnsi" w:cs="Arial"/>
                <w:sz w:val="20"/>
                <w:szCs w:val="20"/>
              </w:rPr>
            </w:pPr>
          </w:p>
          <w:p w:rsidR="00FB1069" w:rsidRPr="0010474C" w:rsidRDefault="00FB1069" w:rsidP="00FB1069">
            <w:pPr>
              <w:autoSpaceDE w:val="0"/>
              <w:autoSpaceDN w:val="0"/>
              <w:adjustRightInd w:val="0"/>
              <w:rPr>
                <w:rFonts w:asciiTheme="majorHAnsi" w:hAnsiTheme="majorHAnsi" w:cs="Arial"/>
                <w:sz w:val="20"/>
                <w:szCs w:val="20"/>
              </w:rPr>
            </w:pPr>
            <w:r w:rsidRPr="0010474C">
              <w:rPr>
                <w:rFonts w:asciiTheme="majorHAnsi" w:hAnsiTheme="majorHAnsi" w:cs="Arial"/>
                <w:sz w:val="20"/>
                <w:szCs w:val="20"/>
              </w:rPr>
              <w:t>Capacidad de aprender.</w:t>
            </w:r>
          </w:p>
          <w:p w:rsidR="00FB1069" w:rsidRPr="0010474C" w:rsidRDefault="00FB1069" w:rsidP="00FB1069">
            <w:pPr>
              <w:autoSpaceDE w:val="0"/>
              <w:autoSpaceDN w:val="0"/>
              <w:adjustRightInd w:val="0"/>
              <w:rPr>
                <w:rFonts w:asciiTheme="majorHAnsi" w:hAnsiTheme="majorHAnsi" w:cs="Arial"/>
                <w:sz w:val="20"/>
                <w:szCs w:val="20"/>
              </w:rPr>
            </w:pPr>
          </w:p>
          <w:p w:rsidR="00FB1069" w:rsidRPr="0010474C" w:rsidRDefault="00FB1069" w:rsidP="00FB1069">
            <w:pPr>
              <w:autoSpaceDE w:val="0"/>
              <w:autoSpaceDN w:val="0"/>
              <w:adjustRightInd w:val="0"/>
              <w:rPr>
                <w:rFonts w:asciiTheme="majorHAnsi" w:hAnsiTheme="majorHAnsi" w:cs="Arial"/>
                <w:sz w:val="20"/>
                <w:szCs w:val="20"/>
              </w:rPr>
            </w:pPr>
          </w:p>
          <w:p w:rsidR="00FB1069" w:rsidRPr="0010474C" w:rsidRDefault="00FB1069" w:rsidP="00FB1069">
            <w:pPr>
              <w:autoSpaceDE w:val="0"/>
              <w:autoSpaceDN w:val="0"/>
              <w:adjustRightInd w:val="0"/>
              <w:rPr>
                <w:rFonts w:asciiTheme="majorHAnsi" w:hAnsiTheme="majorHAnsi" w:cs="Arial"/>
                <w:sz w:val="20"/>
                <w:szCs w:val="20"/>
              </w:rPr>
            </w:pPr>
            <w:r w:rsidRPr="0010474C">
              <w:rPr>
                <w:rFonts w:asciiTheme="majorHAnsi" w:hAnsiTheme="majorHAnsi" w:cs="Arial"/>
                <w:sz w:val="20"/>
                <w:szCs w:val="20"/>
              </w:rPr>
              <w:t>Trabajo en equipo.</w:t>
            </w:r>
          </w:p>
        </w:tc>
        <w:tc>
          <w:tcPr>
            <w:tcW w:w="1661" w:type="dxa"/>
          </w:tcPr>
          <w:p w:rsidR="00FB1069" w:rsidRDefault="00FB1069" w:rsidP="00FB1069">
            <w:pPr>
              <w:pStyle w:val="Sinespaciado"/>
              <w:rPr>
                <w:rFonts w:ascii="Arial" w:hAnsi="Arial" w:cs="Arial"/>
                <w:sz w:val="20"/>
                <w:szCs w:val="20"/>
              </w:rPr>
            </w:pPr>
          </w:p>
          <w:p w:rsidR="006B578F" w:rsidRDefault="006B578F" w:rsidP="00FB1069">
            <w:pPr>
              <w:pStyle w:val="Sinespaciado"/>
              <w:rPr>
                <w:rFonts w:ascii="Arial" w:hAnsi="Arial" w:cs="Arial"/>
                <w:sz w:val="20"/>
                <w:szCs w:val="20"/>
              </w:rPr>
            </w:pPr>
            <w:r>
              <w:rPr>
                <w:rFonts w:ascii="Arial" w:hAnsi="Arial" w:cs="Arial"/>
                <w:sz w:val="20"/>
                <w:szCs w:val="20"/>
              </w:rPr>
              <w:t>12 (total de horas)</w:t>
            </w:r>
          </w:p>
          <w:p w:rsidR="006B578F" w:rsidRDefault="006B578F" w:rsidP="00FB1069">
            <w:pPr>
              <w:pStyle w:val="Sinespaciado"/>
              <w:rPr>
                <w:rFonts w:ascii="Arial" w:hAnsi="Arial" w:cs="Arial"/>
                <w:sz w:val="20"/>
                <w:szCs w:val="20"/>
              </w:rPr>
            </w:pPr>
          </w:p>
          <w:p w:rsidR="00FB1069" w:rsidRPr="00862CFC" w:rsidRDefault="00FB1069" w:rsidP="00FB1069">
            <w:pPr>
              <w:pStyle w:val="Sinespaciado"/>
              <w:rPr>
                <w:rFonts w:ascii="Arial" w:hAnsi="Arial" w:cs="Arial"/>
                <w:sz w:val="20"/>
                <w:szCs w:val="20"/>
              </w:rPr>
            </w:pPr>
            <w:r>
              <w:rPr>
                <w:rFonts w:ascii="Arial" w:hAnsi="Arial" w:cs="Arial"/>
                <w:sz w:val="20"/>
                <w:szCs w:val="20"/>
              </w:rPr>
              <w:t>8-4</w:t>
            </w:r>
          </w:p>
        </w:tc>
      </w:tr>
    </w:tbl>
    <w:p w:rsidR="00865C4A" w:rsidRDefault="00865C4A" w:rsidP="005053AB">
      <w:pPr>
        <w:pStyle w:val="Sinespaciado"/>
        <w:rPr>
          <w:rFonts w:ascii="Arial" w:hAnsi="Arial" w:cs="Arial"/>
          <w:sz w:val="20"/>
          <w:szCs w:val="20"/>
        </w:rPr>
      </w:pPr>
    </w:p>
    <w:tbl>
      <w:tblPr>
        <w:tblStyle w:val="Tablaconcuadrcula1"/>
        <w:tblW w:w="0" w:type="auto"/>
        <w:tblInd w:w="-176" w:type="dxa"/>
        <w:tblLook w:val="04A0" w:firstRow="1" w:lastRow="0" w:firstColumn="1" w:lastColumn="0" w:noHBand="0" w:noVBand="1"/>
      </w:tblPr>
      <w:tblGrid>
        <w:gridCol w:w="11199"/>
        <w:gridCol w:w="1973"/>
      </w:tblGrid>
      <w:tr w:rsidR="00FB1069" w:rsidRPr="00FB1069" w:rsidTr="00FB1069">
        <w:tc>
          <w:tcPr>
            <w:tcW w:w="11199" w:type="dxa"/>
          </w:tcPr>
          <w:p w:rsidR="00FB1069" w:rsidRPr="00FB1069" w:rsidRDefault="00865C4A" w:rsidP="00FB1069">
            <w:pPr>
              <w:rPr>
                <w:rFonts w:ascii="Arial" w:hAnsi="Arial" w:cs="Arial"/>
                <w:sz w:val="20"/>
                <w:szCs w:val="20"/>
              </w:rPr>
            </w:pPr>
            <w:r>
              <w:rPr>
                <w:rFonts w:ascii="Arial" w:hAnsi="Arial" w:cs="Arial"/>
                <w:sz w:val="20"/>
                <w:szCs w:val="20"/>
              </w:rPr>
              <w:br w:type="page"/>
            </w:r>
            <w:r w:rsidR="00FB1069" w:rsidRPr="00FB1069">
              <w:rPr>
                <w:rFonts w:ascii="Arial" w:hAnsi="Arial" w:cs="Arial"/>
                <w:sz w:val="20"/>
                <w:szCs w:val="20"/>
              </w:rPr>
              <w:t xml:space="preserve">Indicadores de Alcance </w:t>
            </w:r>
          </w:p>
        </w:tc>
        <w:tc>
          <w:tcPr>
            <w:tcW w:w="1973" w:type="dxa"/>
          </w:tcPr>
          <w:p w:rsidR="00FB1069" w:rsidRPr="00FB1069" w:rsidRDefault="00FB1069" w:rsidP="00FB1069">
            <w:pPr>
              <w:jc w:val="center"/>
              <w:rPr>
                <w:rFonts w:ascii="Arial" w:hAnsi="Arial" w:cs="Arial"/>
                <w:sz w:val="20"/>
                <w:szCs w:val="20"/>
              </w:rPr>
            </w:pPr>
            <w:r w:rsidRPr="00FB1069">
              <w:rPr>
                <w:rFonts w:ascii="Arial" w:hAnsi="Arial" w:cs="Arial"/>
                <w:sz w:val="20"/>
                <w:szCs w:val="20"/>
              </w:rPr>
              <w:t>Valor de Indicador</w:t>
            </w:r>
          </w:p>
        </w:tc>
      </w:tr>
      <w:tr w:rsidR="00FB1069" w:rsidRPr="00FB1069" w:rsidTr="00FB1069">
        <w:tc>
          <w:tcPr>
            <w:tcW w:w="11199" w:type="dxa"/>
            <w:vAlign w:val="center"/>
          </w:tcPr>
          <w:p w:rsidR="00FB1069" w:rsidRPr="00FB1069" w:rsidRDefault="00FB1069" w:rsidP="00FB1069">
            <w:pPr>
              <w:numPr>
                <w:ilvl w:val="0"/>
                <w:numId w:val="26"/>
              </w:numPr>
              <w:ind w:left="460" w:hanging="460"/>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10%</w:t>
            </w:r>
          </w:p>
        </w:tc>
      </w:tr>
      <w:tr w:rsidR="00FB1069" w:rsidRPr="00FB1069" w:rsidTr="00FB1069">
        <w:tc>
          <w:tcPr>
            <w:tcW w:w="11199" w:type="dxa"/>
            <w:vAlign w:val="bottom"/>
          </w:tcPr>
          <w:p w:rsidR="00FB1069" w:rsidRPr="00FB1069" w:rsidRDefault="00FB1069" w:rsidP="00FB1069">
            <w:pPr>
              <w:numPr>
                <w:ilvl w:val="0"/>
                <w:numId w:val="26"/>
              </w:numPr>
              <w:ind w:left="460" w:hanging="426"/>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Analiza la información realizando la elaboración de gráficos, describe las ideas principales del tema, no tiene faltas de ortografía,  </w:t>
            </w:r>
          </w:p>
        </w:tc>
        <w:tc>
          <w:tcPr>
            <w:tcW w:w="1973"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30%</w:t>
            </w:r>
          </w:p>
        </w:tc>
      </w:tr>
      <w:tr w:rsidR="00FB1069" w:rsidRPr="00FB1069" w:rsidTr="00FB1069">
        <w:tc>
          <w:tcPr>
            <w:tcW w:w="11199" w:type="dxa"/>
            <w:vAlign w:val="bottom"/>
          </w:tcPr>
          <w:p w:rsidR="00FB1069" w:rsidRPr="00FB1069" w:rsidRDefault="00FB1069" w:rsidP="00FB1069">
            <w:pPr>
              <w:numPr>
                <w:ilvl w:val="0"/>
                <w:numId w:val="26"/>
              </w:numPr>
              <w:ind w:left="460" w:hanging="426"/>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su capacidad crítica y autocrítica del trabajo realizado frente al grupo, así como la habilidad en el uso de recursos didácticos como las tic, trabaja en equipo, presenta dominio del tema    e incluye ejemplos claros y precisos para la comprensión del grupo.</w:t>
            </w:r>
          </w:p>
        </w:tc>
        <w:tc>
          <w:tcPr>
            <w:tcW w:w="1973"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10%</w:t>
            </w:r>
          </w:p>
        </w:tc>
      </w:tr>
      <w:tr w:rsidR="00FB1069" w:rsidRPr="00FB1069" w:rsidTr="00FB1069">
        <w:tc>
          <w:tcPr>
            <w:tcW w:w="11199" w:type="dxa"/>
            <w:vAlign w:val="bottom"/>
          </w:tcPr>
          <w:p w:rsidR="00FB1069" w:rsidRPr="00FB1069" w:rsidRDefault="00FB1069" w:rsidP="00FB1069">
            <w:pPr>
              <w:numPr>
                <w:ilvl w:val="0"/>
                <w:numId w:val="26"/>
              </w:numPr>
              <w:ind w:left="460" w:hanging="460"/>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conocimiento y dominio de los temas de la unidad, en la evaluación.</w:t>
            </w:r>
          </w:p>
        </w:tc>
        <w:tc>
          <w:tcPr>
            <w:tcW w:w="1973"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50%</w:t>
            </w:r>
          </w:p>
        </w:tc>
      </w:tr>
    </w:tbl>
    <w:p w:rsidR="00FB1069" w:rsidRPr="00FB1069" w:rsidRDefault="00FB1069" w:rsidP="00FB1069">
      <w:pPr>
        <w:spacing w:after="0" w:line="240" w:lineRule="auto"/>
        <w:rPr>
          <w:rFonts w:ascii="Arial" w:hAnsi="Arial" w:cs="Arial"/>
          <w:sz w:val="20"/>
          <w:szCs w:val="20"/>
        </w:rPr>
      </w:pPr>
    </w:p>
    <w:p w:rsidR="00FB1069" w:rsidRPr="00FB1069" w:rsidRDefault="00FB1069" w:rsidP="00FB1069">
      <w:pPr>
        <w:spacing w:after="0" w:line="240" w:lineRule="auto"/>
        <w:rPr>
          <w:rFonts w:ascii="Arial" w:hAnsi="Arial" w:cs="Arial"/>
          <w:sz w:val="20"/>
          <w:szCs w:val="20"/>
        </w:rPr>
      </w:pPr>
      <w:r w:rsidRPr="00FB1069">
        <w:rPr>
          <w:rFonts w:ascii="Arial" w:hAnsi="Arial" w:cs="Arial"/>
          <w:sz w:val="20"/>
          <w:szCs w:val="20"/>
        </w:rPr>
        <w:t>Niveles de desempeño:</w:t>
      </w:r>
    </w:p>
    <w:p w:rsidR="00FB1069" w:rsidRPr="00FB1069" w:rsidRDefault="00FB1069" w:rsidP="00FB1069">
      <w:pPr>
        <w:spacing w:after="0" w:line="240" w:lineRule="auto"/>
        <w:rPr>
          <w:rFonts w:ascii="Arial" w:hAnsi="Arial" w:cs="Arial"/>
          <w:b/>
          <w:sz w:val="20"/>
          <w:szCs w:val="20"/>
        </w:rPr>
      </w:pPr>
    </w:p>
    <w:tbl>
      <w:tblPr>
        <w:tblStyle w:val="Tablaconcuadrcula1"/>
        <w:tblW w:w="0" w:type="auto"/>
        <w:tblInd w:w="-176" w:type="dxa"/>
        <w:tblLook w:val="04A0" w:firstRow="1" w:lastRow="0" w:firstColumn="1" w:lastColumn="0" w:noHBand="0" w:noVBand="1"/>
      </w:tblPr>
      <w:tblGrid>
        <w:gridCol w:w="1872"/>
        <w:gridCol w:w="1701"/>
        <w:gridCol w:w="7655"/>
        <w:gridCol w:w="1944"/>
      </w:tblGrid>
      <w:tr w:rsidR="00FB1069" w:rsidRPr="00FB1069" w:rsidTr="00037C3D">
        <w:tc>
          <w:tcPr>
            <w:tcW w:w="1872" w:type="dxa"/>
          </w:tcPr>
          <w:p w:rsidR="00FB1069" w:rsidRPr="00FB1069" w:rsidRDefault="00FB1069" w:rsidP="00FB1069">
            <w:pPr>
              <w:rPr>
                <w:rFonts w:ascii="Arial" w:hAnsi="Arial" w:cs="Arial"/>
                <w:b/>
                <w:sz w:val="20"/>
                <w:szCs w:val="20"/>
              </w:rPr>
            </w:pPr>
            <w:r w:rsidRPr="00FB1069">
              <w:rPr>
                <w:rFonts w:ascii="Arial" w:hAnsi="Arial" w:cs="Arial"/>
                <w:b/>
                <w:sz w:val="20"/>
                <w:szCs w:val="20"/>
              </w:rPr>
              <w:t>Desempeño</w:t>
            </w:r>
          </w:p>
        </w:tc>
        <w:tc>
          <w:tcPr>
            <w:tcW w:w="1701" w:type="dxa"/>
          </w:tcPr>
          <w:p w:rsidR="00FB1069" w:rsidRPr="00FB1069" w:rsidRDefault="00FB1069" w:rsidP="00FB1069">
            <w:pPr>
              <w:rPr>
                <w:rFonts w:ascii="Arial" w:hAnsi="Arial" w:cs="Arial"/>
                <w:b/>
                <w:sz w:val="20"/>
                <w:szCs w:val="20"/>
              </w:rPr>
            </w:pPr>
            <w:r w:rsidRPr="00FB1069">
              <w:rPr>
                <w:rFonts w:ascii="Arial" w:hAnsi="Arial" w:cs="Arial"/>
                <w:b/>
                <w:sz w:val="20"/>
                <w:szCs w:val="20"/>
              </w:rPr>
              <w:t>Nivel de desempeño</w:t>
            </w:r>
          </w:p>
        </w:tc>
        <w:tc>
          <w:tcPr>
            <w:tcW w:w="7655" w:type="dxa"/>
          </w:tcPr>
          <w:p w:rsidR="00FB1069" w:rsidRPr="00FB1069" w:rsidRDefault="00FB1069" w:rsidP="00FB1069">
            <w:pPr>
              <w:rPr>
                <w:rFonts w:ascii="Arial" w:hAnsi="Arial" w:cs="Arial"/>
                <w:b/>
                <w:sz w:val="20"/>
                <w:szCs w:val="20"/>
              </w:rPr>
            </w:pPr>
            <w:r w:rsidRPr="00FB1069">
              <w:rPr>
                <w:rFonts w:ascii="Arial" w:hAnsi="Arial" w:cs="Arial"/>
                <w:b/>
                <w:sz w:val="20"/>
                <w:szCs w:val="20"/>
              </w:rPr>
              <w:t>Indicadores de Alcance</w:t>
            </w:r>
          </w:p>
        </w:tc>
        <w:tc>
          <w:tcPr>
            <w:tcW w:w="1944" w:type="dxa"/>
          </w:tcPr>
          <w:p w:rsidR="00FB1069" w:rsidRPr="00FB1069" w:rsidRDefault="00FB1069" w:rsidP="00FB1069">
            <w:pPr>
              <w:rPr>
                <w:rFonts w:ascii="Arial" w:hAnsi="Arial" w:cs="Arial"/>
                <w:b/>
                <w:sz w:val="20"/>
                <w:szCs w:val="20"/>
              </w:rPr>
            </w:pPr>
            <w:r w:rsidRPr="00FB1069">
              <w:rPr>
                <w:rFonts w:ascii="Arial" w:hAnsi="Arial" w:cs="Arial"/>
                <w:b/>
                <w:sz w:val="20"/>
                <w:szCs w:val="20"/>
              </w:rPr>
              <w:t>Valoración numérica</w:t>
            </w:r>
          </w:p>
        </w:tc>
      </w:tr>
      <w:tr w:rsidR="00FB1069" w:rsidRPr="00FB1069" w:rsidTr="00037C3D">
        <w:tc>
          <w:tcPr>
            <w:tcW w:w="1872" w:type="dxa"/>
            <w:vMerge w:val="restart"/>
          </w:tcPr>
          <w:p w:rsidR="00FB1069" w:rsidRPr="00FB1069" w:rsidRDefault="00FB1069" w:rsidP="00FB1069">
            <w:pPr>
              <w:rPr>
                <w:rFonts w:ascii="Arial" w:hAnsi="Arial" w:cs="Arial"/>
                <w:sz w:val="20"/>
                <w:szCs w:val="20"/>
              </w:rPr>
            </w:pPr>
            <w:r w:rsidRPr="00FB1069">
              <w:rPr>
                <w:rFonts w:ascii="Arial" w:hAnsi="Arial" w:cs="Arial"/>
                <w:sz w:val="20"/>
                <w:szCs w:val="20"/>
              </w:rPr>
              <w:t>Competencia Alcanzada</w:t>
            </w:r>
          </w:p>
        </w:tc>
        <w:tc>
          <w:tcPr>
            <w:tcW w:w="1701" w:type="dxa"/>
          </w:tcPr>
          <w:p w:rsidR="00FB1069" w:rsidRPr="00FB1069" w:rsidRDefault="00FB1069" w:rsidP="00FB1069">
            <w:pPr>
              <w:rPr>
                <w:rFonts w:ascii="Arial" w:hAnsi="Arial" w:cs="Arial"/>
                <w:sz w:val="20"/>
                <w:szCs w:val="20"/>
              </w:rPr>
            </w:pPr>
            <w:r w:rsidRPr="00FB1069">
              <w:rPr>
                <w:rFonts w:ascii="Arial" w:hAnsi="Arial" w:cs="Arial"/>
                <w:sz w:val="20"/>
                <w:szCs w:val="20"/>
              </w:rPr>
              <w:t>Excelente</w:t>
            </w:r>
          </w:p>
        </w:tc>
        <w:tc>
          <w:tcPr>
            <w:tcW w:w="7655" w:type="dxa"/>
          </w:tcPr>
          <w:p w:rsidR="00FB1069" w:rsidRPr="00FB1069" w:rsidRDefault="00FB1069" w:rsidP="00FB1069">
            <w:pPr>
              <w:jc w:val="both"/>
              <w:rPr>
                <w:rFonts w:ascii="Calibri" w:hAnsi="Calibri" w:cs="Arial"/>
                <w:sz w:val="20"/>
                <w:szCs w:val="20"/>
              </w:rPr>
            </w:pPr>
            <w:r w:rsidRPr="00FB1069">
              <w:rPr>
                <w:rFonts w:ascii="Calibri" w:hAnsi="Calibri" w:cs="Arial"/>
                <w:sz w:val="20"/>
                <w:szCs w:val="20"/>
              </w:rPr>
              <w:t xml:space="preserve">  Cumple al menos 5 de los siguientes indicadores</w:t>
            </w:r>
          </w:p>
          <w:p w:rsidR="00FB1069" w:rsidRPr="00FB1069" w:rsidRDefault="00FB1069" w:rsidP="00FB1069">
            <w:pPr>
              <w:numPr>
                <w:ilvl w:val="0"/>
                <w:numId w:val="21"/>
              </w:numPr>
              <w:ind w:left="360"/>
              <w:contextualSpacing/>
              <w:jc w:val="both"/>
              <w:rPr>
                <w:rFonts w:ascii="Calibri" w:hAnsi="Calibri" w:cs="Arial"/>
                <w:b/>
                <w:sz w:val="20"/>
                <w:szCs w:val="20"/>
              </w:rPr>
            </w:pPr>
            <w:r w:rsidRPr="00FB1069">
              <w:rPr>
                <w:rFonts w:ascii="Calibri" w:hAnsi="Calibri" w:cs="Arial"/>
                <w:b/>
                <w:sz w:val="20"/>
                <w:szCs w:val="20"/>
              </w:rPr>
              <w:t xml:space="preserve">Se adapta a situaciones y contextos complejos: </w:t>
            </w:r>
            <w:r w:rsidRPr="00FB1069">
              <w:rPr>
                <w:rFonts w:ascii="Calibri" w:hAnsi="Calibri" w:cs="Arial"/>
                <w:sz w:val="20"/>
                <w:szCs w:val="20"/>
              </w:rPr>
              <w:t xml:space="preserve">Puede trabajar en equipo, refleja sus conocimientos en la interpretación de la realidad. </w:t>
            </w:r>
          </w:p>
          <w:p w:rsidR="00FB1069" w:rsidRPr="00FB1069" w:rsidRDefault="00FB1069" w:rsidP="00FB1069">
            <w:pPr>
              <w:numPr>
                <w:ilvl w:val="0"/>
                <w:numId w:val="21"/>
              </w:numPr>
              <w:ind w:left="360"/>
              <w:contextualSpacing/>
              <w:jc w:val="both"/>
              <w:rPr>
                <w:rFonts w:ascii="Calibri" w:hAnsi="Calibri" w:cs="Arial"/>
                <w:b/>
                <w:sz w:val="20"/>
                <w:szCs w:val="20"/>
              </w:rPr>
            </w:pPr>
            <w:r w:rsidRPr="00FB1069">
              <w:rPr>
                <w:rFonts w:ascii="Calibri" w:hAnsi="Calibri" w:cs="Arial"/>
                <w:b/>
                <w:sz w:val="20"/>
                <w:szCs w:val="20"/>
              </w:rPr>
              <w:t>Hace aportaciones a las actividades académicas desarrolladas:</w:t>
            </w:r>
            <w:r w:rsidRPr="00FB1069">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FB1069" w:rsidRPr="00FB1069" w:rsidRDefault="00FB1069" w:rsidP="00FB1069">
            <w:pPr>
              <w:numPr>
                <w:ilvl w:val="0"/>
                <w:numId w:val="21"/>
              </w:numPr>
              <w:ind w:left="360"/>
              <w:contextualSpacing/>
              <w:jc w:val="both"/>
              <w:rPr>
                <w:rFonts w:ascii="Calibri" w:hAnsi="Calibri" w:cs="Arial"/>
                <w:sz w:val="20"/>
                <w:szCs w:val="20"/>
              </w:rPr>
            </w:pPr>
            <w:r w:rsidRPr="00FB1069">
              <w:rPr>
                <w:rFonts w:ascii="Calibri" w:hAnsi="Calibri" w:cs="Arial"/>
                <w:b/>
                <w:sz w:val="20"/>
                <w:szCs w:val="20"/>
              </w:rPr>
              <w:t>Propone y/o explica soluciones o procedimientos no visto en clase (creatividad)</w:t>
            </w:r>
            <w:r w:rsidRPr="00FB1069">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rsidR="00FB1069" w:rsidRPr="00FB1069" w:rsidRDefault="00FB1069" w:rsidP="00FB1069">
            <w:pPr>
              <w:numPr>
                <w:ilvl w:val="0"/>
                <w:numId w:val="21"/>
              </w:numPr>
              <w:ind w:left="360"/>
              <w:contextualSpacing/>
              <w:jc w:val="both"/>
              <w:rPr>
                <w:rFonts w:ascii="Calibri" w:hAnsi="Calibri" w:cs="Arial"/>
                <w:sz w:val="20"/>
                <w:szCs w:val="20"/>
              </w:rPr>
            </w:pPr>
            <w:r w:rsidRPr="00FB1069">
              <w:rPr>
                <w:rFonts w:ascii="Calibri" w:hAnsi="Calibri" w:cs="Arial"/>
                <w:b/>
                <w:sz w:val="20"/>
                <w:szCs w:val="20"/>
              </w:rPr>
              <w:t>Introduce recursos y experiencias que promueven un pensamiento crítico:</w:t>
            </w:r>
            <w:r w:rsidRPr="00FB1069">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FB1069" w:rsidRPr="00FB1069" w:rsidRDefault="00FB1069" w:rsidP="00FB1069">
            <w:pPr>
              <w:numPr>
                <w:ilvl w:val="0"/>
                <w:numId w:val="21"/>
              </w:numPr>
              <w:ind w:left="360"/>
              <w:contextualSpacing/>
              <w:jc w:val="both"/>
              <w:rPr>
                <w:rFonts w:ascii="Calibri" w:hAnsi="Calibri" w:cs="Arial"/>
                <w:sz w:val="20"/>
                <w:szCs w:val="20"/>
              </w:rPr>
            </w:pPr>
            <w:r w:rsidRPr="00FB1069">
              <w:rPr>
                <w:rFonts w:ascii="Calibri" w:hAnsi="Calibri" w:cs="Arial"/>
                <w:b/>
                <w:sz w:val="20"/>
                <w:szCs w:val="20"/>
              </w:rPr>
              <w:t>Incorpora conocimientos y actividades  interdisciplinarios en su aprendizaje</w:t>
            </w:r>
            <w:r w:rsidRPr="00FB1069">
              <w:rPr>
                <w:rFonts w:ascii="Calibri" w:hAnsi="Calibri" w:cs="Arial"/>
                <w:sz w:val="20"/>
                <w:szCs w:val="20"/>
              </w:rPr>
              <w:t>: En el desarrollo de los temas de la asignatura incorpora conocimientos y actividades desarrolladas en otras asignaturas para lograr la competencia.</w:t>
            </w:r>
          </w:p>
          <w:p w:rsidR="00FB1069" w:rsidRPr="00FB1069" w:rsidRDefault="00FB1069" w:rsidP="00FB1069">
            <w:pPr>
              <w:numPr>
                <w:ilvl w:val="0"/>
                <w:numId w:val="21"/>
              </w:numPr>
              <w:ind w:left="360"/>
              <w:contextualSpacing/>
              <w:jc w:val="both"/>
              <w:rPr>
                <w:rFonts w:ascii="Calibri" w:hAnsi="Calibri" w:cs="Arial"/>
                <w:sz w:val="20"/>
                <w:szCs w:val="20"/>
              </w:rPr>
            </w:pPr>
            <w:r w:rsidRPr="00FB1069">
              <w:rPr>
                <w:rFonts w:ascii="Calibri" w:hAnsi="Calibri" w:cs="Arial"/>
                <w:b/>
                <w:sz w:val="20"/>
                <w:szCs w:val="20"/>
              </w:rPr>
              <w:lastRenderedPageBreak/>
              <w:t xml:space="preserve">Realiza su trabajo de manera autónoma y autorregulada. </w:t>
            </w:r>
            <w:r w:rsidRPr="00FB1069">
              <w:rPr>
                <w:rFonts w:ascii="Calibri" w:hAnsi="Calibri" w:cs="Arial"/>
                <w:sz w:val="20"/>
                <w:szCs w:val="20"/>
              </w:rPr>
              <w:t>Es capaz de</w:t>
            </w:r>
            <w:r w:rsidRPr="00FB1069">
              <w:rPr>
                <w:rFonts w:ascii="Calibri" w:hAnsi="Calibri" w:cs="Arial"/>
                <w:b/>
                <w:sz w:val="20"/>
                <w:szCs w:val="20"/>
              </w:rPr>
              <w:t xml:space="preserve"> </w:t>
            </w:r>
            <w:r w:rsidRPr="00FB1069">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1944" w:type="dxa"/>
          </w:tcPr>
          <w:p w:rsidR="00FB1069" w:rsidRPr="00FB1069" w:rsidRDefault="00FB1069" w:rsidP="00FB1069">
            <w:pPr>
              <w:rPr>
                <w:rFonts w:ascii="Arial" w:hAnsi="Arial" w:cs="Arial"/>
                <w:sz w:val="20"/>
                <w:szCs w:val="20"/>
              </w:rPr>
            </w:pPr>
            <w:r w:rsidRPr="00FB1069">
              <w:rPr>
                <w:rFonts w:ascii="Arial" w:hAnsi="Arial" w:cs="Arial"/>
                <w:sz w:val="20"/>
                <w:szCs w:val="20"/>
              </w:rPr>
              <w:lastRenderedPageBreak/>
              <w:t>95-100</w:t>
            </w:r>
          </w:p>
        </w:tc>
      </w:tr>
      <w:tr w:rsidR="00FB1069" w:rsidRPr="00FB1069" w:rsidTr="00037C3D">
        <w:tc>
          <w:tcPr>
            <w:tcW w:w="1872" w:type="dxa"/>
            <w:vMerge/>
          </w:tcPr>
          <w:p w:rsidR="00FB1069" w:rsidRPr="00FB1069" w:rsidRDefault="00FB1069" w:rsidP="00FB1069">
            <w:pPr>
              <w:rPr>
                <w:rFonts w:ascii="Arial" w:hAnsi="Arial" w:cs="Arial"/>
                <w:sz w:val="20"/>
                <w:szCs w:val="20"/>
              </w:rPr>
            </w:pPr>
          </w:p>
        </w:tc>
        <w:tc>
          <w:tcPr>
            <w:tcW w:w="1701" w:type="dxa"/>
          </w:tcPr>
          <w:p w:rsidR="00FB1069" w:rsidRPr="00FB1069" w:rsidRDefault="00FB1069" w:rsidP="00FB1069">
            <w:pPr>
              <w:rPr>
                <w:rFonts w:ascii="Arial" w:hAnsi="Arial" w:cs="Arial"/>
                <w:sz w:val="20"/>
                <w:szCs w:val="20"/>
              </w:rPr>
            </w:pPr>
            <w:r w:rsidRPr="00FB1069">
              <w:rPr>
                <w:rFonts w:ascii="Arial" w:hAnsi="Arial" w:cs="Arial"/>
                <w:sz w:val="20"/>
                <w:szCs w:val="20"/>
              </w:rPr>
              <w:t>Notable</w:t>
            </w:r>
          </w:p>
        </w:tc>
        <w:tc>
          <w:tcPr>
            <w:tcW w:w="7655" w:type="dxa"/>
          </w:tcPr>
          <w:p w:rsidR="00FB1069" w:rsidRPr="00FB1069" w:rsidRDefault="00FB1069" w:rsidP="00FB1069">
            <w:pPr>
              <w:rPr>
                <w:rFonts w:ascii="Calibri" w:hAnsi="Calibri" w:cs="Arial"/>
                <w:sz w:val="20"/>
                <w:szCs w:val="20"/>
              </w:rPr>
            </w:pPr>
            <w:r w:rsidRPr="00FB1069">
              <w:rPr>
                <w:rFonts w:ascii="Calibri" w:hAnsi="Calibri" w:cs="Arial"/>
                <w:sz w:val="20"/>
                <w:szCs w:val="20"/>
              </w:rPr>
              <w:t>Cumple  4 de los indicadores definidos en desempeño excelente</w:t>
            </w:r>
          </w:p>
        </w:tc>
        <w:tc>
          <w:tcPr>
            <w:tcW w:w="1944" w:type="dxa"/>
          </w:tcPr>
          <w:p w:rsidR="00FB1069" w:rsidRPr="00FB1069" w:rsidRDefault="00FB1069" w:rsidP="00FB1069">
            <w:pPr>
              <w:rPr>
                <w:rFonts w:ascii="Arial" w:hAnsi="Arial" w:cs="Arial"/>
                <w:sz w:val="20"/>
                <w:szCs w:val="20"/>
              </w:rPr>
            </w:pPr>
            <w:r w:rsidRPr="00FB1069">
              <w:rPr>
                <w:rFonts w:ascii="Arial" w:hAnsi="Arial" w:cs="Arial"/>
                <w:sz w:val="20"/>
                <w:szCs w:val="20"/>
              </w:rPr>
              <w:t>85-94</w:t>
            </w:r>
          </w:p>
        </w:tc>
      </w:tr>
      <w:tr w:rsidR="00FB1069" w:rsidRPr="00FB1069" w:rsidTr="00037C3D">
        <w:tc>
          <w:tcPr>
            <w:tcW w:w="1872" w:type="dxa"/>
            <w:vMerge/>
          </w:tcPr>
          <w:p w:rsidR="00FB1069" w:rsidRPr="00FB1069" w:rsidRDefault="00FB1069" w:rsidP="00FB1069">
            <w:pPr>
              <w:rPr>
                <w:rFonts w:ascii="Arial" w:hAnsi="Arial" w:cs="Arial"/>
                <w:sz w:val="20"/>
                <w:szCs w:val="20"/>
              </w:rPr>
            </w:pPr>
          </w:p>
        </w:tc>
        <w:tc>
          <w:tcPr>
            <w:tcW w:w="1701" w:type="dxa"/>
          </w:tcPr>
          <w:p w:rsidR="00FB1069" w:rsidRPr="00FB1069" w:rsidRDefault="00FB1069" w:rsidP="00FB1069">
            <w:pPr>
              <w:rPr>
                <w:rFonts w:ascii="Arial" w:hAnsi="Arial" w:cs="Arial"/>
                <w:sz w:val="20"/>
                <w:szCs w:val="20"/>
              </w:rPr>
            </w:pPr>
            <w:r w:rsidRPr="00FB1069">
              <w:rPr>
                <w:rFonts w:ascii="Arial" w:hAnsi="Arial" w:cs="Arial"/>
                <w:sz w:val="20"/>
                <w:szCs w:val="20"/>
              </w:rPr>
              <w:t>Bueno</w:t>
            </w:r>
          </w:p>
        </w:tc>
        <w:tc>
          <w:tcPr>
            <w:tcW w:w="7655" w:type="dxa"/>
          </w:tcPr>
          <w:p w:rsidR="00FB1069" w:rsidRPr="00FB1069" w:rsidRDefault="00FB1069" w:rsidP="00FB1069">
            <w:pPr>
              <w:rPr>
                <w:rFonts w:ascii="Calibri" w:hAnsi="Calibri" w:cs="Arial"/>
                <w:sz w:val="20"/>
                <w:szCs w:val="20"/>
              </w:rPr>
            </w:pPr>
            <w:r w:rsidRPr="00FB1069">
              <w:rPr>
                <w:rFonts w:ascii="Calibri" w:hAnsi="Calibri" w:cs="Arial"/>
                <w:sz w:val="20"/>
                <w:szCs w:val="20"/>
              </w:rPr>
              <w:t>Cumple  3 de los indicadores definidos en desempeño excelente</w:t>
            </w:r>
          </w:p>
        </w:tc>
        <w:tc>
          <w:tcPr>
            <w:tcW w:w="1944" w:type="dxa"/>
          </w:tcPr>
          <w:p w:rsidR="00FB1069" w:rsidRPr="00FB1069" w:rsidRDefault="00FB1069" w:rsidP="00FB1069">
            <w:pPr>
              <w:rPr>
                <w:rFonts w:ascii="Arial" w:hAnsi="Arial" w:cs="Arial"/>
                <w:sz w:val="20"/>
                <w:szCs w:val="20"/>
              </w:rPr>
            </w:pPr>
            <w:r w:rsidRPr="00FB1069">
              <w:rPr>
                <w:rFonts w:ascii="Arial" w:hAnsi="Arial" w:cs="Arial"/>
                <w:sz w:val="20"/>
                <w:szCs w:val="20"/>
              </w:rPr>
              <w:t>75-84</w:t>
            </w:r>
          </w:p>
        </w:tc>
      </w:tr>
      <w:tr w:rsidR="00FB1069" w:rsidRPr="00FB1069" w:rsidTr="00037C3D">
        <w:tc>
          <w:tcPr>
            <w:tcW w:w="1872" w:type="dxa"/>
            <w:vMerge/>
          </w:tcPr>
          <w:p w:rsidR="00FB1069" w:rsidRPr="00FB1069" w:rsidRDefault="00FB1069" w:rsidP="00FB1069">
            <w:pPr>
              <w:rPr>
                <w:rFonts w:ascii="Arial" w:hAnsi="Arial" w:cs="Arial"/>
                <w:sz w:val="20"/>
                <w:szCs w:val="20"/>
              </w:rPr>
            </w:pPr>
          </w:p>
        </w:tc>
        <w:tc>
          <w:tcPr>
            <w:tcW w:w="1701" w:type="dxa"/>
          </w:tcPr>
          <w:p w:rsidR="00FB1069" w:rsidRPr="00FB1069" w:rsidRDefault="00FB1069" w:rsidP="00FB1069">
            <w:pPr>
              <w:rPr>
                <w:rFonts w:ascii="Arial" w:hAnsi="Arial" w:cs="Arial"/>
                <w:sz w:val="20"/>
                <w:szCs w:val="20"/>
              </w:rPr>
            </w:pPr>
            <w:r w:rsidRPr="00FB1069">
              <w:rPr>
                <w:rFonts w:ascii="Arial" w:hAnsi="Arial" w:cs="Arial"/>
                <w:sz w:val="20"/>
                <w:szCs w:val="20"/>
              </w:rPr>
              <w:t>Suficiente</w:t>
            </w:r>
          </w:p>
        </w:tc>
        <w:tc>
          <w:tcPr>
            <w:tcW w:w="7655" w:type="dxa"/>
          </w:tcPr>
          <w:p w:rsidR="00FB1069" w:rsidRPr="00FB1069" w:rsidRDefault="00FB1069" w:rsidP="00FB1069">
            <w:pPr>
              <w:rPr>
                <w:rFonts w:ascii="Calibri" w:hAnsi="Calibri" w:cs="Arial"/>
                <w:sz w:val="20"/>
                <w:szCs w:val="20"/>
              </w:rPr>
            </w:pPr>
            <w:r w:rsidRPr="00FB1069">
              <w:rPr>
                <w:rFonts w:ascii="Calibri" w:hAnsi="Calibri" w:cs="Arial"/>
                <w:sz w:val="20"/>
                <w:szCs w:val="20"/>
              </w:rPr>
              <w:t>Cumple  2 de los indicadores definidos en desempeño excelente</w:t>
            </w:r>
          </w:p>
        </w:tc>
        <w:tc>
          <w:tcPr>
            <w:tcW w:w="1944" w:type="dxa"/>
          </w:tcPr>
          <w:p w:rsidR="00FB1069" w:rsidRPr="00FB1069" w:rsidRDefault="00FB1069" w:rsidP="00FB1069">
            <w:pPr>
              <w:rPr>
                <w:rFonts w:ascii="Arial" w:hAnsi="Arial" w:cs="Arial"/>
                <w:sz w:val="20"/>
                <w:szCs w:val="20"/>
              </w:rPr>
            </w:pPr>
            <w:r w:rsidRPr="00FB1069">
              <w:rPr>
                <w:rFonts w:ascii="Arial" w:hAnsi="Arial" w:cs="Arial"/>
                <w:sz w:val="20"/>
                <w:szCs w:val="20"/>
              </w:rPr>
              <w:t>70-74</w:t>
            </w:r>
          </w:p>
        </w:tc>
      </w:tr>
      <w:tr w:rsidR="00FB1069" w:rsidRPr="00FB1069" w:rsidTr="00037C3D">
        <w:tc>
          <w:tcPr>
            <w:tcW w:w="1872" w:type="dxa"/>
          </w:tcPr>
          <w:p w:rsidR="00FB1069" w:rsidRPr="00FB1069" w:rsidRDefault="00FB1069" w:rsidP="00FB1069">
            <w:pPr>
              <w:rPr>
                <w:rFonts w:ascii="Arial" w:hAnsi="Arial" w:cs="Arial"/>
                <w:sz w:val="18"/>
                <w:szCs w:val="18"/>
              </w:rPr>
            </w:pPr>
            <w:r w:rsidRPr="00FB1069">
              <w:rPr>
                <w:rFonts w:ascii="Arial" w:hAnsi="Arial" w:cs="Arial"/>
                <w:sz w:val="18"/>
                <w:szCs w:val="18"/>
              </w:rPr>
              <w:t>Competencia No Alcanzada</w:t>
            </w:r>
          </w:p>
        </w:tc>
        <w:tc>
          <w:tcPr>
            <w:tcW w:w="1701" w:type="dxa"/>
          </w:tcPr>
          <w:p w:rsidR="00FB1069" w:rsidRPr="00FB1069" w:rsidRDefault="00FB1069" w:rsidP="00FB1069">
            <w:pPr>
              <w:rPr>
                <w:rFonts w:ascii="Arial" w:hAnsi="Arial" w:cs="Arial"/>
                <w:sz w:val="20"/>
                <w:szCs w:val="20"/>
              </w:rPr>
            </w:pPr>
            <w:r w:rsidRPr="00FB1069">
              <w:rPr>
                <w:rFonts w:ascii="Arial" w:hAnsi="Arial" w:cs="Arial"/>
                <w:sz w:val="20"/>
                <w:szCs w:val="20"/>
              </w:rPr>
              <w:t>Insuficiente</w:t>
            </w:r>
          </w:p>
        </w:tc>
        <w:tc>
          <w:tcPr>
            <w:tcW w:w="7655" w:type="dxa"/>
          </w:tcPr>
          <w:p w:rsidR="00FB1069" w:rsidRPr="00FB1069" w:rsidRDefault="00FB1069" w:rsidP="00FB1069">
            <w:pPr>
              <w:jc w:val="both"/>
              <w:rPr>
                <w:rFonts w:ascii="Calibri" w:hAnsi="Calibri" w:cs="Arial"/>
                <w:sz w:val="20"/>
                <w:szCs w:val="20"/>
              </w:rPr>
            </w:pPr>
            <w:r w:rsidRPr="00FB1069">
              <w:rPr>
                <w:rFonts w:ascii="Calibri" w:hAnsi="Calibri" w:cs="Arial"/>
                <w:sz w:val="20"/>
                <w:szCs w:val="20"/>
              </w:rPr>
              <w:t>No se cumple con el 100% de evidencias conceptuales, procedimentales y actitudinales de los indicadores definidos en desempeño excelente.</w:t>
            </w:r>
          </w:p>
        </w:tc>
        <w:tc>
          <w:tcPr>
            <w:tcW w:w="1944" w:type="dxa"/>
          </w:tcPr>
          <w:p w:rsidR="00FB1069" w:rsidRPr="00FB1069" w:rsidRDefault="00FB1069" w:rsidP="00FB1069">
            <w:pPr>
              <w:rPr>
                <w:rFonts w:ascii="Arial" w:hAnsi="Arial" w:cs="Arial"/>
                <w:sz w:val="20"/>
                <w:szCs w:val="20"/>
              </w:rPr>
            </w:pPr>
            <w:r w:rsidRPr="00FB1069">
              <w:rPr>
                <w:rFonts w:ascii="Arial" w:hAnsi="Arial" w:cs="Arial"/>
                <w:sz w:val="20"/>
                <w:szCs w:val="20"/>
              </w:rPr>
              <w:t>N. A.</w:t>
            </w:r>
          </w:p>
        </w:tc>
      </w:tr>
    </w:tbl>
    <w:p w:rsidR="00FB1069" w:rsidRPr="00FB1069" w:rsidRDefault="00FB1069" w:rsidP="00FB1069">
      <w:pPr>
        <w:spacing w:after="0" w:line="240" w:lineRule="auto"/>
        <w:rPr>
          <w:rFonts w:ascii="Arial" w:hAnsi="Arial" w:cs="Arial"/>
          <w:sz w:val="20"/>
          <w:szCs w:val="20"/>
        </w:rPr>
      </w:pPr>
    </w:p>
    <w:p w:rsidR="00FB1069" w:rsidRDefault="00FB1069" w:rsidP="00FB1069">
      <w:pPr>
        <w:spacing w:after="0" w:line="240" w:lineRule="auto"/>
        <w:rPr>
          <w:rFonts w:ascii="Arial" w:hAnsi="Arial" w:cs="Arial"/>
          <w:sz w:val="20"/>
          <w:szCs w:val="20"/>
        </w:rPr>
      </w:pPr>
      <w:r w:rsidRPr="00FB1069">
        <w:rPr>
          <w:rFonts w:ascii="Arial" w:hAnsi="Arial" w:cs="Arial"/>
          <w:sz w:val="20"/>
          <w:szCs w:val="20"/>
        </w:rPr>
        <w:t>Matriz de Evaluación :</w:t>
      </w:r>
    </w:p>
    <w:p w:rsidR="00037C3D" w:rsidRPr="00FB1069" w:rsidRDefault="00037C3D" w:rsidP="00FB1069">
      <w:pPr>
        <w:spacing w:after="0" w:line="240" w:lineRule="auto"/>
        <w:rPr>
          <w:rFonts w:ascii="Arial" w:hAnsi="Arial" w:cs="Arial"/>
          <w:sz w:val="20"/>
          <w:szCs w:val="20"/>
        </w:rPr>
      </w:pPr>
    </w:p>
    <w:tbl>
      <w:tblPr>
        <w:tblW w:w="13250" w:type="dxa"/>
        <w:tblInd w:w="-214" w:type="dxa"/>
        <w:tblLayout w:type="fixed"/>
        <w:tblCellMar>
          <w:left w:w="70" w:type="dxa"/>
          <w:right w:w="70" w:type="dxa"/>
        </w:tblCellMar>
        <w:tblLook w:val="04A0" w:firstRow="1" w:lastRow="0" w:firstColumn="1" w:lastColumn="0" w:noHBand="0" w:noVBand="1"/>
      </w:tblPr>
      <w:tblGrid>
        <w:gridCol w:w="4537"/>
        <w:gridCol w:w="660"/>
        <w:gridCol w:w="899"/>
        <w:gridCol w:w="851"/>
        <w:gridCol w:w="850"/>
        <w:gridCol w:w="851"/>
        <w:gridCol w:w="567"/>
        <w:gridCol w:w="4035"/>
      </w:tblGrid>
      <w:tr w:rsidR="00FB1069" w:rsidRPr="00FB1069" w:rsidTr="00AD5359">
        <w:trPr>
          <w:trHeight w:val="290"/>
        </w:trPr>
        <w:tc>
          <w:tcPr>
            <w:tcW w:w="4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Evidencia de Aprendizaje</w:t>
            </w:r>
          </w:p>
        </w:tc>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w:t>
            </w:r>
          </w:p>
        </w:tc>
        <w:tc>
          <w:tcPr>
            <w:tcW w:w="4018" w:type="dxa"/>
            <w:gridSpan w:val="5"/>
            <w:tcBorders>
              <w:top w:val="single" w:sz="4" w:space="0" w:color="auto"/>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Indicador de Alcance</w:t>
            </w:r>
          </w:p>
        </w:tc>
        <w:tc>
          <w:tcPr>
            <w:tcW w:w="40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Evaluación formativa de la competencia</w:t>
            </w:r>
          </w:p>
        </w:tc>
      </w:tr>
      <w:tr w:rsidR="00FB1069" w:rsidRPr="00FB1069" w:rsidTr="00AD5359">
        <w:trPr>
          <w:trHeight w:val="290"/>
        </w:trPr>
        <w:tc>
          <w:tcPr>
            <w:tcW w:w="4537" w:type="dxa"/>
            <w:vMerge/>
            <w:tcBorders>
              <w:top w:val="single" w:sz="4" w:space="0" w:color="auto"/>
              <w:left w:val="single" w:sz="4" w:space="0" w:color="auto"/>
              <w:bottom w:val="single" w:sz="4" w:space="0" w:color="000000"/>
              <w:right w:val="single" w:sz="4" w:space="0" w:color="auto"/>
            </w:tcBorders>
            <w:vAlign w:val="center"/>
            <w:hideMark/>
          </w:tcPr>
          <w:p w:rsidR="00FB1069" w:rsidRPr="00FB1069" w:rsidRDefault="00FB1069" w:rsidP="00FB1069">
            <w:pPr>
              <w:spacing w:after="0" w:line="240" w:lineRule="auto"/>
              <w:rPr>
                <w:rFonts w:ascii="Arial" w:eastAsia="Times New Roman" w:hAnsi="Arial" w:cs="Arial"/>
                <w:color w:val="000000"/>
                <w:sz w:val="20"/>
                <w:szCs w:val="20"/>
                <w:lang w:eastAsia="es-MX"/>
              </w:rPr>
            </w:pPr>
          </w:p>
        </w:tc>
        <w:tc>
          <w:tcPr>
            <w:tcW w:w="660" w:type="dxa"/>
            <w:vMerge/>
            <w:tcBorders>
              <w:top w:val="single" w:sz="4" w:space="0" w:color="auto"/>
              <w:left w:val="single" w:sz="4" w:space="0" w:color="auto"/>
              <w:bottom w:val="single" w:sz="4" w:space="0" w:color="000000"/>
              <w:right w:val="single" w:sz="4" w:space="0" w:color="auto"/>
            </w:tcBorders>
            <w:vAlign w:val="center"/>
            <w:hideMark/>
          </w:tcPr>
          <w:p w:rsidR="00FB1069" w:rsidRPr="00FB1069" w:rsidRDefault="00FB1069" w:rsidP="00FB1069">
            <w:pPr>
              <w:spacing w:after="0" w:line="240" w:lineRule="auto"/>
              <w:rPr>
                <w:rFonts w:ascii="Arial" w:eastAsia="Times New Roman" w:hAnsi="Arial" w:cs="Arial"/>
                <w:color w:val="000000"/>
                <w:sz w:val="20"/>
                <w:szCs w:val="20"/>
                <w:lang w:eastAsia="es-MX"/>
              </w:rPr>
            </w:pPr>
          </w:p>
        </w:tc>
        <w:tc>
          <w:tcPr>
            <w:tcW w:w="899"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D</w:t>
            </w:r>
          </w:p>
        </w:tc>
        <w:tc>
          <w:tcPr>
            <w:tcW w:w="567"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N</w:t>
            </w:r>
          </w:p>
        </w:tc>
        <w:tc>
          <w:tcPr>
            <w:tcW w:w="4035" w:type="dxa"/>
            <w:vMerge/>
            <w:tcBorders>
              <w:top w:val="single" w:sz="4" w:space="0" w:color="auto"/>
              <w:left w:val="single" w:sz="4" w:space="0" w:color="auto"/>
              <w:bottom w:val="single" w:sz="4" w:space="0" w:color="auto"/>
              <w:right w:val="single" w:sz="4" w:space="0" w:color="auto"/>
            </w:tcBorders>
            <w:vAlign w:val="center"/>
            <w:hideMark/>
          </w:tcPr>
          <w:p w:rsidR="00FB1069" w:rsidRPr="00FB1069" w:rsidRDefault="00FB1069" w:rsidP="00FB1069">
            <w:pPr>
              <w:spacing w:after="0" w:line="240" w:lineRule="auto"/>
              <w:rPr>
                <w:rFonts w:ascii="Arial" w:eastAsia="Times New Roman" w:hAnsi="Arial" w:cs="Arial"/>
                <w:color w:val="000000"/>
                <w:sz w:val="20"/>
                <w:szCs w:val="20"/>
                <w:lang w:eastAsia="es-MX"/>
              </w:rPr>
            </w:pP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Investigación (Lista de cotejo)</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10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7-7.4</w:t>
            </w:r>
          </w:p>
        </w:tc>
        <w:tc>
          <w:tcPr>
            <w:tcW w:w="567"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0-6.9</w:t>
            </w:r>
          </w:p>
        </w:tc>
        <w:tc>
          <w:tcPr>
            <w:tcW w:w="4035" w:type="dxa"/>
            <w:tcBorders>
              <w:top w:val="single" w:sz="4" w:space="0" w:color="auto"/>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Elaboración de gráficos (cuadro comparativo, mapa conceptual, etc.) ( lista de cotejo)</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30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8"/>
                <w:szCs w:val="18"/>
                <w:lang w:eastAsia="es-MX"/>
              </w:rPr>
            </w:pPr>
            <w:r w:rsidRPr="00FB1069">
              <w:rPr>
                <w:rFonts w:asciiTheme="majorHAnsi" w:eastAsia="Times New Roman" w:hAnsiTheme="majorHAnsi" w:cs="Arial"/>
                <w:color w:val="000000"/>
                <w:sz w:val="18"/>
                <w:szCs w:val="18"/>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25.5.- 28.2</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22.5 - 25.2</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21-22.2</w:t>
            </w:r>
          </w:p>
        </w:tc>
        <w:tc>
          <w:tcPr>
            <w:tcW w:w="567"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0-20.7</w:t>
            </w:r>
          </w:p>
        </w:tc>
        <w:tc>
          <w:tcPr>
            <w:tcW w:w="4035" w:type="dxa"/>
            <w:tcBorders>
              <w:top w:val="single" w:sz="4" w:space="0" w:color="auto"/>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Analiza la información realizando la elaboración de gráficos, describe las ideas principales del tema, no tiene faltas de ortografía,  </w:t>
            </w: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 xml:space="preserve">Participación y/o  exposición de temas empleando las </w:t>
            </w:r>
            <w:proofErr w:type="spellStart"/>
            <w:r w:rsidRPr="00FB1069">
              <w:rPr>
                <w:rFonts w:asciiTheme="majorHAnsi" w:eastAsia="Times New Roman" w:hAnsiTheme="majorHAnsi" w:cs="Arial"/>
                <w:color w:val="000000"/>
                <w:sz w:val="20"/>
                <w:szCs w:val="20"/>
                <w:lang w:eastAsia="es-MX"/>
              </w:rPr>
              <w:t>tic´s</w:t>
            </w:r>
            <w:proofErr w:type="spellEnd"/>
            <w:r w:rsidRPr="00FB1069">
              <w:rPr>
                <w:rFonts w:asciiTheme="majorHAnsi" w:eastAsia="Times New Roman" w:hAnsiTheme="majorHAnsi" w:cs="Arial"/>
                <w:color w:val="000000"/>
                <w:sz w:val="20"/>
                <w:szCs w:val="20"/>
                <w:lang w:eastAsia="es-MX"/>
              </w:rPr>
              <w:t xml:space="preserve"> y demás recursos didácticos ( guía de observación) </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10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7-7.4</w:t>
            </w:r>
          </w:p>
        </w:tc>
        <w:tc>
          <w:tcPr>
            <w:tcW w:w="567"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0-6.9</w:t>
            </w:r>
          </w:p>
        </w:tc>
        <w:tc>
          <w:tcPr>
            <w:tcW w:w="4035" w:type="dxa"/>
            <w:tcBorders>
              <w:top w:val="single" w:sz="4" w:space="0" w:color="auto"/>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Demuestra su capacidad crítica y autocrítica del trabajo realizado frente al grupo, así como la habilidad en el uso de recursos didácticos como las </w:t>
            </w:r>
            <w:proofErr w:type="spellStart"/>
            <w:r w:rsidRPr="00FB1069">
              <w:rPr>
                <w:rFonts w:asciiTheme="majorHAnsi" w:eastAsia="Times New Roman" w:hAnsiTheme="majorHAnsi" w:cs="Arial"/>
                <w:color w:val="000000"/>
                <w:sz w:val="18"/>
                <w:szCs w:val="20"/>
                <w:lang w:eastAsia="es-MX"/>
              </w:rPr>
              <w:t>tic”s</w:t>
            </w:r>
            <w:proofErr w:type="spellEnd"/>
            <w:r w:rsidRPr="00FB1069">
              <w:rPr>
                <w:rFonts w:asciiTheme="majorHAnsi" w:eastAsia="Times New Roman" w:hAnsiTheme="majorHAnsi" w:cs="Arial"/>
                <w:color w:val="000000"/>
                <w:sz w:val="18"/>
                <w:szCs w:val="20"/>
                <w:lang w:eastAsia="es-MX"/>
              </w:rPr>
              <w:t>, trabaja en equipo, presenta dominio del tema    e incluye ejemplos claros y precisos para la comprensión del grupo.</w:t>
            </w: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Examen escrito</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50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47.5-50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42.5-47</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37.5-42</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35-37</w:t>
            </w:r>
          </w:p>
        </w:tc>
        <w:tc>
          <w:tcPr>
            <w:tcW w:w="567"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0-34.5</w:t>
            </w:r>
          </w:p>
        </w:tc>
        <w:tc>
          <w:tcPr>
            <w:tcW w:w="4035" w:type="dxa"/>
            <w:tcBorders>
              <w:top w:val="single" w:sz="4" w:space="0" w:color="auto"/>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conocimiento y dominio de los temas de la unidad en la evaluación..</w:t>
            </w:r>
          </w:p>
        </w:tc>
      </w:tr>
      <w:tr w:rsidR="00FB1069" w:rsidRPr="00FB1069" w:rsidTr="00AD5359">
        <w:trPr>
          <w:trHeight w:val="290"/>
        </w:trPr>
        <w:tc>
          <w:tcPr>
            <w:tcW w:w="5197" w:type="dxa"/>
            <w:gridSpan w:val="2"/>
            <w:tcBorders>
              <w:top w:val="nil"/>
              <w:left w:val="single" w:sz="4" w:space="0" w:color="auto"/>
              <w:bottom w:val="single" w:sz="4" w:space="0" w:color="auto"/>
              <w:right w:val="single" w:sz="4" w:space="0" w:color="auto"/>
            </w:tcBorders>
            <w:shd w:val="clear" w:color="auto" w:fill="auto"/>
            <w:noWrap/>
            <w:vAlign w:val="bottom"/>
            <w:hideMark/>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Total                                                                   100</w:t>
            </w:r>
          </w:p>
        </w:tc>
        <w:tc>
          <w:tcPr>
            <w:tcW w:w="899"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567"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4035" w:type="dxa"/>
            <w:tcBorders>
              <w:top w:val="single" w:sz="4" w:space="0" w:color="auto"/>
              <w:left w:val="nil"/>
              <w:bottom w:val="single" w:sz="4" w:space="0" w:color="auto"/>
              <w:right w:val="single" w:sz="4" w:space="0" w:color="auto"/>
            </w:tcBorders>
            <w:shd w:val="clear" w:color="auto" w:fill="auto"/>
            <w:noWrap/>
            <w:vAlign w:val="bottom"/>
            <w:hideMark/>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r>
    </w:tbl>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FB1069" w:rsidRPr="00FB1069" w:rsidTr="00AD5359">
        <w:tc>
          <w:tcPr>
            <w:tcW w:w="1838" w:type="dxa"/>
          </w:tcPr>
          <w:p w:rsidR="00FB1069" w:rsidRPr="00FB1069" w:rsidRDefault="00FB1069" w:rsidP="00FB1069">
            <w:pPr>
              <w:rPr>
                <w:rFonts w:ascii="Arial" w:hAnsi="Arial" w:cs="Arial"/>
                <w:sz w:val="20"/>
                <w:szCs w:val="20"/>
              </w:rPr>
            </w:pPr>
            <w:r w:rsidRPr="00FB1069">
              <w:rPr>
                <w:rFonts w:ascii="Arial" w:hAnsi="Arial" w:cs="Arial"/>
                <w:sz w:val="20"/>
                <w:szCs w:val="20"/>
              </w:rPr>
              <w:lastRenderedPageBreak/>
              <w:t>Competencia No.</w:t>
            </w:r>
          </w:p>
        </w:tc>
        <w:tc>
          <w:tcPr>
            <w:tcW w:w="1418" w:type="dxa"/>
          </w:tcPr>
          <w:p w:rsidR="00FB1069" w:rsidRPr="00FB1069" w:rsidRDefault="00FB1069" w:rsidP="00FB1069">
            <w:pPr>
              <w:rPr>
                <w:rFonts w:ascii="Arial" w:hAnsi="Arial" w:cs="Arial"/>
                <w:sz w:val="20"/>
                <w:szCs w:val="20"/>
              </w:rPr>
            </w:pPr>
          </w:p>
        </w:tc>
        <w:tc>
          <w:tcPr>
            <w:tcW w:w="1984" w:type="dxa"/>
            <w:tcBorders>
              <w:bottom w:val="single" w:sz="4" w:space="0" w:color="auto"/>
            </w:tcBorders>
          </w:tcPr>
          <w:p w:rsidR="00FB1069" w:rsidRPr="00FB1069" w:rsidRDefault="00FB1069" w:rsidP="00FB1069">
            <w:pPr>
              <w:jc w:val="center"/>
              <w:rPr>
                <w:rFonts w:ascii="Arial" w:hAnsi="Arial" w:cs="Arial"/>
                <w:sz w:val="20"/>
                <w:szCs w:val="20"/>
              </w:rPr>
            </w:pPr>
            <w:r w:rsidRPr="00FB1069">
              <w:rPr>
                <w:rFonts w:ascii="Arial" w:hAnsi="Arial" w:cs="Arial"/>
                <w:sz w:val="20"/>
                <w:szCs w:val="20"/>
              </w:rPr>
              <w:t>2</w:t>
            </w:r>
          </w:p>
        </w:tc>
        <w:tc>
          <w:tcPr>
            <w:tcW w:w="1985" w:type="dxa"/>
          </w:tcPr>
          <w:p w:rsidR="00FB1069" w:rsidRPr="00FB1069" w:rsidRDefault="00FB1069" w:rsidP="00FB1069">
            <w:pPr>
              <w:rPr>
                <w:rFonts w:ascii="Arial" w:hAnsi="Arial" w:cs="Arial"/>
                <w:sz w:val="20"/>
                <w:szCs w:val="20"/>
              </w:rPr>
            </w:pPr>
            <w:r w:rsidRPr="00FB1069">
              <w:rPr>
                <w:rFonts w:ascii="Arial" w:hAnsi="Arial" w:cs="Arial"/>
                <w:sz w:val="20"/>
                <w:szCs w:val="20"/>
              </w:rPr>
              <w:t>Descripción</w:t>
            </w:r>
          </w:p>
        </w:tc>
        <w:tc>
          <w:tcPr>
            <w:tcW w:w="5771" w:type="dxa"/>
            <w:tcBorders>
              <w:bottom w:val="single" w:sz="4" w:space="0" w:color="auto"/>
            </w:tcBorders>
          </w:tcPr>
          <w:p w:rsidR="00FB1069" w:rsidRPr="00FB1069" w:rsidRDefault="00FB1069" w:rsidP="00FB1069">
            <w:pPr>
              <w:jc w:val="both"/>
              <w:rPr>
                <w:rFonts w:asciiTheme="majorHAnsi" w:hAnsiTheme="majorHAnsi" w:cs="Arial"/>
                <w:sz w:val="18"/>
                <w:szCs w:val="18"/>
              </w:rPr>
            </w:pPr>
            <w:r w:rsidRPr="00FB1069">
              <w:rPr>
                <w:rFonts w:asciiTheme="majorHAnsi" w:hAnsiTheme="majorHAnsi" w:cs="Arial"/>
                <w:sz w:val="18"/>
                <w:szCs w:val="18"/>
              </w:rPr>
              <w:t>Analiza los diferentes elementos de la oferta,</w:t>
            </w:r>
            <w:r>
              <w:rPr>
                <w:rFonts w:asciiTheme="majorHAnsi" w:hAnsiTheme="majorHAnsi" w:cs="Arial"/>
                <w:sz w:val="18"/>
                <w:szCs w:val="18"/>
              </w:rPr>
              <w:t xml:space="preserve"> </w:t>
            </w:r>
            <w:r w:rsidRPr="00FB1069">
              <w:rPr>
                <w:rFonts w:asciiTheme="majorHAnsi" w:hAnsiTheme="majorHAnsi" w:cs="Arial"/>
                <w:sz w:val="18"/>
                <w:szCs w:val="18"/>
              </w:rPr>
              <w:t>demanda y precio de los bienes y servicios para</w:t>
            </w:r>
            <w:r>
              <w:rPr>
                <w:rFonts w:asciiTheme="majorHAnsi" w:hAnsiTheme="majorHAnsi" w:cs="Arial"/>
                <w:sz w:val="18"/>
                <w:szCs w:val="18"/>
              </w:rPr>
              <w:t xml:space="preserve"> </w:t>
            </w:r>
            <w:r w:rsidRPr="00FB1069">
              <w:rPr>
                <w:rFonts w:asciiTheme="majorHAnsi" w:hAnsiTheme="majorHAnsi" w:cs="Arial"/>
                <w:sz w:val="18"/>
                <w:szCs w:val="18"/>
              </w:rPr>
              <w:t>ver los efectos en el mercado a través de gráficas y</w:t>
            </w:r>
          </w:p>
          <w:p w:rsidR="00FB1069" w:rsidRPr="00FB1069" w:rsidRDefault="00FB1069" w:rsidP="00FB1069">
            <w:pPr>
              <w:jc w:val="both"/>
              <w:rPr>
                <w:rFonts w:asciiTheme="majorHAnsi" w:hAnsiTheme="majorHAnsi" w:cs="Arial"/>
                <w:sz w:val="18"/>
                <w:szCs w:val="18"/>
              </w:rPr>
            </w:pPr>
            <w:r w:rsidRPr="00FB1069">
              <w:rPr>
                <w:rFonts w:asciiTheme="majorHAnsi" w:hAnsiTheme="majorHAnsi" w:cs="Arial"/>
                <w:sz w:val="18"/>
                <w:szCs w:val="18"/>
              </w:rPr>
              <w:t xml:space="preserve">métodos </w:t>
            </w:r>
            <w:r w:rsidR="0010171B">
              <w:rPr>
                <w:rFonts w:asciiTheme="majorHAnsi" w:hAnsiTheme="majorHAnsi" w:cs="Arial"/>
                <w:sz w:val="18"/>
                <w:szCs w:val="18"/>
              </w:rPr>
              <w:t xml:space="preserve"> </w:t>
            </w:r>
            <w:r w:rsidRPr="00FB1069">
              <w:rPr>
                <w:rFonts w:asciiTheme="majorHAnsi" w:hAnsiTheme="majorHAnsi" w:cs="Arial"/>
                <w:sz w:val="18"/>
                <w:szCs w:val="18"/>
              </w:rPr>
              <w:t>numéricos en la toma de decisiones.</w:t>
            </w:r>
          </w:p>
        </w:tc>
      </w:tr>
    </w:tbl>
    <w:p w:rsidR="00FB1069" w:rsidRPr="00FB1069" w:rsidRDefault="00FB1069" w:rsidP="00FB1069">
      <w:pPr>
        <w:spacing w:after="0" w:line="240" w:lineRule="auto"/>
        <w:rPr>
          <w:rFonts w:ascii="Arial" w:hAnsi="Arial" w:cs="Arial"/>
          <w:sz w:val="20"/>
          <w:szCs w:val="20"/>
        </w:rPr>
      </w:pPr>
    </w:p>
    <w:tbl>
      <w:tblPr>
        <w:tblStyle w:val="Tablaconcuadrcula1"/>
        <w:tblW w:w="0" w:type="auto"/>
        <w:tblLook w:val="04A0" w:firstRow="1" w:lastRow="0" w:firstColumn="1" w:lastColumn="0" w:noHBand="0" w:noVBand="1"/>
      </w:tblPr>
      <w:tblGrid>
        <w:gridCol w:w="2599"/>
        <w:gridCol w:w="2896"/>
        <w:gridCol w:w="2693"/>
        <w:gridCol w:w="2410"/>
        <w:gridCol w:w="2398"/>
      </w:tblGrid>
      <w:tr w:rsidR="00FB1069" w:rsidRPr="00FB1069" w:rsidTr="00AD5359">
        <w:tc>
          <w:tcPr>
            <w:tcW w:w="2599" w:type="dxa"/>
          </w:tcPr>
          <w:p w:rsidR="00FB1069" w:rsidRPr="00FB1069" w:rsidRDefault="00FB1069" w:rsidP="00FB1069">
            <w:pPr>
              <w:rPr>
                <w:rFonts w:ascii="Arial" w:hAnsi="Arial" w:cs="Arial"/>
                <w:sz w:val="20"/>
                <w:szCs w:val="20"/>
              </w:rPr>
            </w:pPr>
            <w:r w:rsidRPr="00FB1069">
              <w:rPr>
                <w:rFonts w:ascii="Arial" w:hAnsi="Arial" w:cs="Arial"/>
                <w:sz w:val="20"/>
                <w:szCs w:val="20"/>
              </w:rPr>
              <w:t>Temas y subtemas para desarrollar la competencia específica</w:t>
            </w:r>
          </w:p>
        </w:tc>
        <w:tc>
          <w:tcPr>
            <w:tcW w:w="2896" w:type="dxa"/>
          </w:tcPr>
          <w:p w:rsidR="00FB1069" w:rsidRPr="00FB1069" w:rsidRDefault="00FB1069" w:rsidP="00FB1069">
            <w:pPr>
              <w:rPr>
                <w:rFonts w:ascii="Arial" w:hAnsi="Arial" w:cs="Arial"/>
                <w:sz w:val="20"/>
                <w:szCs w:val="20"/>
              </w:rPr>
            </w:pPr>
            <w:r w:rsidRPr="00FB1069">
              <w:rPr>
                <w:rFonts w:ascii="Arial" w:hAnsi="Arial" w:cs="Arial"/>
                <w:sz w:val="20"/>
                <w:szCs w:val="20"/>
              </w:rPr>
              <w:t>Actividades de aprendizaje</w:t>
            </w:r>
          </w:p>
        </w:tc>
        <w:tc>
          <w:tcPr>
            <w:tcW w:w="2693" w:type="dxa"/>
          </w:tcPr>
          <w:p w:rsidR="00FB1069" w:rsidRPr="00FB1069" w:rsidRDefault="00FB1069" w:rsidP="00FB1069">
            <w:pPr>
              <w:rPr>
                <w:rFonts w:ascii="Arial" w:hAnsi="Arial" w:cs="Arial"/>
                <w:sz w:val="20"/>
                <w:szCs w:val="20"/>
              </w:rPr>
            </w:pPr>
            <w:r w:rsidRPr="00FB1069">
              <w:rPr>
                <w:rFonts w:ascii="Arial" w:hAnsi="Arial" w:cs="Arial"/>
                <w:sz w:val="20"/>
                <w:szCs w:val="20"/>
              </w:rPr>
              <w:t>Actividades de enseñanza</w:t>
            </w:r>
          </w:p>
        </w:tc>
        <w:tc>
          <w:tcPr>
            <w:tcW w:w="2410" w:type="dxa"/>
          </w:tcPr>
          <w:p w:rsidR="00FB1069" w:rsidRPr="00FB1069" w:rsidRDefault="00FB1069" w:rsidP="00FB1069">
            <w:pPr>
              <w:rPr>
                <w:rFonts w:ascii="Arial" w:hAnsi="Arial" w:cs="Arial"/>
                <w:sz w:val="20"/>
                <w:szCs w:val="20"/>
              </w:rPr>
            </w:pPr>
            <w:r w:rsidRPr="00FB1069">
              <w:rPr>
                <w:rFonts w:ascii="Arial" w:hAnsi="Arial" w:cs="Arial"/>
                <w:sz w:val="20"/>
                <w:szCs w:val="20"/>
              </w:rPr>
              <w:t>Desarrollo de competencias genéricas</w:t>
            </w:r>
          </w:p>
        </w:tc>
        <w:tc>
          <w:tcPr>
            <w:tcW w:w="2398" w:type="dxa"/>
          </w:tcPr>
          <w:p w:rsidR="00FB1069" w:rsidRPr="00FB1069" w:rsidRDefault="00FB1069" w:rsidP="00FB1069">
            <w:pPr>
              <w:rPr>
                <w:rFonts w:ascii="Arial" w:hAnsi="Arial" w:cs="Arial"/>
                <w:sz w:val="20"/>
                <w:szCs w:val="20"/>
              </w:rPr>
            </w:pPr>
            <w:r w:rsidRPr="00FB1069">
              <w:rPr>
                <w:rFonts w:ascii="Arial" w:hAnsi="Arial" w:cs="Arial"/>
                <w:sz w:val="20"/>
                <w:szCs w:val="20"/>
              </w:rPr>
              <w:t>Horas teórico-práctica</w:t>
            </w:r>
          </w:p>
        </w:tc>
      </w:tr>
      <w:tr w:rsidR="00FB1069" w:rsidRPr="00FB1069" w:rsidTr="00AD5359">
        <w:tc>
          <w:tcPr>
            <w:tcW w:w="2599" w:type="dxa"/>
          </w:tcPr>
          <w:p w:rsidR="00FB1069" w:rsidRPr="00FB1069" w:rsidRDefault="00FB1069" w:rsidP="00FB1069">
            <w:pPr>
              <w:rPr>
                <w:rFonts w:asciiTheme="majorHAnsi" w:hAnsiTheme="majorHAnsi" w:cs="Arial"/>
                <w:b/>
                <w:sz w:val="20"/>
                <w:szCs w:val="20"/>
              </w:rPr>
            </w:pPr>
            <w:r w:rsidRPr="00FB1069">
              <w:rPr>
                <w:rFonts w:asciiTheme="majorHAnsi" w:hAnsiTheme="majorHAnsi" w:cs="Arial"/>
                <w:b/>
                <w:sz w:val="20"/>
                <w:szCs w:val="20"/>
              </w:rPr>
              <w:t xml:space="preserve">2. </w:t>
            </w:r>
            <w:r>
              <w:rPr>
                <w:rFonts w:asciiTheme="majorHAnsi" w:hAnsiTheme="majorHAnsi" w:cs="Arial"/>
                <w:b/>
                <w:sz w:val="20"/>
                <w:szCs w:val="20"/>
              </w:rPr>
              <w:t>Teoría del mercado.</w:t>
            </w:r>
          </w:p>
          <w:p w:rsidR="00FB1069" w:rsidRPr="00FB1069" w:rsidRDefault="00FB1069" w:rsidP="00FB1069">
            <w:pPr>
              <w:rPr>
                <w:rFonts w:asciiTheme="majorHAnsi" w:hAnsiTheme="majorHAnsi" w:cs="Arial"/>
                <w:sz w:val="20"/>
                <w:szCs w:val="20"/>
              </w:rPr>
            </w:pPr>
            <w:r w:rsidRPr="00FB1069">
              <w:rPr>
                <w:rFonts w:asciiTheme="majorHAnsi" w:hAnsiTheme="majorHAnsi" w:cs="Arial"/>
                <w:sz w:val="20"/>
                <w:szCs w:val="20"/>
              </w:rPr>
              <w:t>2.1 Demanda.</w:t>
            </w:r>
          </w:p>
          <w:p w:rsidR="00FB1069" w:rsidRPr="00FB1069" w:rsidRDefault="00FB1069" w:rsidP="00FB1069">
            <w:pPr>
              <w:rPr>
                <w:rFonts w:asciiTheme="majorHAnsi" w:hAnsiTheme="majorHAnsi" w:cs="Arial"/>
                <w:sz w:val="20"/>
                <w:szCs w:val="20"/>
              </w:rPr>
            </w:pPr>
            <w:r w:rsidRPr="00FB1069">
              <w:rPr>
                <w:rFonts w:asciiTheme="majorHAnsi" w:hAnsiTheme="majorHAnsi" w:cs="Arial"/>
                <w:sz w:val="20"/>
                <w:szCs w:val="20"/>
              </w:rPr>
              <w:t>2.2 Elasticidades; precio, ingreso y cruzada.</w:t>
            </w:r>
          </w:p>
          <w:p w:rsidR="00FB1069" w:rsidRPr="00FB1069" w:rsidRDefault="00FB1069" w:rsidP="00FB1069">
            <w:pPr>
              <w:rPr>
                <w:rFonts w:asciiTheme="majorHAnsi" w:hAnsiTheme="majorHAnsi" w:cs="Arial"/>
                <w:sz w:val="20"/>
                <w:szCs w:val="20"/>
              </w:rPr>
            </w:pPr>
            <w:r w:rsidRPr="00FB1069">
              <w:rPr>
                <w:rFonts w:asciiTheme="majorHAnsi" w:hAnsiTheme="majorHAnsi" w:cs="Arial"/>
                <w:sz w:val="20"/>
                <w:szCs w:val="20"/>
              </w:rPr>
              <w:t>2.3 Oferta.</w:t>
            </w:r>
          </w:p>
          <w:p w:rsidR="00FB1069" w:rsidRPr="00FB1069" w:rsidRDefault="00FB1069" w:rsidP="00FB1069">
            <w:pPr>
              <w:rPr>
                <w:rFonts w:asciiTheme="majorHAnsi" w:hAnsiTheme="majorHAnsi" w:cs="Arial"/>
                <w:sz w:val="20"/>
                <w:szCs w:val="20"/>
              </w:rPr>
            </w:pPr>
            <w:r w:rsidRPr="00FB1069">
              <w:rPr>
                <w:rFonts w:asciiTheme="majorHAnsi" w:hAnsiTheme="majorHAnsi" w:cs="Arial"/>
                <w:sz w:val="20"/>
                <w:szCs w:val="20"/>
              </w:rPr>
              <w:t>2.4 Elasticidad de la oferta.</w:t>
            </w:r>
          </w:p>
          <w:p w:rsidR="00FB1069" w:rsidRPr="00FB1069" w:rsidRDefault="00FB1069" w:rsidP="00FB1069">
            <w:pPr>
              <w:rPr>
                <w:rFonts w:asciiTheme="majorHAnsi" w:hAnsiTheme="majorHAnsi" w:cs="Arial"/>
                <w:sz w:val="20"/>
                <w:szCs w:val="20"/>
              </w:rPr>
            </w:pPr>
            <w:r w:rsidRPr="00FB1069">
              <w:rPr>
                <w:rFonts w:asciiTheme="majorHAnsi" w:hAnsiTheme="majorHAnsi" w:cs="Arial"/>
                <w:sz w:val="20"/>
                <w:szCs w:val="20"/>
              </w:rPr>
              <w:t>2.5 Equilibrio del mercado.</w:t>
            </w:r>
          </w:p>
          <w:p w:rsidR="00FB1069" w:rsidRPr="00FB1069" w:rsidRDefault="00FB1069" w:rsidP="00FB1069">
            <w:pPr>
              <w:rPr>
                <w:rFonts w:asciiTheme="majorHAnsi" w:hAnsiTheme="majorHAnsi" w:cs="Arial"/>
                <w:sz w:val="20"/>
                <w:szCs w:val="20"/>
              </w:rPr>
            </w:pPr>
            <w:r w:rsidRPr="00FB1069">
              <w:rPr>
                <w:rFonts w:asciiTheme="majorHAnsi" w:hAnsiTheme="majorHAnsi" w:cs="Arial"/>
                <w:sz w:val="20"/>
                <w:szCs w:val="20"/>
              </w:rPr>
              <w:t>2.6 Solución de casos prácticos.</w:t>
            </w:r>
          </w:p>
        </w:tc>
        <w:tc>
          <w:tcPr>
            <w:tcW w:w="2896" w:type="dxa"/>
          </w:tcPr>
          <w:p w:rsidR="00FB1069" w:rsidRPr="00FB1069" w:rsidRDefault="00FB1069" w:rsidP="00FB1069">
            <w:pPr>
              <w:rPr>
                <w:rFonts w:asciiTheme="majorHAnsi" w:hAnsiTheme="majorHAnsi" w:cs="Arial"/>
                <w:sz w:val="20"/>
                <w:szCs w:val="20"/>
              </w:rPr>
            </w:pPr>
            <w:r w:rsidRPr="00FB1069">
              <w:rPr>
                <w:rFonts w:asciiTheme="majorHAnsi" w:hAnsiTheme="majorHAnsi" w:cs="Arial"/>
                <w:sz w:val="20"/>
                <w:szCs w:val="20"/>
              </w:rPr>
              <w:t>Investigará los conceptos de oferta, demanda, ley de la oferta, y de la demanda, elasticidad precio e ingreso de la demanda y elaborará un reporte de investigación documental</w:t>
            </w:r>
            <w:r>
              <w:rPr>
                <w:rFonts w:asciiTheme="majorHAnsi" w:hAnsiTheme="majorHAnsi" w:cs="Arial"/>
                <w:sz w:val="20"/>
                <w:szCs w:val="20"/>
              </w:rPr>
              <w:t>.</w:t>
            </w:r>
          </w:p>
          <w:p w:rsidR="00FB1069" w:rsidRPr="00FB1069" w:rsidRDefault="00FB1069" w:rsidP="00FB1069">
            <w:pPr>
              <w:rPr>
                <w:rFonts w:asciiTheme="majorHAnsi" w:hAnsiTheme="majorHAnsi" w:cs="Arial"/>
                <w:sz w:val="20"/>
                <w:szCs w:val="20"/>
              </w:rPr>
            </w:pPr>
          </w:p>
          <w:p w:rsidR="00FB1069" w:rsidRPr="00FB1069" w:rsidRDefault="00FB1069" w:rsidP="00FB1069">
            <w:pPr>
              <w:rPr>
                <w:rFonts w:asciiTheme="majorHAnsi" w:hAnsiTheme="majorHAnsi" w:cs="Arial"/>
                <w:sz w:val="20"/>
                <w:szCs w:val="20"/>
              </w:rPr>
            </w:pPr>
            <w:r w:rsidRPr="00FB1069">
              <w:rPr>
                <w:rFonts w:asciiTheme="majorHAnsi" w:hAnsiTheme="majorHAnsi" w:cs="Arial"/>
                <w:sz w:val="20"/>
                <w:szCs w:val="20"/>
              </w:rPr>
              <w:t>Elabora un cuadro comparativo sobre las diferencias entre los determinantes de la oferta y los de la demanda.</w:t>
            </w:r>
          </w:p>
          <w:p w:rsidR="00FB1069" w:rsidRPr="00FB1069" w:rsidRDefault="00FB1069" w:rsidP="00FB1069">
            <w:pPr>
              <w:rPr>
                <w:rFonts w:asciiTheme="majorHAnsi" w:hAnsiTheme="majorHAnsi" w:cs="Arial"/>
                <w:sz w:val="20"/>
                <w:szCs w:val="20"/>
              </w:rPr>
            </w:pPr>
          </w:p>
          <w:p w:rsidR="00FB1069" w:rsidRPr="00FB1069" w:rsidRDefault="00FB1069" w:rsidP="00FB1069">
            <w:pPr>
              <w:rPr>
                <w:rFonts w:asciiTheme="majorHAnsi" w:hAnsiTheme="majorHAnsi" w:cs="Arial"/>
                <w:sz w:val="20"/>
                <w:szCs w:val="20"/>
              </w:rPr>
            </w:pPr>
            <w:r w:rsidRPr="00FB1069">
              <w:rPr>
                <w:rFonts w:asciiTheme="majorHAnsi" w:hAnsiTheme="majorHAnsi" w:cs="Arial"/>
                <w:sz w:val="20"/>
                <w:szCs w:val="20"/>
              </w:rPr>
              <w:t xml:space="preserve">Resolverá ejercicios en pizarrón y práctica de la unidad sobre la determinación de elasticidad precio y punto de equilibrio  a través de ecuaciones </w:t>
            </w:r>
            <w:proofErr w:type="spellStart"/>
            <w:r>
              <w:rPr>
                <w:rFonts w:asciiTheme="majorHAnsi" w:hAnsiTheme="majorHAnsi" w:cs="Arial"/>
                <w:sz w:val="20"/>
                <w:szCs w:val="20"/>
              </w:rPr>
              <w:t>si</w:t>
            </w:r>
            <w:r w:rsidRPr="00FB1069">
              <w:rPr>
                <w:rFonts w:asciiTheme="majorHAnsi" w:hAnsiTheme="majorHAnsi" w:cs="Arial"/>
                <w:sz w:val="20"/>
                <w:szCs w:val="20"/>
              </w:rPr>
              <w:t>imult</w:t>
            </w:r>
            <w:r>
              <w:rPr>
                <w:rFonts w:asciiTheme="majorHAnsi" w:hAnsiTheme="majorHAnsi" w:cs="Arial"/>
                <w:sz w:val="20"/>
                <w:szCs w:val="20"/>
              </w:rPr>
              <w:t>á</w:t>
            </w:r>
            <w:r w:rsidRPr="00FB1069">
              <w:rPr>
                <w:rFonts w:asciiTheme="majorHAnsi" w:hAnsiTheme="majorHAnsi" w:cs="Arial"/>
                <w:sz w:val="20"/>
                <w:szCs w:val="20"/>
              </w:rPr>
              <w:t>neas</w:t>
            </w:r>
            <w:proofErr w:type="spellEnd"/>
            <w:r>
              <w:rPr>
                <w:rFonts w:asciiTheme="majorHAnsi" w:hAnsiTheme="majorHAnsi" w:cs="Arial"/>
                <w:sz w:val="20"/>
                <w:szCs w:val="20"/>
              </w:rPr>
              <w:t>.</w:t>
            </w:r>
          </w:p>
          <w:p w:rsidR="00FB1069" w:rsidRPr="00FB1069" w:rsidRDefault="00FB1069" w:rsidP="00FB1069">
            <w:pPr>
              <w:rPr>
                <w:rFonts w:asciiTheme="majorHAnsi" w:hAnsiTheme="majorHAnsi" w:cs="Arial"/>
                <w:sz w:val="20"/>
                <w:szCs w:val="20"/>
              </w:rPr>
            </w:pPr>
          </w:p>
          <w:p w:rsidR="00FB1069" w:rsidRPr="00FB1069" w:rsidRDefault="00FB1069" w:rsidP="00FB1069">
            <w:pPr>
              <w:rPr>
                <w:rFonts w:asciiTheme="majorHAnsi" w:hAnsiTheme="majorHAnsi" w:cs="Arial"/>
                <w:sz w:val="20"/>
                <w:szCs w:val="20"/>
              </w:rPr>
            </w:pPr>
            <w:r>
              <w:rPr>
                <w:rFonts w:asciiTheme="majorHAnsi" w:hAnsiTheme="majorHAnsi" w:cs="Arial"/>
                <w:sz w:val="20"/>
                <w:szCs w:val="20"/>
              </w:rPr>
              <w:t xml:space="preserve">Definirá </w:t>
            </w:r>
            <w:r w:rsidRPr="00FB1069">
              <w:rPr>
                <w:rFonts w:asciiTheme="majorHAnsi" w:hAnsiTheme="majorHAnsi" w:cs="Arial"/>
                <w:sz w:val="20"/>
                <w:szCs w:val="20"/>
              </w:rPr>
              <w:t>los equilibrios estable, inestable y</w:t>
            </w:r>
            <w:r>
              <w:rPr>
                <w:rFonts w:asciiTheme="majorHAnsi" w:hAnsiTheme="majorHAnsi" w:cs="Arial"/>
                <w:sz w:val="20"/>
                <w:szCs w:val="20"/>
              </w:rPr>
              <w:t xml:space="preserve"> meta estable del mercado y e</w:t>
            </w:r>
            <w:r w:rsidRPr="00FB1069">
              <w:rPr>
                <w:rFonts w:asciiTheme="majorHAnsi" w:hAnsiTheme="majorHAnsi" w:cs="Arial"/>
                <w:sz w:val="20"/>
                <w:szCs w:val="20"/>
              </w:rPr>
              <w:t>xplicar</w:t>
            </w:r>
            <w:r>
              <w:rPr>
                <w:rFonts w:asciiTheme="majorHAnsi" w:hAnsiTheme="majorHAnsi" w:cs="Arial"/>
                <w:sz w:val="20"/>
                <w:szCs w:val="20"/>
              </w:rPr>
              <w:t>á</w:t>
            </w:r>
            <w:r w:rsidRPr="00FB1069">
              <w:rPr>
                <w:rFonts w:asciiTheme="majorHAnsi" w:hAnsiTheme="majorHAnsi" w:cs="Arial"/>
                <w:sz w:val="20"/>
                <w:szCs w:val="20"/>
              </w:rPr>
              <w:t xml:space="preserve"> el comportamiento del mercado</w:t>
            </w:r>
          </w:p>
          <w:p w:rsidR="00FB1069" w:rsidRPr="00FB1069" w:rsidRDefault="00FB1069" w:rsidP="00FB1069">
            <w:pPr>
              <w:rPr>
                <w:rFonts w:asciiTheme="majorHAnsi" w:hAnsiTheme="majorHAnsi" w:cs="Arial"/>
                <w:sz w:val="20"/>
                <w:szCs w:val="20"/>
              </w:rPr>
            </w:pPr>
            <w:r w:rsidRPr="00FB1069">
              <w:rPr>
                <w:rFonts w:asciiTheme="majorHAnsi" w:hAnsiTheme="majorHAnsi" w:cs="Arial"/>
                <w:sz w:val="20"/>
                <w:szCs w:val="20"/>
              </w:rPr>
              <w:t>ante algunas interferencias a su</w:t>
            </w:r>
          </w:p>
          <w:p w:rsidR="00FB1069" w:rsidRPr="00FB1069" w:rsidRDefault="00FB1069" w:rsidP="00FB1069">
            <w:pPr>
              <w:rPr>
                <w:rFonts w:asciiTheme="majorHAnsi" w:hAnsiTheme="majorHAnsi" w:cs="Arial"/>
                <w:sz w:val="20"/>
                <w:szCs w:val="20"/>
              </w:rPr>
            </w:pPr>
            <w:r w:rsidRPr="00FB1069">
              <w:rPr>
                <w:rFonts w:asciiTheme="majorHAnsi" w:hAnsiTheme="majorHAnsi" w:cs="Arial"/>
                <w:sz w:val="20"/>
                <w:szCs w:val="20"/>
              </w:rPr>
              <w:lastRenderedPageBreak/>
              <w:t>funcionamiento, partiendo de las curvas de</w:t>
            </w:r>
            <w:r>
              <w:rPr>
                <w:rFonts w:asciiTheme="majorHAnsi" w:hAnsiTheme="majorHAnsi" w:cs="Arial"/>
                <w:sz w:val="20"/>
                <w:szCs w:val="20"/>
              </w:rPr>
              <w:t xml:space="preserve"> </w:t>
            </w:r>
            <w:r w:rsidRPr="00FB1069">
              <w:rPr>
                <w:rFonts w:asciiTheme="majorHAnsi" w:hAnsiTheme="majorHAnsi" w:cs="Arial"/>
                <w:sz w:val="20"/>
                <w:szCs w:val="20"/>
              </w:rPr>
              <w:t>demanda y oferta individuales respectivas.</w:t>
            </w:r>
          </w:p>
        </w:tc>
        <w:tc>
          <w:tcPr>
            <w:tcW w:w="2693" w:type="dxa"/>
          </w:tcPr>
          <w:p w:rsidR="00FB1069" w:rsidRPr="00FB1069" w:rsidRDefault="00FB1069" w:rsidP="00FB1069">
            <w:pPr>
              <w:rPr>
                <w:rFonts w:asciiTheme="majorHAnsi" w:hAnsiTheme="majorHAnsi" w:cs="Arial"/>
                <w:sz w:val="20"/>
                <w:szCs w:val="20"/>
              </w:rPr>
            </w:pPr>
            <w:r w:rsidRPr="00FB1069">
              <w:rPr>
                <w:rFonts w:asciiTheme="majorHAnsi" w:hAnsiTheme="majorHAnsi" w:cs="Arial"/>
                <w:sz w:val="20"/>
                <w:szCs w:val="20"/>
              </w:rPr>
              <w:lastRenderedPageBreak/>
              <w:t>El facilitador expone las generalidades de los temas que se abordan en la unidad y encarga investigar los conceptos  de mercado y sus elementos y el concepto y tipos de elasticidad.</w:t>
            </w:r>
          </w:p>
          <w:p w:rsidR="00FB1069" w:rsidRPr="00FB1069" w:rsidRDefault="00FB1069" w:rsidP="00FB1069">
            <w:pPr>
              <w:rPr>
                <w:rFonts w:asciiTheme="majorHAnsi" w:hAnsiTheme="majorHAnsi" w:cs="Arial"/>
                <w:sz w:val="20"/>
                <w:szCs w:val="20"/>
              </w:rPr>
            </w:pPr>
          </w:p>
          <w:p w:rsidR="00FB1069" w:rsidRPr="00FB1069" w:rsidRDefault="00FB1069" w:rsidP="00FB1069">
            <w:pPr>
              <w:rPr>
                <w:rFonts w:asciiTheme="majorHAnsi" w:hAnsiTheme="majorHAnsi" w:cs="Arial"/>
                <w:sz w:val="20"/>
                <w:szCs w:val="20"/>
              </w:rPr>
            </w:pPr>
            <w:r w:rsidRPr="00FB1069">
              <w:rPr>
                <w:rFonts w:asciiTheme="majorHAnsi" w:hAnsiTheme="majorHAnsi" w:cs="Arial"/>
                <w:sz w:val="20"/>
                <w:szCs w:val="20"/>
              </w:rPr>
              <w:t>El facilitador, encarga cuadro comparativo de determinan-</w:t>
            </w:r>
            <w:proofErr w:type="spellStart"/>
            <w:r w:rsidRPr="00FB1069">
              <w:rPr>
                <w:rFonts w:asciiTheme="majorHAnsi" w:hAnsiTheme="majorHAnsi" w:cs="Arial"/>
                <w:sz w:val="20"/>
                <w:szCs w:val="20"/>
              </w:rPr>
              <w:t>tes</w:t>
            </w:r>
            <w:proofErr w:type="spellEnd"/>
            <w:r w:rsidRPr="00FB1069">
              <w:rPr>
                <w:rFonts w:asciiTheme="majorHAnsi" w:hAnsiTheme="majorHAnsi" w:cs="Arial"/>
                <w:sz w:val="20"/>
                <w:szCs w:val="20"/>
              </w:rPr>
              <w:t xml:space="preserve"> de oferta y demanda.</w:t>
            </w:r>
          </w:p>
          <w:p w:rsidR="00FB1069" w:rsidRPr="00FB1069" w:rsidRDefault="00FB1069" w:rsidP="00FB1069">
            <w:pPr>
              <w:rPr>
                <w:rFonts w:asciiTheme="majorHAnsi" w:hAnsiTheme="majorHAnsi" w:cs="Arial"/>
                <w:sz w:val="20"/>
                <w:szCs w:val="20"/>
              </w:rPr>
            </w:pPr>
          </w:p>
          <w:p w:rsidR="00FB1069" w:rsidRDefault="00FB1069" w:rsidP="00FB1069">
            <w:pPr>
              <w:rPr>
                <w:rFonts w:asciiTheme="majorHAnsi" w:hAnsiTheme="majorHAnsi" w:cs="Arial"/>
                <w:sz w:val="20"/>
                <w:szCs w:val="20"/>
              </w:rPr>
            </w:pPr>
            <w:r w:rsidRPr="00FB1069">
              <w:rPr>
                <w:rFonts w:asciiTheme="majorHAnsi" w:hAnsiTheme="majorHAnsi" w:cs="Arial"/>
                <w:sz w:val="20"/>
                <w:szCs w:val="20"/>
              </w:rPr>
              <w:t xml:space="preserve">Resuelve un caso de </w:t>
            </w:r>
            <w:proofErr w:type="spellStart"/>
            <w:r w:rsidRPr="00FB1069">
              <w:rPr>
                <w:rFonts w:asciiTheme="majorHAnsi" w:hAnsiTheme="majorHAnsi" w:cs="Arial"/>
                <w:sz w:val="20"/>
                <w:szCs w:val="20"/>
              </w:rPr>
              <w:t>determi</w:t>
            </w:r>
            <w:proofErr w:type="spellEnd"/>
            <w:r w:rsidRPr="00FB1069">
              <w:rPr>
                <w:rFonts w:asciiTheme="majorHAnsi" w:hAnsiTheme="majorHAnsi" w:cs="Arial"/>
                <w:sz w:val="20"/>
                <w:szCs w:val="20"/>
              </w:rPr>
              <w:t>-nación del punto de equilibrio  y cálculo de elasticidad precio y solicita solucionar ejercicios en aula y pizarrón y encarga solución de práctica de la unidad a mano y utilizando Excel.</w:t>
            </w:r>
          </w:p>
          <w:p w:rsidR="00FB1069" w:rsidRDefault="00FB1069" w:rsidP="00FB1069">
            <w:pPr>
              <w:rPr>
                <w:rFonts w:asciiTheme="majorHAnsi" w:hAnsiTheme="majorHAnsi" w:cs="Arial"/>
                <w:sz w:val="20"/>
                <w:szCs w:val="20"/>
              </w:rPr>
            </w:pPr>
          </w:p>
          <w:p w:rsidR="00FB1069" w:rsidRPr="00FB1069" w:rsidRDefault="00FB1069" w:rsidP="00FB1069">
            <w:pPr>
              <w:rPr>
                <w:rFonts w:asciiTheme="majorHAnsi" w:hAnsiTheme="majorHAnsi" w:cs="Arial"/>
                <w:sz w:val="20"/>
                <w:szCs w:val="20"/>
              </w:rPr>
            </w:pPr>
            <w:r>
              <w:rPr>
                <w:rFonts w:asciiTheme="majorHAnsi" w:hAnsiTheme="majorHAnsi" w:cs="Arial"/>
                <w:sz w:val="20"/>
                <w:szCs w:val="20"/>
              </w:rPr>
              <w:t xml:space="preserve">Encarga investigar equilibrios estable, inestable y meta del </w:t>
            </w:r>
            <w:r>
              <w:rPr>
                <w:rFonts w:asciiTheme="majorHAnsi" w:hAnsiTheme="majorHAnsi" w:cs="Arial"/>
                <w:sz w:val="20"/>
                <w:szCs w:val="20"/>
              </w:rPr>
              <w:lastRenderedPageBreak/>
              <w:t>mercado ante fallas del mismo.</w:t>
            </w:r>
          </w:p>
          <w:p w:rsidR="00FB1069" w:rsidRPr="00FB1069" w:rsidRDefault="00FB1069" w:rsidP="00FB1069">
            <w:pPr>
              <w:rPr>
                <w:rFonts w:asciiTheme="majorHAnsi" w:hAnsiTheme="majorHAnsi" w:cs="Arial"/>
                <w:sz w:val="20"/>
                <w:szCs w:val="20"/>
              </w:rPr>
            </w:pPr>
          </w:p>
        </w:tc>
        <w:tc>
          <w:tcPr>
            <w:tcW w:w="2410" w:type="dxa"/>
          </w:tcPr>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lastRenderedPageBreak/>
              <w:t>Habilidad para buscar y analizar información</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 xml:space="preserve">proveniente de fuentes diversas. </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Habilidades</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básicas de manejo de la computadora.</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 xml:space="preserve"> </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Habilidades</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de investigación.</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Habilidad para trabajar en forma autónoma.</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Capacidad de análisis y síntesis.</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Solución de problemas</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 xml:space="preserve">prácticos. </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Capacidad de aplicar los conocimientos en la práctica</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lastRenderedPageBreak/>
              <w:t>Capacidad de aprender.</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Trabajo en equipo.</w:t>
            </w:r>
          </w:p>
        </w:tc>
        <w:tc>
          <w:tcPr>
            <w:tcW w:w="2398" w:type="dxa"/>
          </w:tcPr>
          <w:p w:rsidR="00FB1069" w:rsidRDefault="00FB1069" w:rsidP="00FB1069">
            <w:pPr>
              <w:rPr>
                <w:rFonts w:ascii="Arial" w:hAnsi="Arial" w:cs="Arial"/>
                <w:sz w:val="20"/>
                <w:szCs w:val="20"/>
              </w:rPr>
            </w:pPr>
          </w:p>
          <w:p w:rsidR="006B578F" w:rsidRDefault="006B578F" w:rsidP="00FB1069">
            <w:pPr>
              <w:rPr>
                <w:rFonts w:ascii="Arial" w:hAnsi="Arial" w:cs="Arial"/>
                <w:sz w:val="20"/>
                <w:szCs w:val="20"/>
              </w:rPr>
            </w:pPr>
          </w:p>
          <w:p w:rsidR="006B578F" w:rsidRDefault="006B578F" w:rsidP="00FB1069">
            <w:pPr>
              <w:rPr>
                <w:rFonts w:ascii="Arial" w:hAnsi="Arial" w:cs="Arial"/>
                <w:sz w:val="20"/>
                <w:szCs w:val="20"/>
              </w:rPr>
            </w:pPr>
            <w:r>
              <w:rPr>
                <w:rFonts w:ascii="Arial" w:hAnsi="Arial" w:cs="Arial"/>
                <w:sz w:val="20"/>
                <w:szCs w:val="20"/>
              </w:rPr>
              <w:t>12 (total de horas)</w:t>
            </w:r>
          </w:p>
          <w:p w:rsidR="006B578F" w:rsidRPr="00FB1069" w:rsidRDefault="006B578F" w:rsidP="00FB1069">
            <w:pPr>
              <w:rPr>
                <w:rFonts w:ascii="Arial" w:hAnsi="Arial" w:cs="Arial"/>
                <w:sz w:val="20"/>
                <w:szCs w:val="20"/>
              </w:rPr>
            </w:pPr>
          </w:p>
          <w:p w:rsidR="00FB1069" w:rsidRPr="00FB1069" w:rsidRDefault="00FB1069" w:rsidP="00FB1069">
            <w:pPr>
              <w:rPr>
                <w:rFonts w:ascii="Arial" w:hAnsi="Arial" w:cs="Arial"/>
                <w:sz w:val="20"/>
                <w:szCs w:val="20"/>
              </w:rPr>
            </w:pPr>
            <w:r>
              <w:rPr>
                <w:rFonts w:ascii="Arial" w:hAnsi="Arial" w:cs="Arial"/>
                <w:sz w:val="20"/>
                <w:szCs w:val="20"/>
              </w:rPr>
              <w:t>6-6</w:t>
            </w:r>
          </w:p>
        </w:tc>
      </w:tr>
    </w:tbl>
    <w:p w:rsidR="00FB1069" w:rsidRPr="00FB1069" w:rsidRDefault="00FB1069" w:rsidP="00FB1069">
      <w:pPr>
        <w:spacing w:after="0" w:line="240" w:lineRule="auto"/>
        <w:rPr>
          <w:rFonts w:ascii="Arial" w:hAnsi="Arial" w:cs="Arial"/>
          <w:sz w:val="20"/>
          <w:szCs w:val="20"/>
        </w:rPr>
      </w:pPr>
    </w:p>
    <w:tbl>
      <w:tblPr>
        <w:tblStyle w:val="Tablaconcuadrcula1"/>
        <w:tblW w:w="0" w:type="auto"/>
        <w:tblInd w:w="-176" w:type="dxa"/>
        <w:tblLook w:val="04A0" w:firstRow="1" w:lastRow="0" w:firstColumn="1" w:lastColumn="0" w:noHBand="0" w:noVBand="1"/>
      </w:tblPr>
      <w:tblGrid>
        <w:gridCol w:w="11199"/>
        <w:gridCol w:w="1973"/>
      </w:tblGrid>
      <w:tr w:rsidR="00FB1069" w:rsidRPr="00FB1069" w:rsidTr="00FB1069">
        <w:tc>
          <w:tcPr>
            <w:tcW w:w="11199" w:type="dxa"/>
          </w:tcPr>
          <w:p w:rsidR="00FB1069" w:rsidRPr="00FB1069" w:rsidRDefault="00FB1069" w:rsidP="00FB1069">
            <w:pPr>
              <w:rPr>
                <w:rFonts w:ascii="Arial" w:hAnsi="Arial" w:cs="Arial"/>
                <w:sz w:val="20"/>
                <w:szCs w:val="20"/>
              </w:rPr>
            </w:pPr>
            <w:r w:rsidRPr="00FB1069">
              <w:rPr>
                <w:rFonts w:ascii="Arial" w:hAnsi="Arial" w:cs="Arial"/>
                <w:sz w:val="20"/>
                <w:szCs w:val="20"/>
              </w:rPr>
              <w:br w:type="page"/>
              <w:t xml:space="preserve">Indicadores de Alcance </w:t>
            </w:r>
          </w:p>
        </w:tc>
        <w:tc>
          <w:tcPr>
            <w:tcW w:w="1973" w:type="dxa"/>
          </w:tcPr>
          <w:p w:rsidR="00FB1069" w:rsidRPr="00FB1069" w:rsidRDefault="00FB1069" w:rsidP="00FB1069">
            <w:pPr>
              <w:jc w:val="center"/>
              <w:rPr>
                <w:rFonts w:ascii="Arial" w:hAnsi="Arial" w:cs="Arial"/>
                <w:sz w:val="20"/>
                <w:szCs w:val="20"/>
              </w:rPr>
            </w:pPr>
            <w:r w:rsidRPr="00FB1069">
              <w:rPr>
                <w:rFonts w:ascii="Arial" w:hAnsi="Arial" w:cs="Arial"/>
                <w:sz w:val="20"/>
                <w:szCs w:val="20"/>
              </w:rPr>
              <w:t>Valor de Indicador</w:t>
            </w:r>
          </w:p>
        </w:tc>
      </w:tr>
      <w:tr w:rsidR="00FB1069" w:rsidRPr="00FB1069" w:rsidTr="00FB1069">
        <w:tc>
          <w:tcPr>
            <w:tcW w:w="11199" w:type="dxa"/>
            <w:vAlign w:val="center"/>
          </w:tcPr>
          <w:p w:rsidR="00FB1069" w:rsidRPr="00FB1069" w:rsidRDefault="00FB1069" w:rsidP="00FB1069">
            <w:pPr>
              <w:numPr>
                <w:ilvl w:val="0"/>
                <w:numId w:val="27"/>
              </w:numPr>
              <w:ind w:left="318" w:hanging="284"/>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10%</w:t>
            </w:r>
          </w:p>
        </w:tc>
      </w:tr>
      <w:tr w:rsidR="00FB1069" w:rsidRPr="00FB1069" w:rsidTr="00FB1069">
        <w:tc>
          <w:tcPr>
            <w:tcW w:w="11199" w:type="dxa"/>
            <w:vAlign w:val="bottom"/>
          </w:tcPr>
          <w:p w:rsidR="00FB1069" w:rsidRPr="00FB1069" w:rsidRDefault="00FB1069" w:rsidP="00FB1069">
            <w:pPr>
              <w:numPr>
                <w:ilvl w:val="0"/>
                <w:numId w:val="27"/>
              </w:numPr>
              <w:ind w:left="318" w:hanging="342"/>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Analiza la información realizando la elaboración de gráficos, describe las ideas principales del tema, no tiene faltas de ortografía,  </w:t>
            </w:r>
          </w:p>
        </w:tc>
        <w:tc>
          <w:tcPr>
            <w:tcW w:w="1973"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10%</w:t>
            </w:r>
          </w:p>
        </w:tc>
      </w:tr>
      <w:tr w:rsidR="00FB1069" w:rsidRPr="00FB1069" w:rsidTr="00FB1069">
        <w:tc>
          <w:tcPr>
            <w:tcW w:w="11199" w:type="dxa"/>
            <w:vAlign w:val="bottom"/>
          </w:tcPr>
          <w:p w:rsidR="00FB1069" w:rsidRPr="00FB1069" w:rsidRDefault="00FB1069" w:rsidP="00FB1069">
            <w:pPr>
              <w:numPr>
                <w:ilvl w:val="0"/>
                <w:numId w:val="27"/>
              </w:numPr>
              <w:ind w:left="318" w:hanging="342"/>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Comunicación oral y escrita, análisis y síntesis, demuestra capacidad para aprender de manera autónoma, fomenta la </w:t>
            </w:r>
            <w:proofErr w:type="spellStart"/>
            <w:r w:rsidRPr="00FB1069">
              <w:rPr>
                <w:rFonts w:asciiTheme="majorHAnsi" w:eastAsia="Times New Roman" w:hAnsiTheme="majorHAnsi" w:cs="Arial"/>
                <w:color w:val="000000"/>
                <w:sz w:val="18"/>
                <w:szCs w:val="20"/>
                <w:lang w:eastAsia="es-MX"/>
              </w:rPr>
              <w:t>coevaluacion</w:t>
            </w:r>
            <w:proofErr w:type="spellEnd"/>
            <w:r w:rsidRPr="00FB1069">
              <w:rPr>
                <w:rFonts w:asciiTheme="majorHAnsi" w:eastAsia="Times New Roman" w:hAnsiTheme="majorHAnsi" w:cs="Arial"/>
                <w:color w:val="000000"/>
                <w:sz w:val="18"/>
                <w:szCs w:val="20"/>
                <w:lang w:eastAsia="es-MX"/>
              </w:rPr>
              <w:t xml:space="preserve"> del aprendizaje</w:t>
            </w:r>
          </w:p>
        </w:tc>
        <w:tc>
          <w:tcPr>
            <w:tcW w:w="1973"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30%</w:t>
            </w:r>
          </w:p>
        </w:tc>
      </w:tr>
      <w:tr w:rsidR="00FB1069" w:rsidRPr="00FB1069" w:rsidTr="00FB1069">
        <w:tc>
          <w:tcPr>
            <w:tcW w:w="11199" w:type="dxa"/>
            <w:vAlign w:val="bottom"/>
          </w:tcPr>
          <w:p w:rsidR="00FB1069" w:rsidRPr="00FB1069" w:rsidRDefault="00FB1069" w:rsidP="00FB1069">
            <w:pPr>
              <w:numPr>
                <w:ilvl w:val="0"/>
                <w:numId w:val="27"/>
              </w:numPr>
              <w:ind w:left="318" w:hanging="284"/>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conocimiento y dominio de los temas de la unidad en la evaluación..</w:t>
            </w:r>
          </w:p>
        </w:tc>
        <w:tc>
          <w:tcPr>
            <w:tcW w:w="1973"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50%</w:t>
            </w:r>
          </w:p>
        </w:tc>
      </w:tr>
    </w:tbl>
    <w:p w:rsidR="00FB1069" w:rsidRPr="00FB1069" w:rsidRDefault="00FB1069" w:rsidP="00FB1069">
      <w:pPr>
        <w:spacing w:after="0" w:line="240" w:lineRule="auto"/>
        <w:rPr>
          <w:rFonts w:ascii="Arial" w:hAnsi="Arial" w:cs="Arial"/>
          <w:sz w:val="20"/>
          <w:szCs w:val="20"/>
        </w:rPr>
      </w:pPr>
    </w:p>
    <w:p w:rsidR="00FB1069" w:rsidRPr="00FB1069" w:rsidRDefault="00FB1069" w:rsidP="00FB1069">
      <w:pPr>
        <w:spacing w:after="0" w:line="240" w:lineRule="auto"/>
        <w:rPr>
          <w:rFonts w:ascii="Arial" w:hAnsi="Arial" w:cs="Arial"/>
          <w:sz w:val="20"/>
          <w:szCs w:val="20"/>
        </w:rPr>
      </w:pPr>
      <w:r w:rsidRPr="00FB1069">
        <w:rPr>
          <w:rFonts w:ascii="Arial" w:hAnsi="Arial" w:cs="Arial"/>
          <w:sz w:val="20"/>
          <w:szCs w:val="20"/>
        </w:rPr>
        <w:t>Niveles de desempeño:</w:t>
      </w:r>
    </w:p>
    <w:p w:rsidR="00FB1069" w:rsidRPr="00FB1069" w:rsidRDefault="00FB1069" w:rsidP="00FB1069">
      <w:pPr>
        <w:spacing w:after="0" w:line="240" w:lineRule="auto"/>
        <w:rPr>
          <w:rFonts w:ascii="Arial" w:hAnsi="Arial" w:cs="Arial"/>
          <w:b/>
          <w:sz w:val="20"/>
          <w:szCs w:val="20"/>
        </w:rPr>
      </w:pPr>
    </w:p>
    <w:tbl>
      <w:tblPr>
        <w:tblStyle w:val="Tablaconcuadrcula1"/>
        <w:tblW w:w="0" w:type="auto"/>
        <w:tblInd w:w="-176" w:type="dxa"/>
        <w:tblLook w:val="04A0" w:firstRow="1" w:lastRow="0" w:firstColumn="1" w:lastColumn="0" w:noHBand="0" w:noVBand="1"/>
      </w:tblPr>
      <w:tblGrid>
        <w:gridCol w:w="1589"/>
        <w:gridCol w:w="1417"/>
        <w:gridCol w:w="7910"/>
        <w:gridCol w:w="2256"/>
      </w:tblGrid>
      <w:tr w:rsidR="00FB1069" w:rsidRPr="00FB1069" w:rsidTr="00037C3D">
        <w:tc>
          <w:tcPr>
            <w:tcW w:w="1589" w:type="dxa"/>
          </w:tcPr>
          <w:p w:rsidR="00FB1069" w:rsidRPr="00FB1069" w:rsidRDefault="00FB1069" w:rsidP="00FB1069">
            <w:pPr>
              <w:rPr>
                <w:rFonts w:ascii="Arial" w:hAnsi="Arial" w:cs="Arial"/>
                <w:b/>
                <w:sz w:val="20"/>
                <w:szCs w:val="20"/>
              </w:rPr>
            </w:pPr>
            <w:r w:rsidRPr="00FB1069">
              <w:rPr>
                <w:rFonts w:ascii="Arial" w:hAnsi="Arial" w:cs="Arial"/>
                <w:b/>
                <w:sz w:val="20"/>
                <w:szCs w:val="20"/>
              </w:rPr>
              <w:t>Desempeño</w:t>
            </w:r>
          </w:p>
        </w:tc>
        <w:tc>
          <w:tcPr>
            <w:tcW w:w="1417" w:type="dxa"/>
          </w:tcPr>
          <w:p w:rsidR="00FB1069" w:rsidRPr="00FB1069" w:rsidRDefault="00FB1069" w:rsidP="00FB1069">
            <w:pPr>
              <w:rPr>
                <w:rFonts w:ascii="Arial" w:hAnsi="Arial" w:cs="Arial"/>
                <w:b/>
                <w:sz w:val="20"/>
                <w:szCs w:val="20"/>
              </w:rPr>
            </w:pPr>
            <w:r w:rsidRPr="00FB1069">
              <w:rPr>
                <w:rFonts w:ascii="Arial" w:hAnsi="Arial" w:cs="Arial"/>
                <w:b/>
                <w:sz w:val="20"/>
                <w:szCs w:val="20"/>
              </w:rPr>
              <w:t>Nivel de desempeño</w:t>
            </w:r>
          </w:p>
        </w:tc>
        <w:tc>
          <w:tcPr>
            <w:tcW w:w="7910" w:type="dxa"/>
          </w:tcPr>
          <w:p w:rsidR="00FB1069" w:rsidRPr="00FB1069" w:rsidRDefault="00FB1069" w:rsidP="00FB1069">
            <w:pPr>
              <w:rPr>
                <w:rFonts w:ascii="Arial" w:hAnsi="Arial" w:cs="Arial"/>
                <w:b/>
                <w:sz w:val="20"/>
                <w:szCs w:val="20"/>
              </w:rPr>
            </w:pPr>
            <w:r w:rsidRPr="00FB1069">
              <w:rPr>
                <w:rFonts w:ascii="Arial" w:hAnsi="Arial" w:cs="Arial"/>
                <w:b/>
                <w:sz w:val="20"/>
                <w:szCs w:val="20"/>
              </w:rPr>
              <w:t>Indicadores de Alcance</w:t>
            </w:r>
          </w:p>
        </w:tc>
        <w:tc>
          <w:tcPr>
            <w:tcW w:w="2256" w:type="dxa"/>
          </w:tcPr>
          <w:p w:rsidR="00FB1069" w:rsidRPr="00FB1069" w:rsidRDefault="00FB1069" w:rsidP="00FB1069">
            <w:pPr>
              <w:rPr>
                <w:rFonts w:ascii="Arial" w:hAnsi="Arial" w:cs="Arial"/>
                <w:b/>
                <w:sz w:val="20"/>
                <w:szCs w:val="20"/>
              </w:rPr>
            </w:pPr>
            <w:r w:rsidRPr="00FB1069">
              <w:rPr>
                <w:rFonts w:ascii="Arial" w:hAnsi="Arial" w:cs="Arial"/>
                <w:b/>
                <w:sz w:val="20"/>
                <w:szCs w:val="20"/>
              </w:rPr>
              <w:t>Valoración numérica</w:t>
            </w:r>
          </w:p>
        </w:tc>
      </w:tr>
      <w:tr w:rsidR="00FB1069" w:rsidRPr="00FB1069" w:rsidTr="00037C3D">
        <w:tc>
          <w:tcPr>
            <w:tcW w:w="1589" w:type="dxa"/>
            <w:vMerge w:val="restart"/>
          </w:tcPr>
          <w:p w:rsidR="00FB1069" w:rsidRPr="00FB1069" w:rsidRDefault="00FB1069" w:rsidP="00FB1069">
            <w:pPr>
              <w:rPr>
                <w:rFonts w:ascii="Arial" w:hAnsi="Arial" w:cs="Arial"/>
                <w:sz w:val="20"/>
                <w:szCs w:val="20"/>
              </w:rPr>
            </w:pPr>
            <w:r w:rsidRPr="00FB1069">
              <w:rPr>
                <w:rFonts w:ascii="Arial" w:hAnsi="Arial" w:cs="Arial"/>
                <w:sz w:val="20"/>
                <w:szCs w:val="20"/>
              </w:rPr>
              <w:t>Competencia Alcanzada</w:t>
            </w:r>
          </w:p>
        </w:tc>
        <w:tc>
          <w:tcPr>
            <w:tcW w:w="1417" w:type="dxa"/>
          </w:tcPr>
          <w:p w:rsidR="00FB1069" w:rsidRPr="00FB1069" w:rsidRDefault="00FB1069" w:rsidP="00FB1069">
            <w:pPr>
              <w:rPr>
                <w:rFonts w:ascii="Arial" w:hAnsi="Arial" w:cs="Arial"/>
                <w:sz w:val="20"/>
                <w:szCs w:val="20"/>
              </w:rPr>
            </w:pPr>
            <w:r w:rsidRPr="00FB1069">
              <w:rPr>
                <w:rFonts w:ascii="Arial" w:hAnsi="Arial" w:cs="Arial"/>
                <w:sz w:val="20"/>
                <w:szCs w:val="20"/>
              </w:rPr>
              <w:t>Excelente</w:t>
            </w:r>
          </w:p>
        </w:tc>
        <w:tc>
          <w:tcPr>
            <w:tcW w:w="7910" w:type="dxa"/>
          </w:tcPr>
          <w:p w:rsidR="00FB1069" w:rsidRPr="00FB1069" w:rsidRDefault="00FB1069" w:rsidP="00FB1069">
            <w:pPr>
              <w:jc w:val="both"/>
              <w:rPr>
                <w:rFonts w:ascii="Calibri" w:hAnsi="Calibri" w:cs="Arial"/>
                <w:sz w:val="20"/>
                <w:szCs w:val="20"/>
              </w:rPr>
            </w:pPr>
            <w:r w:rsidRPr="00FB1069">
              <w:rPr>
                <w:rFonts w:ascii="Calibri" w:hAnsi="Calibri" w:cs="Arial"/>
                <w:sz w:val="20"/>
                <w:szCs w:val="20"/>
              </w:rPr>
              <w:t xml:space="preserve">  Cumple al menos 5 de los siguientes indicadores</w:t>
            </w:r>
          </w:p>
          <w:p w:rsidR="00FB1069" w:rsidRPr="00FB1069" w:rsidRDefault="00FB1069" w:rsidP="00FB1069">
            <w:pPr>
              <w:numPr>
                <w:ilvl w:val="0"/>
                <w:numId w:val="29"/>
              </w:numPr>
              <w:contextualSpacing/>
              <w:jc w:val="both"/>
              <w:rPr>
                <w:rFonts w:ascii="Calibri" w:hAnsi="Calibri" w:cs="Arial"/>
                <w:b/>
                <w:sz w:val="20"/>
                <w:szCs w:val="20"/>
              </w:rPr>
            </w:pPr>
            <w:r w:rsidRPr="00FB1069">
              <w:rPr>
                <w:rFonts w:ascii="Calibri" w:hAnsi="Calibri" w:cs="Arial"/>
                <w:b/>
                <w:sz w:val="20"/>
                <w:szCs w:val="20"/>
              </w:rPr>
              <w:t xml:space="preserve">Se adapta a situaciones y contextos complejos: </w:t>
            </w:r>
            <w:r w:rsidRPr="00FB1069">
              <w:rPr>
                <w:rFonts w:ascii="Calibri" w:hAnsi="Calibri" w:cs="Arial"/>
                <w:sz w:val="20"/>
                <w:szCs w:val="20"/>
              </w:rPr>
              <w:t xml:space="preserve">Puede trabajar en equipo, refleja sus conocimientos en la interpretación de la realidad. </w:t>
            </w:r>
          </w:p>
          <w:p w:rsidR="00FB1069" w:rsidRPr="00FB1069" w:rsidRDefault="00FB1069" w:rsidP="00FB1069">
            <w:pPr>
              <w:numPr>
                <w:ilvl w:val="0"/>
                <w:numId w:val="29"/>
              </w:numPr>
              <w:contextualSpacing/>
              <w:jc w:val="both"/>
              <w:rPr>
                <w:rFonts w:ascii="Calibri" w:hAnsi="Calibri" w:cs="Arial"/>
                <w:b/>
                <w:sz w:val="20"/>
                <w:szCs w:val="20"/>
              </w:rPr>
            </w:pPr>
            <w:r w:rsidRPr="00FB1069">
              <w:rPr>
                <w:rFonts w:ascii="Calibri" w:hAnsi="Calibri" w:cs="Arial"/>
                <w:b/>
                <w:sz w:val="20"/>
                <w:szCs w:val="20"/>
              </w:rPr>
              <w:t>Hace aportaciones a las actividades académicas desarrolladas:</w:t>
            </w:r>
            <w:r w:rsidRPr="00FB1069">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FB1069" w:rsidRPr="00FB1069" w:rsidRDefault="00FB1069" w:rsidP="00FB1069">
            <w:pPr>
              <w:numPr>
                <w:ilvl w:val="0"/>
                <w:numId w:val="29"/>
              </w:numPr>
              <w:contextualSpacing/>
              <w:jc w:val="both"/>
              <w:rPr>
                <w:rFonts w:ascii="Calibri" w:hAnsi="Calibri" w:cs="Arial"/>
                <w:sz w:val="20"/>
                <w:szCs w:val="20"/>
              </w:rPr>
            </w:pPr>
            <w:r w:rsidRPr="00FB1069">
              <w:rPr>
                <w:rFonts w:ascii="Calibri" w:hAnsi="Calibri" w:cs="Arial"/>
                <w:b/>
                <w:sz w:val="20"/>
                <w:szCs w:val="20"/>
              </w:rPr>
              <w:t>Propone y/o explica soluciones o procedimientos no visto en clase (creatividad)</w:t>
            </w:r>
            <w:r w:rsidRPr="00FB1069">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rsidR="00FB1069" w:rsidRPr="00FB1069" w:rsidRDefault="00FB1069" w:rsidP="00FB1069">
            <w:pPr>
              <w:numPr>
                <w:ilvl w:val="0"/>
                <w:numId w:val="29"/>
              </w:numPr>
              <w:contextualSpacing/>
              <w:jc w:val="both"/>
              <w:rPr>
                <w:rFonts w:ascii="Calibri" w:hAnsi="Calibri" w:cs="Arial"/>
                <w:sz w:val="20"/>
                <w:szCs w:val="20"/>
              </w:rPr>
            </w:pPr>
            <w:r w:rsidRPr="00FB1069">
              <w:rPr>
                <w:rFonts w:ascii="Calibri" w:hAnsi="Calibri" w:cs="Arial"/>
                <w:b/>
                <w:sz w:val="20"/>
                <w:szCs w:val="20"/>
              </w:rPr>
              <w:t>Introduce recursos y experiencias que promueven un pensamiento crítico:</w:t>
            </w:r>
            <w:r w:rsidRPr="00FB1069">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FB1069" w:rsidRPr="00FB1069" w:rsidRDefault="00FB1069" w:rsidP="00FB1069">
            <w:pPr>
              <w:numPr>
                <w:ilvl w:val="0"/>
                <w:numId w:val="29"/>
              </w:numPr>
              <w:contextualSpacing/>
              <w:jc w:val="both"/>
              <w:rPr>
                <w:rFonts w:ascii="Calibri" w:hAnsi="Calibri" w:cs="Arial"/>
                <w:sz w:val="20"/>
                <w:szCs w:val="20"/>
              </w:rPr>
            </w:pPr>
            <w:r w:rsidRPr="00FB1069">
              <w:rPr>
                <w:rFonts w:ascii="Calibri" w:hAnsi="Calibri" w:cs="Arial"/>
                <w:b/>
                <w:sz w:val="20"/>
                <w:szCs w:val="20"/>
              </w:rPr>
              <w:lastRenderedPageBreak/>
              <w:t>Incorpora conocimientos y actividades  interdisciplinarios en su aprendizaje</w:t>
            </w:r>
            <w:r w:rsidRPr="00FB1069">
              <w:rPr>
                <w:rFonts w:ascii="Calibri" w:hAnsi="Calibri" w:cs="Arial"/>
                <w:sz w:val="20"/>
                <w:szCs w:val="20"/>
              </w:rPr>
              <w:t>: En el desarrollo de los temas de la asignatura incorpora conocimientos y actividades desarrolladas en otras asignaturas para lograr la competencia.</w:t>
            </w:r>
          </w:p>
          <w:p w:rsidR="00FB1069" w:rsidRPr="00FB1069" w:rsidRDefault="00FB1069" w:rsidP="00FB1069">
            <w:pPr>
              <w:numPr>
                <w:ilvl w:val="0"/>
                <w:numId w:val="29"/>
              </w:numPr>
              <w:contextualSpacing/>
              <w:jc w:val="both"/>
              <w:rPr>
                <w:rFonts w:ascii="Calibri" w:hAnsi="Calibri" w:cs="Arial"/>
                <w:sz w:val="20"/>
                <w:szCs w:val="20"/>
              </w:rPr>
            </w:pPr>
            <w:r w:rsidRPr="00FB1069">
              <w:rPr>
                <w:rFonts w:ascii="Calibri" w:hAnsi="Calibri" w:cs="Arial"/>
                <w:b/>
                <w:sz w:val="20"/>
                <w:szCs w:val="20"/>
              </w:rPr>
              <w:t xml:space="preserve">Realiza su trabajo de manera autónoma y autorregulada. </w:t>
            </w:r>
            <w:r w:rsidRPr="00FB1069">
              <w:rPr>
                <w:rFonts w:ascii="Calibri" w:hAnsi="Calibri" w:cs="Arial"/>
                <w:sz w:val="20"/>
                <w:szCs w:val="20"/>
              </w:rPr>
              <w:t>Es capaz de</w:t>
            </w:r>
            <w:r w:rsidRPr="00FB1069">
              <w:rPr>
                <w:rFonts w:ascii="Calibri" w:hAnsi="Calibri" w:cs="Arial"/>
                <w:b/>
                <w:sz w:val="20"/>
                <w:szCs w:val="20"/>
              </w:rPr>
              <w:t xml:space="preserve"> </w:t>
            </w:r>
            <w:r w:rsidRPr="00FB1069">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lastRenderedPageBreak/>
              <w:t>95-100</w:t>
            </w:r>
          </w:p>
        </w:tc>
      </w:tr>
      <w:tr w:rsidR="00FB1069" w:rsidRPr="00FB1069" w:rsidTr="00037C3D">
        <w:tc>
          <w:tcPr>
            <w:tcW w:w="1589" w:type="dxa"/>
            <w:vMerge/>
          </w:tcPr>
          <w:p w:rsidR="00FB1069" w:rsidRPr="00FB1069" w:rsidRDefault="00FB1069" w:rsidP="00FB1069">
            <w:pPr>
              <w:rPr>
                <w:rFonts w:ascii="Arial" w:hAnsi="Arial" w:cs="Arial"/>
                <w:sz w:val="20"/>
                <w:szCs w:val="20"/>
              </w:rPr>
            </w:pPr>
          </w:p>
        </w:tc>
        <w:tc>
          <w:tcPr>
            <w:tcW w:w="1417" w:type="dxa"/>
          </w:tcPr>
          <w:p w:rsidR="00FB1069" w:rsidRPr="00FB1069" w:rsidRDefault="00FB1069" w:rsidP="00FB1069">
            <w:pPr>
              <w:rPr>
                <w:rFonts w:ascii="Arial" w:hAnsi="Arial" w:cs="Arial"/>
                <w:sz w:val="20"/>
                <w:szCs w:val="20"/>
              </w:rPr>
            </w:pPr>
            <w:r w:rsidRPr="00FB1069">
              <w:rPr>
                <w:rFonts w:ascii="Arial" w:hAnsi="Arial" w:cs="Arial"/>
                <w:sz w:val="20"/>
                <w:szCs w:val="20"/>
              </w:rPr>
              <w:t>Notable</w:t>
            </w:r>
          </w:p>
        </w:tc>
        <w:tc>
          <w:tcPr>
            <w:tcW w:w="7910" w:type="dxa"/>
          </w:tcPr>
          <w:p w:rsidR="00FB1069" w:rsidRPr="00FB1069" w:rsidRDefault="00FB1069" w:rsidP="00FB1069">
            <w:pPr>
              <w:rPr>
                <w:rFonts w:ascii="Calibri" w:hAnsi="Calibri" w:cs="Arial"/>
                <w:sz w:val="20"/>
                <w:szCs w:val="20"/>
              </w:rPr>
            </w:pPr>
            <w:r w:rsidRPr="00FB1069">
              <w:rPr>
                <w:rFonts w:ascii="Calibri" w:hAnsi="Calibri" w:cs="Arial"/>
                <w:sz w:val="20"/>
                <w:szCs w:val="20"/>
              </w:rPr>
              <w:t>Cumple  4 de los indicadores definidos en desempeño excelente</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t>85-94</w:t>
            </w:r>
          </w:p>
        </w:tc>
      </w:tr>
      <w:tr w:rsidR="00FB1069" w:rsidRPr="00FB1069" w:rsidTr="00037C3D">
        <w:tc>
          <w:tcPr>
            <w:tcW w:w="1589" w:type="dxa"/>
            <w:vMerge/>
          </w:tcPr>
          <w:p w:rsidR="00FB1069" w:rsidRPr="00FB1069" w:rsidRDefault="00FB1069" w:rsidP="00FB1069">
            <w:pPr>
              <w:rPr>
                <w:rFonts w:ascii="Arial" w:hAnsi="Arial" w:cs="Arial"/>
                <w:sz w:val="20"/>
                <w:szCs w:val="20"/>
              </w:rPr>
            </w:pPr>
          </w:p>
        </w:tc>
        <w:tc>
          <w:tcPr>
            <w:tcW w:w="1417" w:type="dxa"/>
          </w:tcPr>
          <w:p w:rsidR="00FB1069" w:rsidRPr="00FB1069" w:rsidRDefault="00FB1069" w:rsidP="00FB1069">
            <w:pPr>
              <w:rPr>
                <w:rFonts w:ascii="Arial" w:hAnsi="Arial" w:cs="Arial"/>
                <w:sz w:val="20"/>
                <w:szCs w:val="20"/>
              </w:rPr>
            </w:pPr>
            <w:r w:rsidRPr="00FB1069">
              <w:rPr>
                <w:rFonts w:ascii="Arial" w:hAnsi="Arial" w:cs="Arial"/>
                <w:sz w:val="20"/>
                <w:szCs w:val="20"/>
              </w:rPr>
              <w:t>Bueno</w:t>
            </w:r>
          </w:p>
        </w:tc>
        <w:tc>
          <w:tcPr>
            <w:tcW w:w="7910" w:type="dxa"/>
          </w:tcPr>
          <w:p w:rsidR="00FB1069" w:rsidRPr="00FB1069" w:rsidRDefault="00FB1069" w:rsidP="00FB1069">
            <w:pPr>
              <w:rPr>
                <w:rFonts w:ascii="Calibri" w:hAnsi="Calibri" w:cs="Arial"/>
                <w:sz w:val="20"/>
                <w:szCs w:val="20"/>
              </w:rPr>
            </w:pPr>
            <w:r w:rsidRPr="00FB1069">
              <w:rPr>
                <w:rFonts w:ascii="Calibri" w:hAnsi="Calibri" w:cs="Arial"/>
                <w:sz w:val="20"/>
                <w:szCs w:val="20"/>
              </w:rPr>
              <w:t>Cumple  3 de los indicadores definidos en desempeño excelente</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t>75-84</w:t>
            </w:r>
          </w:p>
        </w:tc>
      </w:tr>
      <w:tr w:rsidR="00FB1069" w:rsidRPr="00FB1069" w:rsidTr="00037C3D">
        <w:tc>
          <w:tcPr>
            <w:tcW w:w="1589" w:type="dxa"/>
            <w:vMerge/>
          </w:tcPr>
          <w:p w:rsidR="00FB1069" w:rsidRPr="00FB1069" w:rsidRDefault="00FB1069" w:rsidP="00FB1069">
            <w:pPr>
              <w:rPr>
                <w:rFonts w:ascii="Arial" w:hAnsi="Arial" w:cs="Arial"/>
                <w:sz w:val="20"/>
                <w:szCs w:val="20"/>
              </w:rPr>
            </w:pPr>
          </w:p>
        </w:tc>
        <w:tc>
          <w:tcPr>
            <w:tcW w:w="1417" w:type="dxa"/>
          </w:tcPr>
          <w:p w:rsidR="00FB1069" w:rsidRPr="00FB1069" w:rsidRDefault="00FB1069" w:rsidP="00FB1069">
            <w:pPr>
              <w:rPr>
                <w:rFonts w:ascii="Arial" w:hAnsi="Arial" w:cs="Arial"/>
                <w:sz w:val="20"/>
                <w:szCs w:val="20"/>
              </w:rPr>
            </w:pPr>
            <w:r w:rsidRPr="00FB1069">
              <w:rPr>
                <w:rFonts w:ascii="Arial" w:hAnsi="Arial" w:cs="Arial"/>
                <w:sz w:val="20"/>
                <w:szCs w:val="20"/>
              </w:rPr>
              <w:t>Suficiente</w:t>
            </w:r>
          </w:p>
        </w:tc>
        <w:tc>
          <w:tcPr>
            <w:tcW w:w="7910" w:type="dxa"/>
          </w:tcPr>
          <w:p w:rsidR="00FB1069" w:rsidRPr="00FB1069" w:rsidRDefault="00FB1069" w:rsidP="00FB1069">
            <w:pPr>
              <w:rPr>
                <w:rFonts w:ascii="Calibri" w:hAnsi="Calibri" w:cs="Arial"/>
                <w:sz w:val="20"/>
                <w:szCs w:val="20"/>
              </w:rPr>
            </w:pPr>
            <w:r w:rsidRPr="00FB1069">
              <w:rPr>
                <w:rFonts w:ascii="Calibri" w:hAnsi="Calibri" w:cs="Arial"/>
                <w:sz w:val="20"/>
                <w:szCs w:val="20"/>
              </w:rPr>
              <w:t>Cumple  2 de los indicadores definidos en desempeño excelente</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t>70-74</w:t>
            </w:r>
          </w:p>
        </w:tc>
      </w:tr>
      <w:tr w:rsidR="00FB1069" w:rsidRPr="00FB1069" w:rsidTr="00037C3D">
        <w:tc>
          <w:tcPr>
            <w:tcW w:w="1589" w:type="dxa"/>
          </w:tcPr>
          <w:p w:rsidR="00FB1069" w:rsidRPr="00FB1069" w:rsidRDefault="00FB1069" w:rsidP="00FB1069">
            <w:pPr>
              <w:rPr>
                <w:rFonts w:ascii="Arial" w:hAnsi="Arial" w:cs="Arial"/>
                <w:sz w:val="18"/>
                <w:szCs w:val="18"/>
              </w:rPr>
            </w:pPr>
            <w:r w:rsidRPr="00FB1069">
              <w:rPr>
                <w:rFonts w:ascii="Arial" w:hAnsi="Arial" w:cs="Arial"/>
                <w:sz w:val="18"/>
                <w:szCs w:val="18"/>
              </w:rPr>
              <w:t>Competencia No Alcanzada</w:t>
            </w:r>
          </w:p>
        </w:tc>
        <w:tc>
          <w:tcPr>
            <w:tcW w:w="1417" w:type="dxa"/>
          </w:tcPr>
          <w:p w:rsidR="00FB1069" w:rsidRPr="00FB1069" w:rsidRDefault="00FB1069" w:rsidP="00FB1069">
            <w:pPr>
              <w:rPr>
                <w:rFonts w:ascii="Arial" w:hAnsi="Arial" w:cs="Arial"/>
                <w:sz w:val="20"/>
                <w:szCs w:val="20"/>
              </w:rPr>
            </w:pPr>
            <w:r w:rsidRPr="00FB1069">
              <w:rPr>
                <w:rFonts w:ascii="Arial" w:hAnsi="Arial" w:cs="Arial"/>
                <w:sz w:val="20"/>
                <w:szCs w:val="20"/>
              </w:rPr>
              <w:t>Insuficiente</w:t>
            </w:r>
          </w:p>
        </w:tc>
        <w:tc>
          <w:tcPr>
            <w:tcW w:w="7910" w:type="dxa"/>
          </w:tcPr>
          <w:p w:rsidR="00FB1069" w:rsidRPr="00FB1069" w:rsidRDefault="00FB1069" w:rsidP="00FB1069">
            <w:pPr>
              <w:jc w:val="both"/>
              <w:rPr>
                <w:rFonts w:ascii="Calibri" w:hAnsi="Calibri" w:cs="Arial"/>
                <w:sz w:val="20"/>
                <w:szCs w:val="20"/>
              </w:rPr>
            </w:pPr>
            <w:r w:rsidRPr="00FB1069">
              <w:rPr>
                <w:rFonts w:ascii="Calibri" w:hAnsi="Calibri" w:cs="Arial"/>
                <w:sz w:val="20"/>
                <w:szCs w:val="20"/>
              </w:rPr>
              <w:t>No se cumple con el 100% de evidencias conceptuales, procedimentales y actitudinales de los indicadores definidos en desempeño excelente.</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t>N. A.</w:t>
            </w:r>
          </w:p>
        </w:tc>
      </w:tr>
    </w:tbl>
    <w:p w:rsidR="00FB1069" w:rsidRPr="00FB1069" w:rsidRDefault="00FB1069" w:rsidP="00FB1069">
      <w:pPr>
        <w:spacing w:after="0" w:line="240" w:lineRule="auto"/>
        <w:rPr>
          <w:rFonts w:ascii="Arial" w:hAnsi="Arial" w:cs="Arial"/>
          <w:sz w:val="20"/>
          <w:szCs w:val="20"/>
        </w:rPr>
      </w:pPr>
    </w:p>
    <w:p w:rsidR="00FB1069" w:rsidRPr="00FB1069" w:rsidRDefault="00FB1069" w:rsidP="00FB1069">
      <w:pPr>
        <w:spacing w:after="0" w:line="240" w:lineRule="auto"/>
        <w:rPr>
          <w:rFonts w:ascii="Arial" w:hAnsi="Arial" w:cs="Arial"/>
          <w:sz w:val="20"/>
          <w:szCs w:val="20"/>
        </w:rPr>
      </w:pPr>
      <w:r w:rsidRPr="00FB1069">
        <w:rPr>
          <w:rFonts w:ascii="Arial" w:hAnsi="Arial" w:cs="Arial"/>
          <w:sz w:val="20"/>
          <w:szCs w:val="20"/>
        </w:rPr>
        <w:t>Matriz de Evaluación :</w:t>
      </w:r>
    </w:p>
    <w:p w:rsidR="00FB1069" w:rsidRPr="00FB1069" w:rsidRDefault="00FB1069" w:rsidP="00FB1069">
      <w:pPr>
        <w:spacing w:after="0" w:line="240" w:lineRule="auto"/>
        <w:rPr>
          <w:rFonts w:ascii="Arial" w:hAnsi="Arial" w:cs="Arial"/>
          <w:sz w:val="20"/>
          <w:szCs w:val="20"/>
        </w:rPr>
      </w:pPr>
    </w:p>
    <w:tbl>
      <w:tblPr>
        <w:tblW w:w="13250" w:type="dxa"/>
        <w:tblInd w:w="-214" w:type="dxa"/>
        <w:tblCellMar>
          <w:left w:w="70" w:type="dxa"/>
          <w:right w:w="70" w:type="dxa"/>
        </w:tblCellMar>
        <w:tblLook w:val="04A0" w:firstRow="1" w:lastRow="0" w:firstColumn="1" w:lastColumn="0" w:noHBand="0" w:noVBand="1"/>
      </w:tblPr>
      <w:tblGrid>
        <w:gridCol w:w="4537"/>
        <w:gridCol w:w="660"/>
        <w:gridCol w:w="899"/>
        <w:gridCol w:w="851"/>
        <w:gridCol w:w="850"/>
        <w:gridCol w:w="851"/>
        <w:gridCol w:w="775"/>
        <w:gridCol w:w="3827"/>
      </w:tblGrid>
      <w:tr w:rsidR="00FB1069" w:rsidRPr="00FB1069" w:rsidTr="00AD5359">
        <w:trPr>
          <w:trHeight w:val="290"/>
        </w:trPr>
        <w:tc>
          <w:tcPr>
            <w:tcW w:w="4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Evidencia de Aprendizaje</w:t>
            </w:r>
          </w:p>
        </w:tc>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w:t>
            </w:r>
          </w:p>
        </w:tc>
        <w:tc>
          <w:tcPr>
            <w:tcW w:w="4226" w:type="dxa"/>
            <w:gridSpan w:val="5"/>
            <w:tcBorders>
              <w:top w:val="single" w:sz="4" w:space="0" w:color="auto"/>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Evaluación formativa de la competencia</w:t>
            </w:r>
          </w:p>
        </w:tc>
      </w:tr>
      <w:tr w:rsidR="00FB1069" w:rsidRPr="00FB1069" w:rsidTr="00AD5359">
        <w:trPr>
          <w:trHeight w:val="290"/>
        </w:trPr>
        <w:tc>
          <w:tcPr>
            <w:tcW w:w="4537" w:type="dxa"/>
            <w:vMerge/>
            <w:tcBorders>
              <w:top w:val="single" w:sz="4" w:space="0" w:color="auto"/>
              <w:left w:val="single" w:sz="4" w:space="0" w:color="auto"/>
              <w:bottom w:val="single" w:sz="4" w:space="0" w:color="000000"/>
              <w:right w:val="single" w:sz="4" w:space="0" w:color="auto"/>
            </w:tcBorders>
            <w:vAlign w:val="center"/>
            <w:hideMark/>
          </w:tcPr>
          <w:p w:rsidR="00FB1069" w:rsidRPr="00FB1069" w:rsidRDefault="00FB1069" w:rsidP="00FB1069">
            <w:pPr>
              <w:spacing w:after="0" w:line="240" w:lineRule="auto"/>
              <w:rPr>
                <w:rFonts w:ascii="Arial" w:eastAsia="Times New Roman" w:hAnsi="Arial" w:cs="Arial"/>
                <w:color w:val="000000"/>
                <w:sz w:val="20"/>
                <w:szCs w:val="20"/>
                <w:lang w:eastAsia="es-MX"/>
              </w:rPr>
            </w:pPr>
          </w:p>
        </w:tc>
        <w:tc>
          <w:tcPr>
            <w:tcW w:w="660" w:type="dxa"/>
            <w:vMerge/>
            <w:tcBorders>
              <w:top w:val="single" w:sz="4" w:space="0" w:color="auto"/>
              <w:left w:val="single" w:sz="4" w:space="0" w:color="auto"/>
              <w:bottom w:val="single" w:sz="4" w:space="0" w:color="000000"/>
              <w:right w:val="single" w:sz="4" w:space="0" w:color="auto"/>
            </w:tcBorders>
            <w:vAlign w:val="center"/>
            <w:hideMark/>
          </w:tcPr>
          <w:p w:rsidR="00FB1069" w:rsidRPr="00FB1069" w:rsidRDefault="00FB1069" w:rsidP="00FB1069">
            <w:pPr>
              <w:spacing w:after="0" w:line="240" w:lineRule="auto"/>
              <w:rPr>
                <w:rFonts w:ascii="Arial" w:eastAsia="Times New Roman" w:hAnsi="Arial" w:cs="Arial"/>
                <w:color w:val="000000"/>
                <w:sz w:val="20"/>
                <w:szCs w:val="20"/>
                <w:lang w:eastAsia="es-MX"/>
              </w:rPr>
            </w:pPr>
          </w:p>
        </w:tc>
        <w:tc>
          <w:tcPr>
            <w:tcW w:w="899"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D</w:t>
            </w:r>
          </w:p>
        </w:tc>
        <w:tc>
          <w:tcPr>
            <w:tcW w:w="775"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FB1069" w:rsidRPr="00FB1069" w:rsidRDefault="00FB1069" w:rsidP="00FB1069">
            <w:pPr>
              <w:spacing w:after="0" w:line="240" w:lineRule="auto"/>
              <w:rPr>
                <w:rFonts w:ascii="Arial" w:eastAsia="Times New Roman" w:hAnsi="Arial" w:cs="Arial"/>
                <w:color w:val="000000"/>
                <w:sz w:val="20"/>
                <w:szCs w:val="20"/>
                <w:lang w:eastAsia="es-MX"/>
              </w:rPr>
            </w:pP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Investigación (Lista de cotejo)</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10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7-7.4</w:t>
            </w:r>
          </w:p>
        </w:tc>
        <w:tc>
          <w:tcPr>
            <w:tcW w:w="775"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Elaboración de gráficos (cuadro comparativo, mapa conceptual, etc.) ( lista de cotejo)</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10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7-7.4</w:t>
            </w:r>
          </w:p>
        </w:tc>
        <w:tc>
          <w:tcPr>
            <w:tcW w:w="775"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Analiza la información realizando la elaboración de gráficos, describe las ideas principales del tema, no tiene faltas de ortografía,  </w:t>
            </w: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Ejercicios prácticos ( rubrica)</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30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8"/>
                <w:szCs w:val="18"/>
                <w:lang w:eastAsia="es-MX"/>
              </w:rPr>
            </w:pPr>
            <w:r w:rsidRPr="00FB1069">
              <w:rPr>
                <w:rFonts w:asciiTheme="majorHAnsi" w:eastAsia="Times New Roman" w:hAnsiTheme="majorHAnsi" w:cs="Arial"/>
                <w:color w:val="000000"/>
                <w:sz w:val="18"/>
                <w:szCs w:val="18"/>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25.5.- 28.2</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22.5 - 25.2</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21-22.2</w:t>
            </w:r>
          </w:p>
        </w:tc>
        <w:tc>
          <w:tcPr>
            <w:tcW w:w="775"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0-20.7</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Comunicación oral y escrita, análisis y síntesis, demuestra capacidad para aprender de manera autónoma, fomenta la </w:t>
            </w:r>
            <w:proofErr w:type="spellStart"/>
            <w:r w:rsidRPr="00FB1069">
              <w:rPr>
                <w:rFonts w:asciiTheme="majorHAnsi" w:eastAsia="Times New Roman" w:hAnsiTheme="majorHAnsi" w:cs="Arial"/>
                <w:color w:val="000000"/>
                <w:sz w:val="18"/>
                <w:szCs w:val="20"/>
                <w:lang w:eastAsia="es-MX"/>
              </w:rPr>
              <w:t>coevaluacion</w:t>
            </w:r>
            <w:proofErr w:type="spellEnd"/>
            <w:r w:rsidRPr="00FB1069">
              <w:rPr>
                <w:rFonts w:asciiTheme="majorHAnsi" w:eastAsia="Times New Roman" w:hAnsiTheme="majorHAnsi" w:cs="Arial"/>
                <w:color w:val="000000"/>
                <w:sz w:val="18"/>
                <w:szCs w:val="20"/>
                <w:lang w:eastAsia="es-MX"/>
              </w:rPr>
              <w:t xml:space="preserve"> del aprendizaje</w:t>
            </w: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Examen escrito</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50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47.5-50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42.5-47</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37.5-42</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35-37</w:t>
            </w:r>
          </w:p>
        </w:tc>
        <w:tc>
          <w:tcPr>
            <w:tcW w:w="775"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conocimiento y dominio de los temas de la unidad en la evaluación..</w:t>
            </w:r>
          </w:p>
        </w:tc>
      </w:tr>
      <w:tr w:rsidR="00FB1069" w:rsidRPr="00FB1069" w:rsidTr="00AD5359">
        <w:trPr>
          <w:trHeight w:val="290"/>
        </w:trPr>
        <w:tc>
          <w:tcPr>
            <w:tcW w:w="5197" w:type="dxa"/>
            <w:gridSpan w:val="2"/>
            <w:tcBorders>
              <w:top w:val="nil"/>
              <w:left w:val="single" w:sz="4" w:space="0" w:color="auto"/>
              <w:bottom w:val="single" w:sz="4" w:space="0" w:color="auto"/>
              <w:right w:val="single" w:sz="4" w:space="0" w:color="auto"/>
            </w:tcBorders>
            <w:shd w:val="clear" w:color="auto" w:fill="auto"/>
            <w:noWrap/>
            <w:vAlign w:val="bottom"/>
            <w:hideMark/>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 Total                                                                   100</w:t>
            </w:r>
          </w:p>
        </w:tc>
        <w:tc>
          <w:tcPr>
            <w:tcW w:w="899"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775"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r>
    </w:tbl>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FB1069" w:rsidRPr="00FB1069" w:rsidTr="00AD5359">
        <w:tc>
          <w:tcPr>
            <w:tcW w:w="1838" w:type="dxa"/>
          </w:tcPr>
          <w:p w:rsidR="00FB1069" w:rsidRPr="00FB1069" w:rsidRDefault="00FB1069" w:rsidP="00FB1069">
            <w:pPr>
              <w:rPr>
                <w:rFonts w:ascii="Arial" w:hAnsi="Arial" w:cs="Arial"/>
                <w:sz w:val="20"/>
                <w:szCs w:val="20"/>
              </w:rPr>
            </w:pPr>
            <w:r w:rsidRPr="00FB1069">
              <w:rPr>
                <w:rFonts w:ascii="Arial" w:hAnsi="Arial" w:cs="Arial"/>
                <w:sz w:val="20"/>
                <w:szCs w:val="20"/>
              </w:rPr>
              <w:lastRenderedPageBreak/>
              <w:t>Competencia No.</w:t>
            </w:r>
          </w:p>
        </w:tc>
        <w:tc>
          <w:tcPr>
            <w:tcW w:w="1418" w:type="dxa"/>
          </w:tcPr>
          <w:p w:rsidR="00FB1069" w:rsidRPr="00FB1069" w:rsidRDefault="00FB1069" w:rsidP="00FB1069">
            <w:pPr>
              <w:rPr>
                <w:rFonts w:ascii="Arial" w:hAnsi="Arial" w:cs="Arial"/>
                <w:sz w:val="20"/>
                <w:szCs w:val="20"/>
              </w:rPr>
            </w:pPr>
          </w:p>
        </w:tc>
        <w:tc>
          <w:tcPr>
            <w:tcW w:w="1984" w:type="dxa"/>
            <w:tcBorders>
              <w:bottom w:val="single" w:sz="4" w:space="0" w:color="auto"/>
            </w:tcBorders>
          </w:tcPr>
          <w:p w:rsidR="00FB1069" w:rsidRPr="00FB1069" w:rsidRDefault="00FB1069" w:rsidP="00FB1069">
            <w:pPr>
              <w:jc w:val="center"/>
              <w:rPr>
                <w:rFonts w:ascii="Arial" w:hAnsi="Arial" w:cs="Arial"/>
                <w:sz w:val="20"/>
                <w:szCs w:val="20"/>
              </w:rPr>
            </w:pPr>
            <w:r w:rsidRPr="00FB1069">
              <w:rPr>
                <w:rFonts w:ascii="Arial" w:hAnsi="Arial" w:cs="Arial"/>
                <w:sz w:val="20"/>
                <w:szCs w:val="20"/>
              </w:rPr>
              <w:t>3</w:t>
            </w:r>
          </w:p>
        </w:tc>
        <w:tc>
          <w:tcPr>
            <w:tcW w:w="1985" w:type="dxa"/>
          </w:tcPr>
          <w:p w:rsidR="00FB1069" w:rsidRPr="00FB1069" w:rsidRDefault="00FB1069" w:rsidP="00FB1069">
            <w:pPr>
              <w:rPr>
                <w:rFonts w:ascii="Arial" w:hAnsi="Arial" w:cs="Arial"/>
                <w:sz w:val="20"/>
                <w:szCs w:val="20"/>
              </w:rPr>
            </w:pPr>
            <w:r w:rsidRPr="00FB1069">
              <w:rPr>
                <w:rFonts w:ascii="Arial" w:hAnsi="Arial" w:cs="Arial"/>
                <w:sz w:val="20"/>
                <w:szCs w:val="20"/>
              </w:rPr>
              <w:t>Descripción</w:t>
            </w:r>
          </w:p>
        </w:tc>
        <w:tc>
          <w:tcPr>
            <w:tcW w:w="5771" w:type="dxa"/>
            <w:tcBorders>
              <w:bottom w:val="single" w:sz="4" w:space="0" w:color="auto"/>
            </w:tcBorders>
          </w:tcPr>
          <w:p w:rsidR="00FB1069" w:rsidRPr="00FB1069" w:rsidRDefault="00FB1069" w:rsidP="00FB1069">
            <w:pPr>
              <w:rPr>
                <w:rFonts w:asciiTheme="majorHAnsi" w:hAnsiTheme="majorHAnsi" w:cs="Arial"/>
                <w:sz w:val="18"/>
                <w:szCs w:val="18"/>
              </w:rPr>
            </w:pPr>
            <w:r w:rsidRPr="00FB1069">
              <w:rPr>
                <w:rFonts w:asciiTheme="majorHAnsi" w:hAnsiTheme="majorHAnsi" w:cs="Arial"/>
                <w:sz w:val="18"/>
                <w:szCs w:val="18"/>
              </w:rPr>
              <w:t>Explica el punto de equilibrio del productor</w:t>
            </w:r>
            <w:r>
              <w:rPr>
                <w:rFonts w:asciiTheme="majorHAnsi" w:hAnsiTheme="majorHAnsi" w:cs="Arial"/>
                <w:sz w:val="18"/>
                <w:szCs w:val="18"/>
              </w:rPr>
              <w:t xml:space="preserve"> </w:t>
            </w:r>
            <w:r w:rsidRPr="00FB1069">
              <w:rPr>
                <w:rFonts w:asciiTheme="majorHAnsi" w:hAnsiTheme="majorHAnsi" w:cs="Arial"/>
                <w:sz w:val="18"/>
                <w:szCs w:val="18"/>
              </w:rPr>
              <w:t>mediante una gráfica y cálculo diferencial</w:t>
            </w:r>
            <w:r>
              <w:rPr>
                <w:rFonts w:asciiTheme="majorHAnsi" w:hAnsiTheme="majorHAnsi" w:cs="Arial"/>
                <w:sz w:val="18"/>
                <w:szCs w:val="18"/>
              </w:rPr>
              <w:t xml:space="preserve"> </w:t>
            </w:r>
            <w:r w:rsidRPr="00FB1069">
              <w:rPr>
                <w:rFonts w:asciiTheme="majorHAnsi" w:hAnsiTheme="majorHAnsi" w:cs="Arial"/>
                <w:sz w:val="18"/>
                <w:szCs w:val="18"/>
              </w:rPr>
              <w:t>aplicando la teoría de costos en las empresas de</w:t>
            </w:r>
            <w:r>
              <w:rPr>
                <w:rFonts w:asciiTheme="majorHAnsi" w:hAnsiTheme="majorHAnsi" w:cs="Arial"/>
                <w:sz w:val="18"/>
                <w:szCs w:val="18"/>
              </w:rPr>
              <w:t xml:space="preserve"> </w:t>
            </w:r>
            <w:r w:rsidRPr="00FB1069">
              <w:rPr>
                <w:rFonts w:asciiTheme="majorHAnsi" w:hAnsiTheme="majorHAnsi" w:cs="Arial"/>
                <w:sz w:val="18"/>
                <w:szCs w:val="18"/>
              </w:rPr>
              <w:t>bienes y servicios.</w:t>
            </w:r>
          </w:p>
        </w:tc>
      </w:tr>
    </w:tbl>
    <w:p w:rsidR="00FB1069" w:rsidRPr="00FB1069" w:rsidRDefault="00FB1069" w:rsidP="00FB1069">
      <w:pPr>
        <w:spacing w:after="0" w:line="240" w:lineRule="auto"/>
        <w:rPr>
          <w:rFonts w:ascii="Arial" w:hAnsi="Arial" w:cs="Arial"/>
          <w:sz w:val="20"/>
          <w:szCs w:val="20"/>
        </w:rPr>
      </w:pPr>
    </w:p>
    <w:tbl>
      <w:tblPr>
        <w:tblStyle w:val="Tablaconcuadrcula1"/>
        <w:tblW w:w="0" w:type="auto"/>
        <w:tblInd w:w="-176" w:type="dxa"/>
        <w:tblLook w:val="04A0" w:firstRow="1" w:lastRow="0" w:firstColumn="1" w:lastColumn="0" w:noHBand="0" w:noVBand="1"/>
      </w:tblPr>
      <w:tblGrid>
        <w:gridCol w:w="176"/>
        <w:gridCol w:w="2599"/>
        <w:gridCol w:w="2896"/>
        <w:gridCol w:w="2693"/>
        <w:gridCol w:w="2410"/>
        <w:gridCol w:w="425"/>
        <w:gridCol w:w="1973"/>
      </w:tblGrid>
      <w:tr w:rsidR="00FB1069" w:rsidRPr="00FB1069" w:rsidTr="00AD5359">
        <w:trPr>
          <w:gridBefore w:val="1"/>
          <w:wBefore w:w="176" w:type="dxa"/>
        </w:trPr>
        <w:tc>
          <w:tcPr>
            <w:tcW w:w="2599" w:type="dxa"/>
          </w:tcPr>
          <w:p w:rsidR="00FB1069" w:rsidRPr="00FB1069" w:rsidRDefault="00FB1069" w:rsidP="00FB1069">
            <w:pPr>
              <w:rPr>
                <w:rFonts w:ascii="Arial" w:hAnsi="Arial" w:cs="Arial"/>
                <w:sz w:val="20"/>
                <w:szCs w:val="20"/>
              </w:rPr>
            </w:pPr>
            <w:r w:rsidRPr="00FB1069">
              <w:rPr>
                <w:rFonts w:ascii="Arial" w:hAnsi="Arial" w:cs="Arial"/>
                <w:sz w:val="20"/>
                <w:szCs w:val="20"/>
              </w:rPr>
              <w:t>Temas y subtemas para desarrollar la competencia específica</w:t>
            </w:r>
          </w:p>
        </w:tc>
        <w:tc>
          <w:tcPr>
            <w:tcW w:w="2896" w:type="dxa"/>
          </w:tcPr>
          <w:p w:rsidR="00FB1069" w:rsidRPr="00FB1069" w:rsidRDefault="00FB1069" w:rsidP="00FB1069">
            <w:pPr>
              <w:rPr>
                <w:rFonts w:ascii="Arial" w:hAnsi="Arial" w:cs="Arial"/>
                <w:sz w:val="20"/>
                <w:szCs w:val="20"/>
              </w:rPr>
            </w:pPr>
            <w:r w:rsidRPr="00FB1069">
              <w:rPr>
                <w:rFonts w:ascii="Arial" w:hAnsi="Arial" w:cs="Arial"/>
                <w:sz w:val="20"/>
                <w:szCs w:val="20"/>
              </w:rPr>
              <w:t>Actividades de aprendizaje</w:t>
            </w:r>
          </w:p>
        </w:tc>
        <w:tc>
          <w:tcPr>
            <w:tcW w:w="2693" w:type="dxa"/>
          </w:tcPr>
          <w:p w:rsidR="00FB1069" w:rsidRPr="00FB1069" w:rsidRDefault="00FB1069" w:rsidP="00FB1069">
            <w:pPr>
              <w:rPr>
                <w:rFonts w:ascii="Arial" w:hAnsi="Arial" w:cs="Arial"/>
                <w:sz w:val="20"/>
                <w:szCs w:val="20"/>
              </w:rPr>
            </w:pPr>
            <w:r w:rsidRPr="00FB1069">
              <w:rPr>
                <w:rFonts w:ascii="Arial" w:hAnsi="Arial" w:cs="Arial"/>
                <w:sz w:val="20"/>
                <w:szCs w:val="20"/>
              </w:rPr>
              <w:t>Actividades de enseñanza</w:t>
            </w:r>
          </w:p>
        </w:tc>
        <w:tc>
          <w:tcPr>
            <w:tcW w:w="2410" w:type="dxa"/>
          </w:tcPr>
          <w:p w:rsidR="00FB1069" w:rsidRPr="00FB1069" w:rsidRDefault="00FB1069" w:rsidP="00FB1069">
            <w:pPr>
              <w:rPr>
                <w:rFonts w:ascii="Arial" w:hAnsi="Arial" w:cs="Arial"/>
                <w:sz w:val="20"/>
                <w:szCs w:val="20"/>
              </w:rPr>
            </w:pPr>
            <w:r w:rsidRPr="00FB1069">
              <w:rPr>
                <w:rFonts w:ascii="Arial" w:hAnsi="Arial" w:cs="Arial"/>
                <w:sz w:val="20"/>
                <w:szCs w:val="20"/>
              </w:rPr>
              <w:t>Desarrollo de competencias genéricas</w:t>
            </w:r>
          </w:p>
        </w:tc>
        <w:tc>
          <w:tcPr>
            <w:tcW w:w="2398" w:type="dxa"/>
            <w:gridSpan w:val="2"/>
          </w:tcPr>
          <w:p w:rsidR="00FB1069" w:rsidRPr="00FB1069" w:rsidRDefault="00FB1069" w:rsidP="00FB1069">
            <w:pPr>
              <w:rPr>
                <w:rFonts w:ascii="Arial" w:hAnsi="Arial" w:cs="Arial"/>
                <w:sz w:val="20"/>
                <w:szCs w:val="20"/>
              </w:rPr>
            </w:pPr>
            <w:r w:rsidRPr="00FB1069">
              <w:rPr>
                <w:rFonts w:ascii="Arial" w:hAnsi="Arial" w:cs="Arial"/>
                <w:sz w:val="20"/>
                <w:szCs w:val="20"/>
              </w:rPr>
              <w:t>Horas teórico-práctica</w:t>
            </w:r>
          </w:p>
        </w:tc>
      </w:tr>
      <w:tr w:rsidR="00FB1069" w:rsidRPr="00FB1069" w:rsidTr="00AD5359">
        <w:trPr>
          <w:gridBefore w:val="1"/>
          <w:wBefore w:w="176" w:type="dxa"/>
        </w:trPr>
        <w:tc>
          <w:tcPr>
            <w:tcW w:w="2599" w:type="dxa"/>
          </w:tcPr>
          <w:p w:rsidR="00FB1069" w:rsidRPr="00FB1069" w:rsidRDefault="00FB1069" w:rsidP="00FB1069">
            <w:pPr>
              <w:rPr>
                <w:rFonts w:asciiTheme="majorHAnsi" w:hAnsiTheme="majorHAnsi" w:cs="Arial"/>
                <w:b/>
                <w:sz w:val="18"/>
                <w:szCs w:val="18"/>
              </w:rPr>
            </w:pPr>
          </w:p>
          <w:p w:rsidR="00FB1069" w:rsidRPr="00FB1069" w:rsidRDefault="00FB1069" w:rsidP="00FB1069">
            <w:pPr>
              <w:rPr>
                <w:rFonts w:asciiTheme="majorHAnsi" w:hAnsiTheme="majorHAnsi" w:cs="Arial"/>
                <w:b/>
                <w:sz w:val="18"/>
                <w:szCs w:val="18"/>
              </w:rPr>
            </w:pPr>
            <w:r>
              <w:rPr>
                <w:rFonts w:asciiTheme="majorHAnsi" w:hAnsiTheme="majorHAnsi" w:cs="Arial"/>
                <w:b/>
                <w:sz w:val="18"/>
                <w:szCs w:val="18"/>
              </w:rPr>
              <w:t>3. Teoría de la producción y costos.</w:t>
            </w:r>
          </w:p>
          <w:p w:rsidR="00FB1069" w:rsidRPr="00FB1069" w:rsidRDefault="00FB1069" w:rsidP="00FB1069">
            <w:pPr>
              <w:rPr>
                <w:rFonts w:asciiTheme="majorHAnsi" w:hAnsiTheme="majorHAnsi" w:cs="Arial"/>
                <w:sz w:val="20"/>
                <w:szCs w:val="20"/>
              </w:rPr>
            </w:pPr>
            <w:r w:rsidRPr="00FB1069">
              <w:rPr>
                <w:rFonts w:asciiTheme="majorHAnsi" w:hAnsiTheme="majorHAnsi" w:cs="Arial"/>
                <w:sz w:val="20"/>
                <w:szCs w:val="20"/>
              </w:rPr>
              <w:t>3.1 Producción con un insumo variable.</w:t>
            </w:r>
          </w:p>
          <w:p w:rsidR="00FB1069" w:rsidRPr="00FB1069" w:rsidRDefault="00FB1069" w:rsidP="00FB1069">
            <w:pPr>
              <w:rPr>
                <w:rFonts w:asciiTheme="majorHAnsi" w:hAnsiTheme="majorHAnsi" w:cs="Arial"/>
                <w:sz w:val="20"/>
                <w:szCs w:val="20"/>
              </w:rPr>
            </w:pPr>
            <w:r w:rsidRPr="00FB1069">
              <w:rPr>
                <w:rFonts w:asciiTheme="majorHAnsi" w:hAnsiTheme="majorHAnsi" w:cs="Arial"/>
                <w:sz w:val="20"/>
                <w:szCs w:val="20"/>
              </w:rPr>
              <w:t>3.2 Producción con dos insumos variables.</w:t>
            </w:r>
          </w:p>
          <w:p w:rsidR="00FB1069" w:rsidRPr="00FB1069" w:rsidRDefault="00FB1069" w:rsidP="00FB1069">
            <w:pPr>
              <w:rPr>
                <w:rFonts w:asciiTheme="majorHAnsi" w:hAnsiTheme="majorHAnsi" w:cs="Arial"/>
                <w:sz w:val="20"/>
                <w:szCs w:val="20"/>
              </w:rPr>
            </w:pPr>
            <w:r w:rsidRPr="00FB1069">
              <w:rPr>
                <w:rFonts w:asciiTheme="majorHAnsi" w:hAnsiTheme="majorHAnsi" w:cs="Arial"/>
                <w:sz w:val="20"/>
                <w:szCs w:val="20"/>
              </w:rPr>
              <w:t>3.3 Rendimientos a escala; constantes,</w:t>
            </w:r>
            <w:r>
              <w:rPr>
                <w:rFonts w:asciiTheme="majorHAnsi" w:hAnsiTheme="majorHAnsi" w:cs="Arial"/>
                <w:sz w:val="20"/>
                <w:szCs w:val="20"/>
              </w:rPr>
              <w:t xml:space="preserve"> </w:t>
            </w:r>
            <w:r w:rsidRPr="00FB1069">
              <w:rPr>
                <w:rFonts w:asciiTheme="majorHAnsi" w:hAnsiTheme="majorHAnsi" w:cs="Arial"/>
                <w:sz w:val="20"/>
                <w:szCs w:val="20"/>
              </w:rPr>
              <w:t>crecientes y decrecientes.</w:t>
            </w:r>
          </w:p>
          <w:p w:rsidR="00FB1069" w:rsidRPr="00FB1069" w:rsidRDefault="00FB1069" w:rsidP="00FB1069">
            <w:pPr>
              <w:rPr>
                <w:rFonts w:asciiTheme="majorHAnsi" w:hAnsiTheme="majorHAnsi" w:cs="Arial"/>
                <w:sz w:val="20"/>
                <w:szCs w:val="20"/>
              </w:rPr>
            </w:pPr>
            <w:r w:rsidRPr="00FB1069">
              <w:rPr>
                <w:rFonts w:asciiTheme="majorHAnsi" w:hAnsiTheme="majorHAnsi" w:cs="Arial"/>
                <w:sz w:val="20"/>
                <w:szCs w:val="20"/>
              </w:rPr>
              <w:t>3.4 Análisis y rendimiento de los costos.</w:t>
            </w:r>
          </w:p>
          <w:p w:rsidR="00FB1069" w:rsidRPr="00FB1069" w:rsidRDefault="00FB1069" w:rsidP="00FB1069">
            <w:pPr>
              <w:rPr>
                <w:rFonts w:asciiTheme="majorHAnsi" w:hAnsiTheme="majorHAnsi" w:cs="Arial"/>
                <w:sz w:val="20"/>
                <w:szCs w:val="20"/>
              </w:rPr>
            </w:pPr>
            <w:r w:rsidRPr="00FB1069">
              <w:rPr>
                <w:rFonts w:asciiTheme="majorHAnsi" w:hAnsiTheme="majorHAnsi" w:cs="Arial"/>
                <w:sz w:val="20"/>
                <w:szCs w:val="20"/>
              </w:rPr>
              <w:t>3.5 Equilibrio de la empresa.</w:t>
            </w:r>
          </w:p>
          <w:p w:rsidR="00FB1069" w:rsidRPr="00FB1069" w:rsidRDefault="00FB1069" w:rsidP="00FB1069">
            <w:pPr>
              <w:rPr>
                <w:rFonts w:asciiTheme="majorHAnsi" w:hAnsiTheme="majorHAnsi" w:cs="Arial"/>
                <w:sz w:val="20"/>
                <w:szCs w:val="20"/>
              </w:rPr>
            </w:pPr>
            <w:r w:rsidRPr="00FB1069">
              <w:rPr>
                <w:rFonts w:asciiTheme="majorHAnsi" w:hAnsiTheme="majorHAnsi" w:cs="Arial"/>
                <w:sz w:val="20"/>
                <w:szCs w:val="20"/>
              </w:rPr>
              <w:t>3.6 Solución de casos prácticos</w:t>
            </w:r>
          </w:p>
        </w:tc>
        <w:tc>
          <w:tcPr>
            <w:tcW w:w="2896" w:type="dxa"/>
          </w:tcPr>
          <w:p w:rsidR="00FB1069" w:rsidRDefault="00FB1069" w:rsidP="00FB1069">
            <w:pPr>
              <w:autoSpaceDE w:val="0"/>
              <w:autoSpaceDN w:val="0"/>
              <w:adjustRightInd w:val="0"/>
              <w:rPr>
                <w:rFonts w:asciiTheme="majorHAnsi" w:hAnsiTheme="majorHAnsi" w:cs="Arial"/>
                <w:color w:val="000000"/>
                <w:sz w:val="20"/>
                <w:szCs w:val="20"/>
              </w:rPr>
            </w:pPr>
            <w:r w:rsidRPr="00FB1069">
              <w:rPr>
                <w:rFonts w:asciiTheme="majorHAnsi" w:hAnsiTheme="majorHAnsi" w:cs="Arial"/>
                <w:color w:val="000000"/>
                <w:sz w:val="20"/>
                <w:szCs w:val="20"/>
              </w:rPr>
              <w:t xml:space="preserve">El estudiante Investigará conceptos clave del tema: </w:t>
            </w:r>
          </w:p>
          <w:p w:rsidR="00AD5359" w:rsidRDefault="00AD5359" w:rsidP="00FB1069">
            <w:pPr>
              <w:autoSpaceDE w:val="0"/>
              <w:autoSpaceDN w:val="0"/>
              <w:adjustRightInd w:val="0"/>
              <w:rPr>
                <w:rFonts w:asciiTheme="majorHAnsi" w:hAnsiTheme="majorHAnsi" w:cs="Arial"/>
                <w:color w:val="000000"/>
                <w:sz w:val="20"/>
                <w:szCs w:val="20"/>
              </w:rPr>
            </w:pPr>
          </w:p>
          <w:p w:rsidR="00FB1069" w:rsidRDefault="00FB1069" w:rsidP="00FB1069">
            <w:pPr>
              <w:autoSpaceDE w:val="0"/>
              <w:autoSpaceDN w:val="0"/>
              <w:adjustRightInd w:val="0"/>
              <w:rPr>
                <w:rFonts w:asciiTheme="majorHAnsi" w:hAnsiTheme="majorHAnsi" w:cs="Arial"/>
                <w:color w:val="000000"/>
                <w:sz w:val="20"/>
                <w:szCs w:val="20"/>
              </w:rPr>
            </w:pPr>
            <w:r w:rsidRPr="00FB1069">
              <w:rPr>
                <w:rFonts w:asciiTheme="majorHAnsi" w:hAnsiTheme="majorHAnsi" w:cs="Arial"/>
                <w:color w:val="000000"/>
                <w:sz w:val="20"/>
                <w:szCs w:val="20"/>
              </w:rPr>
              <w:t>Definir y explicar las tres etapas de la</w:t>
            </w:r>
            <w:r>
              <w:rPr>
                <w:rFonts w:asciiTheme="majorHAnsi" w:hAnsiTheme="majorHAnsi" w:cs="Arial"/>
                <w:color w:val="000000"/>
                <w:sz w:val="20"/>
                <w:szCs w:val="20"/>
              </w:rPr>
              <w:t xml:space="preserve"> </w:t>
            </w:r>
            <w:r w:rsidRPr="00FB1069">
              <w:rPr>
                <w:rFonts w:asciiTheme="majorHAnsi" w:hAnsiTheme="majorHAnsi" w:cs="Arial"/>
                <w:color w:val="000000"/>
                <w:sz w:val="20"/>
                <w:szCs w:val="20"/>
              </w:rPr>
              <w:t>producción.</w:t>
            </w:r>
          </w:p>
          <w:p w:rsidR="00FB1069" w:rsidRPr="00FB1069" w:rsidRDefault="00FB1069" w:rsidP="00FB1069">
            <w:pPr>
              <w:autoSpaceDE w:val="0"/>
              <w:autoSpaceDN w:val="0"/>
              <w:adjustRightInd w:val="0"/>
              <w:rPr>
                <w:rFonts w:asciiTheme="majorHAnsi" w:hAnsiTheme="majorHAnsi" w:cs="Arial"/>
                <w:color w:val="000000"/>
                <w:sz w:val="20"/>
                <w:szCs w:val="20"/>
              </w:rPr>
            </w:pPr>
          </w:p>
          <w:p w:rsidR="00FB1069" w:rsidRPr="00FB1069" w:rsidRDefault="00FB1069" w:rsidP="00FB1069">
            <w:pPr>
              <w:autoSpaceDE w:val="0"/>
              <w:autoSpaceDN w:val="0"/>
              <w:adjustRightInd w:val="0"/>
              <w:rPr>
                <w:rFonts w:asciiTheme="majorHAnsi" w:hAnsiTheme="majorHAnsi" w:cs="Arial"/>
                <w:color w:val="000000"/>
                <w:sz w:val="20"/>
                <w:szCs w:val="20"/>
              </w:rPr>
            </w:pPr>
            <w:r w:rsidRPr="00FB1069">
              <w:rPr>
                <w:rFonts w:asciiTheme="majorHAnsi" w:hAnsiTheme="majorHAnsi" w:cs="Arial"/>
                <w:color w:val="000000"/>
                <w:sz w:val="20"/>
                <w:szCs w:val="20"/>
              </w:rPr>
              <w:t>Analizar y comprender la tasa marginal</w:t>
            </w:r>
            <w:r>
              <w:rPr>
                <w:rFonts w:asciiTheme="majorHAnsi" w:hAnsiTheme="majorHAnsi" w:cs="Arial"/>
                <w:color w:val="000000"/>
                <w:sz w:val="20"/>
                <w:szCs w:val="20"/>
              </w:rPr>
              <w:t xml:space="preserve"> </w:t>
            </w:r>
            <w:r w:rsidRPr="00FB1069">
              <w:rPr>
                <w:rFonts w:asciiTheme="majorHAnsi" w:hAnsiTheme="majorHAnsi" w:cs="Arial"/>
                <w:color w:val="000000"/>
                <w:sz w:val="20"/>
                <w:szCs w:val="20"/>
              </w:rPr>
              <w:t>técnica de sustitución.</w:t>
            </w:r>
          </w:p>
          <w:p w:rsidR="00FB1069" w:rsidRDefault="00FB1069" w:rsidP="00FB1069">
            <w:pPr>
              <w:autoSpaceDE w:val="0"/>
              <w:autoSpaceDN w:val="0"/>
              <w:adjustRightInd w:val="0"/>
              <w:rPr>
                <w:rFonts w:asciiTheme="majorHAnsi" w:hAnsiTheme="majorHAnsi" w:cs="Arial"/>
                <w:color w:val="000000"/>
                <w:sz w:val="20"/>
                <w:szCs w:val="20"/>
              </w:rPr>
            </w:pPr>
          </w:p>
          <w:p w:rsidR="00FB1069" w:rsidRPr="00FB1069" w:rsidRDefault="00FB1069" w:rsidP="00FB1069">
            <w:pPr>
              <w:autoSpaceDE w:val="0"/>
              <w:autoSpaceDN w:val="0"/>
              <w:adjustRightInd w:val="0"/>
              <w:rPr>
                <w:rFonts w:asciiTheme="majorHAnsi" w:hAnsiTheme="majorHAnsi" w:cs="Arial"/>
                <w:color w:val="000000"/>
                <w:sz w:val="20"/>
                <w:szCs w:val="20"/>
              </w:rPr>
            </w:pPr>
            <w:r w:rsidRPr="00FB1069">
              <w:rPr>
                <w:rFonts w:asciiTheme="majorHAnsi" w:hAnsiTheme="majorHAnsi" w:cs="Arial"/>
                <w:color w:val="000000"/>
                <w:sz w:val="20"/>
                <w:szCs w:val="20"/>
              </w:rPr>
              <w:t xml:space="preserve">Trazar un conjunto de </w:t>
            </w:r>
            <w:proofErr w:type="spellStart"/>
            <w:r w:rsidRPr="00FB1069">
              <w:rPr>
                <w:rFonts w:asciiTheme="majorHAnsi" w:hAnsiTheme="majorHAnsi" w:cs="Arial"/>
                <w:color w:val="000000"/>
                <w:sz w:val="20"/>
                <w:szCs w:val="20"/>
              </w:rPr>
              <w:t>isocuantas</w:t>
            </w:r>
            <w:proofErr w:type="spellEnd"/>
            <w:r w:rsidRPr="00FB1069">
              <w:rPr>
                <w:rFonts w:asciiTheme="majorHAnsi" w:hAnsiTheme="majorHAnsi" w:cs="Arial"/>
                <w:color w:val="000000"/>
                <w:sz w:val="20"/>
                <w:szCs w:val="20"/>
              </w:rPr>
              <w:t xml:space="preserve"> y la línea</w:t>
            </w:r>
            <w:r>
              <w:rPr>
                <w:rFonts w:asciiTheme="majorHAnsi" w:hAnsiTheme="majorHAnsi" w:cs="Arial"/>
                <w:color w:val="000000"/>
                <w:sz w:val="20"/>
                <w:szCs w:val="20"/>
              </w:rPr>
              <w:t xml:space="preserve"> </w:t>
            </w:r>
            <w:r w:rsidRPr="00FB1069">
              <w:rPr>
                <w:rFonts w:asciiTheme="majorHAnsi" w:hAnsiTheme="majorHAnsi" w:cs="Arial"/>
                <w:color w:val="000000"/>
                <w:sz w:val="20"/>
                <w:szCs w:val="20"/>
              </w:rPr>
              <w:t xml:space="preserve">del </w:t>
            </w:r>
            <w:proofErr w:type="spellStart"/>
            <w:r w:rsidRPr="00FB1069">
              <w:rPr>
                <w:rFonts w:asciiTheme="majorHAnsi" w:hAnsiTheme="majorHAnsi" w:cs="Arial"/>
                <w:color w:val="000000"/>
                <w:sz w:val="20"/>
                <w:szCs w:val="20"/>
              </w:rPr>
              <w:t>isocosto</w:t>
            </w:r>
            <w:proofErr w:type="spellEnd"/>
            <w:r w:rsidRPr="00FB1069">
              <w:rPr>
                <w:rFonts w:asciiTheme="majorHAnsi" w:hAnsiTheme="majorHAnsi" w:cs="Arial"/>
                <w:color w:val="000000"/>
                <w:sz w:val="20"/>
                <w:szCs w:val="20"/>
              </w:rPr>
              <w:t xml:space="preserve"> para obtener el equilibrio del</w:t>
            </w:r>
          </w:p>
          <w:p w:rsidR="00FB1069" w:rsidRDefault="00FB1069" w:rsidP="00FB1069">
            <w:pPr>
              <w:autoSpaceDE w:val="0"/>
              <w:autoSpaceDN w:val="0"/>
              <w:adjustRightInd w:val="0"/>
              <w:rPr>
                <w:rFonts w:asciiTheme="majorHAnsi" w:hAnsiTheme="majorHAnsi" w:cs="Arial"/>
                <w:color w:val="000000"/>
                <w:sz w:val="20"/>
                <w:szCs w:val="20"/>
              </w:rPr>
            </w:pPr>
            <w:r w:rsidRPr="00FB1069">
              <w:rPr>
                <w:rFonts w:asciiTheme="majorHAnsi" w:hAnsiTheme="majorHAnsi" w:cs="Arial"/>
                <w:color w:val="000000"/>
                <w:sz w:val="20"/>
                <w:szCs w:val="20"/>
              </w:rPr>
              <w:t>Productor</w:t>
            </w:r>
            <w:r>
              <w:rPr>
                <w:rFonts w:asciiTheme="majorHAnsi" w:hAnsiTheme="majorHAnsi" w:cs="Arial"/>
                <w:color w:val="000000"/>
                <w:sz w:val="20"/>
                <w:szCs w:val="20"/>
              </w:rPr>
              <w:t xml:space="preserve"> a través de casos</w:t>
            </w:r>
            <w:r w:rsidRPr="00FB1069">
              <w:rPr>
                <w:rFonts w:asciiTheme="majorHAnsi" w:hAnsiTheme="majorHAnsi" w:cs="Arial"/>
                <w:color w:val="000000"/>
                <w:sz w:val="20"/>
                <w:szCs w:val="20"/>
              </w:rPr>
              <w:t>.</w:t>
            </w:r>
          </w:p>
          <w:p w:rsidR="00FB1069" w:rsidRPr="00FB1069" w:rsidRDefault="00FB1069" w:rsidP="00FB1069">
            <w:pPr>
              <w:autoSpaceDE w:val="0"/>
              <w:autoSpaceDN w:val="0"/>
              <w:adjustRightInd w:val="0"/>
              <w:rPr>
                <w:rFonts w:asciiTheme="majorHAnsi" w:hAnsiTheme="majorHAnsi" w:cs="Arial"/>
                <w:color w:val="000000"/>
                <w:sz w:val="20"/>
                <w:szCs w:val="20"/>
              </w:rPr>
            </w:pPr>
          </w:p>
          <w:p w:rsidR="00FB1069" w:rsidRPr="00FB1069" w:rsidRDefault="00FB1069" w:rsidP="00FB1069">
            <w:pPr>
              <w:autoSpaceDE w:val="0"/>
              <w:autoSpaceDN w:val="0"/>
              <w:adjustRightInd w:val="0"/>
              <w:rPr>
                <w:rFonts w:asciiTheme="majorHAnsi" w:hAnsiTheme="majorHAnsi" w:cs="Arial"/>
                <w:color w:val="000000"/>
                <w:sz w:val="20"/>
                <w:szCs w:val="20"/>
              </w:rPr>
            </w:pPr>
            <w:r w:rsidRPr="00FB1069">
              <w:rPr>
                <w:rFonts w:asciiTheme="majorHAnsi" w:hAnsiTheme="majorHAnsi" w:cs="Arial"/>
                <w:color w:val="000000"/>
                <w:sz w:val="20"/>
                <w:szCs w:val="20"/>
              </w:rPr>
              <w:t>Realizar un mapa conceptual acerca del</w:t>
            </w:r>
            <w:r>
              <w:rPr>
                <w:rFonts w:asciiTheme="majorHAnsi" w:hAnsiTheme="majorHAnsi" w:cs="Arial"/>
                <w:color w:val="000000"/>
                <w:sz w:val="20"/>
                <w:szCs w:val="20"/>
              </w:rPr>
              <w:t xml:space="preserve"> </w:t>
            </w:r>
            <w:r w:rsidRPr="00FB1069">
              <w:rPr>
                <w:rFonts w:asciiTheme="majorHAnsi" w:hAnsiTheme="majorHAnsi" w:cs="Arial"/>
                <w:color w:val="000000"/>
                <w:sz w:val="20"/>
                <w:szCs w:val="20"/>
              </w:rPr>
              <w:t>concepto de sustitución de factores.</w:t>
            </w:r>
          </w:p>
          <w:p w:rsidR="00FB1069" w:rsidRDefault="00FB1069" w:rsidP="00FB1069">
            <w:pPr>
              <w:autoSpaceDE w:val="0"/>
              <w:autoSpaceDN w:val="0"/>
              <w:adjustRightInd w:val="0"/>
              <w:rPr>
                <w:rFonts w:asciiTheme="majorHAnsi" w:hAnsiTheme="majorHAnsi" w:cs="Arial"/>
                <w:color w:val="000000"/>
                <w:sz w:val="20"/>
                <w:szCs w:val="20"/>
              </w:rPr>
            </w:pPr>
          </w:p>
          <w:p w:rsidR="00FB1069" w:rsidRPr="00FB1069" w:rsidRDefault="00FB1069" w:rsidP="00FB1069">
            <w:pPr>
              <w:autoSpaceDE w:val="0"/>
              <w:autoSpaceDN w:val="0"/>
              <w:adjustRightInd w:val="0"/>
              <w:rPr>
                <w:rFonts w:asciiTheme="majorHAnsi" w:hAnsiTheme="majorHAnsi" w:cs="Arial"/>
                <w:color w:val="000000"/>
                <w:sz w:val="20"/>
                <w:szCs w:val="20"/>
              </w:rPr>
            </w:pPr>
            <w:r w:rsidRPr="00FB1069">
              <w:rPr>
                <w:rFonts w:asciiTheme="majorHAnsi" w:hAnsiTheme="majorHAnsi" w:cs="Arial"/>
                <w:color w:val="000000"/>
                <w:sz w:val="20"/>
                <w:szCs w:val="20"/>
              </w:rPr>
              <w:t>Explicar los rendimientos a escala.</w:t>
            </w:r>
          </w:p>
          <w:p w:rsidR="00FB1069" w:rsidRDefault="00FB1069" w:rsidP="00FB1069">
            <w:pPr>
              <w:autoSpaceDE w:val="0"/>
              <w:autoSpaceDN w:val="0"/>
              <w:adjustRightInd w:val="0"/>
              <w:rPr>
                <w:rFonts w:asciiTheme="majorHAnsi" w:hAnsiTheme="majorHAnsi" w:cs="Arial"/>
                <w:color w:val="000000"/>
                <w:sz w:val="20"/>
                <w:szCs w:val="20"/>
              </w:rPr>
            </w:pPr>
          </w:p>
          <w:p w:rsidR="00FB1069" w:rsidRDefault="00FB1069" w:rsidP="00FB1069">
            <w:pPr>
              <w:autoSpaceDE w:val="0"/>
              <w:autoSpaceDN w:val="0"/>
              <w:adjustRightInd w:val="0"/>
              <w:rPr>
                <w:rFonts w:asciiTheme="majorHAnsi" w:hAnsiTheme="majorHAnsi" w:cs="Arial"/>
                <w:color w:val="000000"/>
                <w:sz w:val="20"/>
                <w:szCs w:val="20"/>
              </w:rPr>
            </w:pPr>
            <w:r w:rsidRPr="00FB1069">
              <w:rPr>
                <w:rFonts w:asciiTheme="majorHAnsi" w:hAnsiTheme="majorHAnsi" w:cs="Arial"/>
                <w:color w:val="000000"/>
                <w:sz w:val="20"/>
                <w:szCs w:val="20"/>
              </w:rPr>
              <w:t>Aplicar la teoría de la producción con</w:t>
            </w:r>
            <w:r>
              <w:rPr>
                <w:rFonts w:asciiTheme="majorHAnsi" w:hAnsiTheme="majorHAnsi" w:cs="Arial"/>
                <w:color w:val="000000"/>
                <w:sz w:val="20"/>
                <w:szCs w:val="20"/>
              </w:rPr>
              <w:t xml:space="preserve"> </w:t>
            </w:r>
            <w:r w:rsidRPr="00FB1069">
              <w:rPr>
                <w:rFonts w:asciiTheme="majorHAnsi" w:hAnsiTheme="majorHAnsi" w:cs="Arial"/>
                <w:color w:val="000000"/>
                <w:sz w:val="20"/>
                <w:szCs w:val="20"/>
              </w:rPr>
              <w:t>cálculo a la solución de casos prácticos.</w:t>
            </w:r>
          </w:p>
          <w:p w:rsidR="00AD5359" w:rsidRDefault="00AD5359" w:rsidP="00FB1069">
            <w:pPr>
              <w:autoSpaceDE w:val="0"/>
              <w:autoSpaceDN w:val="0"/>
              <w:adjustRightInd w:val="0"/>
              <w:rPr>
                <w:rFonts w:asciiTheme="majorHAnsi" w:hAnsiTheme="majorHAnsi" w:cs="Arial"/>
                <w:color w:val="000000"/>
                <w:sz w:val="20"/>
                <w:szCs w:val="20"/>
              </w:rPr>
            </w:pPr>
          </w:p>
          <w:p w:rsidR="00AD5359" w:rsidRPr="00FB1069" w:rsidRDefault="00AD5359" w:rsidP="00FB1069">
            <w:pPr>
              <w:autoSpaceDE w:val="0"/>
              <w:autoSpaceDN w:val="0"/>
              <w:adjustRightInd w:val="0"/>
              <w:rPr>
                <w:rFonts w:asciiTheme="majorHAnsi" w:hAnsiTheme="majorHAnsi" w:cs="Arial"/>
                <w:color w:val="000000"/>
                <w:sz w:val="18"/>
                <w:szCs w:val="20"/>
              </w:rPr>
            </w:pPr>
            <w:r>
              <w:rPr>
                <w:rFonts w:asciiTheme="majorHAnsi" w:hAnsiTheme="majorHAnsi" w:cs="Arial"/>
                <w:color w:val="000000"/>
                <w:sz w:val="20"/>
                <w:szCs w:val="20"/>
              </w:rPr>
              <w:t>Resuelve evaluación</w:t>
            </w:r>
          </w:p>
        </w:tc>
        <w:tc>
          <w:tcPr>
            <w:tcW w:w="2693" w:type="dxa"/>
          </w:tcPr>
          <w:p w:rsidR="00FB1069" w:rsidRPr="00FB1069" w:rsidRDefault="00FB1069" w:rsidP="00FB1069">
            <w:pPr>
              <w:autoSpaceDE w:val="0"/>
              <w:autoSpaceDN w:val="0"/>
              <w:adjustRightInd w:val="0"/>
              <w:jc w:val="both"/>
              <w:rPr>
                <w:rFonts w:asciiTheme="majorHAnsi" w:hAnsiTheme="majorHAnsi" w:cs="Arial"/>
                <w:sz w:val="20"/>
                <w:szCs w:val="20"/>
                <w:lang w:val="es-ES_tradnl" w:eastAsia="es-ES_tradnl"/>
              </w:rPr>
            </w:pPr>
            <w:r w:rsidRPr="00FB1069">
              <w:rPr>
                <w:rFonts w:asciiTheme="majorHAnsi" w:hAnsiTheme="majorHAnsi" w:cs="Arial"/>
                <w:sz w:val="20"/>
                <w:szCs w:val="20"/>
                <w:lang w:val="es-ES_tradnl" w:eastAsia="es-ES_tradnl"/>
              </w:rPr>
              <w:lastRenderedPageBreak/>
              <w:t>El facilitador dará una breve introducción de la unidad y encargará una investigación sobre los conceptos clave</w:t>
            </w:r>
            <w:r w:rsidR="00AD5359">
              <w:rPr>
                <w:rFonts w:asciiTheme="majorHAnsi" w:hAnsiTheme="majorHAnsi" w:cs="Arial"/>
                <w:sz w:val="20"/>
                <w:szCs w:val="20"/>
                <w:lang w:val="es-ES_tradnl" w:eastAsia="es-ES_tradnl"/>
              </w:rPr>
              <w:t>.</w:t>
            </w:r>
          </w:p>
          <w:p w:rsidR="00FB1069" w:rsidRPr="00FB1069" w:rsidRDefault="00FB1069" w:rsidP="00FB1069">
            <w:pPr>
              <w:autoSpaceDE w:val="0"/>
              <w:autoSpaceDN w:val="0"/>
              <w:adjustRightInd w:val="0"/>
              <w:jc w:val="both"/>
              <w:rPr>
                <w:rFonts w:asciiTheme="majorHAnsi" w:hAnsiTheme="majorHAnsi" w:cs="Arial"/>
                <w:sz w:val="20"/>
                <w:szCs w:val="20"/>
                <w:lang w:val="es-ES_tradnl" w:eastAsia="es-ES_tradnl"/>
              </w:rPr>
            </w:pPr>
            <w:r w:rsidRPr="00FB1069">
              <w:rPr>
                <w:rFonts w:asciiTheme="majorHAnsi" w:hAnsiTheme="majorHAnsi" w:cs="Arial"/>
                <w:sz w:val="20"/>
                <w:szCs w:val="20"/>
                <w:lang w:val="es-ES_tradnl" w:eastAsia="es-ES_tradnl"/>
              </w:rPr>
              <w:t>.</w:t>
            </w:r>
          </w:p>
          <w:p w:rsidR="00FB1069" w:rsidRDefault="00FB1069" w:rsidP="00FB1069">
            <w:pPr>
              <w:autoSpaceDE w:val="0"/>
              <w:autoSpaceDN w:val="0"/>
              <w:adjustRightInd w:val="0"/>
              <w:jc w:val="both"/>
              <w:rPr>
                <w:rFonts w:asciiTheme="majorHAnsi" w:hAnsiTheme="majorHAnsi" w:cs="Arial"/>
                <w:sz w:val="20"/>
                <w:szCs w:val="20"/>
                <w:lang w:val="es-ES_tradnl" w:eastAsia="es-ES_tradnl"/>
              </w:rPr>
            </w:pPr>
            <w:r w:rsidRPr="00FB1069">
              <w:rPr>
                <w:rFonts w:asciiTheme="majorHAnsi" w:hAnsiTheme="majorHAnsi" w:cs="Arial"/>
                <w:sz w:val="20"/>
                <w:szCs w:val="20"/>
                <w:lang w:val="es-ES_tradnl" w:eastAsia="es-ES_tradnl"/>
              </w:rPr>
              <w:t>Solicitará cuadro comparativo sobre el análisis de la producción y costos en el corto y largo plazo</w:t>
            </w:r>
            <w:r w:rsidR="00AD5359">
              <w:rPr>
                <w:rFonts w:asciiTheme="majorHAnsi" w:hAnsiTheme="majorHAnsi" w:cs="Arial"/>
                <w:sz w:val="20"/>
                <w:szCs w:val="20"/>
                <w:lang w:val="es-ES_tradnl" w:eastAsia="es-ES_tradnl"/>
              </w:rPr>
              <w:t>.</w:t>
            </w:r>
          </w:p>
          <w:p w:rsidR="00AD5359" w:rsidRDefault="00AD5359" w:rsidP="00FB1069">
            <w:pPr>
              <w:autoSpaceDE w:val="0"/>
              <w:autoSpaceDN w:val="0"/>
              <w:adjustRightInd w:val="0"/>
              <w:jc w:val="both"/>
              <w:rPr>
                <w:rFonts w:asciiTheme="majorHAnsi" w:hAnsiTheme="majorHAnsi" w:cs="Arial"/>
                <w:sz w:val="20"/>
                <w:szCs w:val="20"/>
                <w:lang w:val="es-ES_tradnl" w:eastAsia="es-ES_tradnl"/>
              </w:rPr>
            </w:pPr>
          </w:p>
          <w:p w:rsidR="00AD5359" w:rsidRDefault="00AD5359" w:rsidP="00FB1069">
            <w:pPr>
              <w:autoSpaceDE w:val="0"/>
              <w:autoSpaceDN w:val="0"/>
              <w:adjustRightInd w:val="0"/>
              <w:jc w:val="both"/>
              <w:rPr>
                <w:rFonts w:asciiTheme="majorHAnsi" w:hAnsiTheme="majorHAnsi" w:cs="Arial"/>
                <w:sz w:val="20"/>
                <w:szCs w:val="20"/>
                <w:lang w:val="es-ES_tradnl" w:eastAsia="es-ES_tradnl"/>
              </w:rPr>
            </w:pPr>
            <w:r>
              <w:rPr>
                <w:rFonts w:asciiTheme="majorHAnsi" w:hAnsiTheme="majorHAnsi" w:cs="Arial"/>
                <w:sz w:val="20"/>
                <w:szCs w:val="20"/>
                <w:lang w:val="es-ES_tradnl" w:eastAsia="es-ES_tradnl"/>
              </w:rPr>
              <w:t>Encargará mapa conceptual sobre el concepto de sustitución y complementación de factores.</w:t>
            </w:r>
          </w:p>
          <w:p w:rsidR="00AD5359" w:rsidRPr="00FB1069" w:rsidRDefault="00AD5359" w:rsidP="00FB1069">
            <w:pPr>
              <w:autoSpaceDE w:val="0"/>
              <w:autoSpaceDN w:val="0"/>
              <w:adjustRightInd w:val="0"/>
              <w:jc w:val="both"/>
              <w:rPr>
                <w:rFonts w:asciiTheme="majorHAnsi" w:hAnsiTheme="majorHAnsi" w:cs="Arial"/>
                <w:sz w:val="20"/>
                <w:szCs w:val="20"/>
                <w:lang w:val="es-ES_tradnl" w:eastAsia="es-ES_tradnl"/>
              </w:rPr>
            </w:pPr>
          </w:p>
          <w:p w:rsidR="00FB1069" w:rsidRDefault="00FB1069" w:rsidP="00AD5359">
            <w:pPr>
              <w:autoSpaceDE w:val="0"/>
              <w:autoSpaceDN w:val="0"/>
              <w:adjustRightInd w:val="0"/>
              <w:jc w:val="both"/>
              <w:rPr>
                <w:rFonts w:asciiTheme="majorHAnsi" w:hAnsiTheme="majorHAnsi" w:cs="Arial"/>
                <w:sz w:val="20"/>
                <w:szCs w:val="20"/>
                <w:lang w:val="es-ES_tradnl" w:eastAsia="es-ES_tradnl"/>
              </w:rPr>
            </w:pPr>
            <w:r w:rsidRPr="00FB1069">
              <w:rPr>
                <w:rFonts w:asciiTheme="majorHAnsi" w:hAnsiTheme="majorHAnsi" w:cs="Arial"/>
                <w:sz w:val="20"/>
                <w:szCs w:val="20"/>
                <w:lang w:val="es-ES_tradnl" w:eastAsia="es-ES_tradnl"/>
              </w:rPr>
              <w:t xml:space="preserve">Previa solución de ejemplos, encargará solución de ejercicios de las teorías del productor y costos de corto y largo plazo en el pizarrón </w:t>
            </w:r>
            <w:proofErr w:type="spellStart"/>
            <w:r w:rsidRPr="00FB1069">
              <w:rPr>
                <w:rFonts w:asciiTheme="majorHAnsi" w:hAnsiTheme="majorHAnsi" w:cs="Arial"/>
                <w:sz w:val="20"/>
                <w:szCs w:val="20"/>
                <w:lang w:val="es-ES_tradnl" w:eastAsia="es-ES_tradnl"/>
              </w:rPr>
              <w:t>ó</w:t>
            </w:r>
            <w:proofErr w:type="spellEnd"/>
            <w:r w:rsidRPr="00FB1069">
              <w:rPr>
                <w:rFonts w:asciiTheme="majorHAnsi" w:hAnsiTheme="majorHAnsi" w:cs="Arial"/>
                <w:sz w:val="20"/>
                <w:szCs w:val="20"/>
                <w:lang w:val="es-ES_tradnl" w:eastAsia="es-ES_tradnl"/>
              </w:rPr>
              <w:t xml:space="preserve"> en manejo de casos prácticos correspondientes a la evaluación práctica de los </w:t>
            </w:r>
            <w:r w:rsidRPr="00FB1069">
              <w:rPr>
                <w:rFonts w:asciiTheme="majorHAnsi" w:hAnsiTheme="majorHAnsi" w:cs="Arial"/>
                <w:sz w:val="20"/>
                <w:szCs w:val="20"/>
                <w:lang w:val="es-ES_tradnl" w:eastAsia="es-ES_tradnl"/>
              </w:rPr>
              <w:lastRenderedPageBreak/>
              <w:t>temas de la unidad de competencia.</w:t>
            </w:r>
          </w:p>
          <w:p w:rsidR="00AD5359" w:rsidRDefault="00AD5359" w:rsidP="00AD5359">
            <w:pPr>
              <w:autoSpaceDE w:val="0"/>
              <w:autoSpaceDN w:val="0"/>
              <w:adjustRightInd w:val="0"/>
              <w:jc w:val="both"/>
              <w:rPr>
                <w:rFonts w:asciiTheme="majorHAnsi" w:hAnsiTheme="majorHAnsi" w:cs="Arial"/>
                <w:sz w:val="20"/>
                <w:szCs w:val="20"/>
                <w:lang w:val="es-ES_tradnl" w:eastAsia="es-ES_tradnl"/>
              </w:rPr>
            </w:pPr>
          </w:p>
          <w:p w:rsidR="00AD5359" w:rsidRPr="00FB1069" w:rsidRDefault="00AD5359" w:rsidP="00AD5359">
            <w:pPr>
              <w:autoSpaceDE w:val="0"/>
              <w:autoSpaceDN w:val="0"/>
              <w:adjustRightInd w:val="0"/>
              <w:jc w:val="both"/>
              <w:rPr>
                <w:rFonts w:asciiTheme="majorHAnsi" w:hAnsiTheme="majorHAnsi" w:cs="Arial"/>
                <w:color w:val="000000"/>
                <w:sz w:val="20"/>
              </w:rPr>
            </w:pPr>
            <w:r>
              <w:rPr>
                <w:rFonts w:asciiTheme="majorHAnsi" w:hAnsiTheme="majorHAnsi" w:cs="Arial"/>
                <w:sz w:val="20"/>
                <w:szCs w:val="20"/>
                <w:lang w:val="es-ES_tradnl" w:eastAsia="es-ES_tradnl"/>
              </w:rPr>
              <w:t>Aplica Evaluación</w:t>
            </w:r>
          </w:p>
        </w:tc>
        <w:tc>
          <w:tcPr>
            <w:tcW w:w="2410" w:type="dxa"/>
          </w:tcPr>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lastRenderedPageBreak/>
              <w:t>Habilidad para buscar y analizar información</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 xml:space="preserve">proveniente de fuentes diversas. </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Habilidades</w:t>
            </w:r>
            <w:r w:rsidR="00AD5359">
              <w:rPr>
                <w:rFonts w:asciiTheme="majorHAnsi" w:hAnsiTheme="majorHAnsi" w:cs="Arial"/>
                <w:sz w:val="20"/>
                <w:szCs w:val="20"/>
              </w:rPr>
              <w:t xml:space="preserve"> </w:t>
            </w:r>
            <w:r w:rsidRPr="00FB1069">
              <w:rPr>
                <w:rFonts w:asciiTheme="majorHAnsi" w:hAnsiTheme="majorHAnsi" w:cs="Arial"/>
                <w:sz w:val="20"/>
                <w:szCs w:val="20"/>
              </w:rPr>
              <w:t>básicas de manejo de la</w:t>
            </w:r>
            <w:r w:rsidR="00AD5359">
              <w:rPr>
                <w:rFonts w:asciiTheme="majorHAnsi" w:hAnsiTheme="majorHAnsi" w:cs="Arial"/>
                <w:sz w:val="20"/>
                <w:szCs w:val="20"/>
              </w:rPr>
              <w:t xml:space="preserve"> pc.</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 xml:space="preserve"> </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Habilidades</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de investigación.</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Capacidad para generar nuevas ideas.</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Capacidad de análisis y síntesis.</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Solución de problemas</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 xml:space="preserve">prácticos. </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Capacidad de aplicar los conocimientos en la práctica</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lastRenderedPageBreak/>
              <w:t>Capacidad de aprender.</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Trabajo en equipo.</w:t>
            </w:r>
          </w:p>
        </w:tc>
        <w:tc>
          <w:tcPr>
            <w:tcW w:w="2398" w:type="dxa"/>
            <w:gridSpan w:val="2"/>
          </w:tcPr>
          <w:p w:rsidR="00FB1069" w:rsidRDefault="00FB1069" w:rsidP="00FB1069">
            <w:pPr>
              <w:rPr>
                <w:rFonts w:ascii="Arial" w:hAnsi="Arial" w:cs="Arial"/>
                <w:sz w:val="20"/>
                <w:szCs w:val="20"/>
              </w:rPr>
            </w:pPr>
          </w:p>
          <w:p w:rsidR="006B578F" w:rsidRDefault="006B578F" w:rsidP="00FB1069">
            <w:pPr>
              <w:rPr>
                <w:rFonts w:ascii="Arial" w:hAnsi="Arial" w:cs="Arial"/>
                <w:sz w:val="20"/>
                <w:szCs w:val="20"/>
              </w:rPr>
            </w:pPr>
          </w:p>
          <w:p w:rsidR="006B578F" w:rsidRDefault="006B578F" w:rsidP="00FB1069">
            <w:pPr>
              <w:rPr>
                <w:rFonts w:ascii="Arial" w:hAnsi="Arial" w:cs="Arial"/>
                <w:sz w:val="20"/>
                <w:szCs w:val="20"/>
              </w:rPr>
            </w:pPr>
            <w:r>
              <w:rPr>
                <w:rFonts w:ascii="Arial" w:hAnsi="Arial" w:cs="Arial"/>
                <w:sz w:val="20"/>
                <w:szCs w:val="20"/>
              </w:rPr>
              <w:t>12 (total de horas)</w:t>
            </w:r>
          </w:p>
          <w:p w:rsidR="006B578F" w:rsidRPr="00FB1069" w:rsidRDefault="006B578F" w:rsidP="00FB1069">
            <w:pPr>
              <w:rPr>
                <w:rFonts w:ascii="Arial" w:hAnsi="Arial" w:cs="Arial"/>
                <w:sz w:val="20"/>
                <w:szCs w:val="20"/>
              </w:rPr>
            </w:pPr>
          </w:p>
          <w:p w:rsidR="00FB1069" w:rsidRPr="00FB1069" w:rsidRDefault="00FB1069" w:rsidP="00AD5359">
            <w:pPr>
              <w:rPr>
                <w:rFonts w:ascii="Arial" w:hAnsi="Arial" w:cs="Arial"/>
                <w:sz w:val="20"/>
                <w:szCs w:val="20"/>
              </w:rPr>
            </w:pPr>
            <w:r w:rsidRPr="00FB1069">
              <w:rPr>
                <w:rFonts w:ascii="Arial" w:hAnsi="Arial" w:cs="Arial"/>
                <w:sz w:val="20"/>
                <w:szCs w:val="20"/>
              </w:rPr>
              <w:t>6-</w:t>
            </w:r>
            <w:r w:rsidR="00AD5359">
              <w:rPr>
                <w:rFonts w:ascii="Arial" w:hAnsi="Arial" w:cs="Arial"/>
                <w:sz w:val="20"/>
                <w:szCs w:val="20"/>
              </w:rPr>
              <w:t>6</w:t>
            </w:r>
          </w:p>
        </w:tc>
      </w:tr>
      <w:tr w:rsidR="00FB1069" w:rsidRPr="00FB1069" w:rsidTr="00AD5359">
        <w:tc>
          <w:tcPr>
            <w:tcW w:w="11199" w:type="dxa"/>
            <w:gridSpan w:val="6"/>
          </w:tcPr>
          <w:p w:rsidR="00FB1069" w:rsidRPr="00FB1069" w:rsidRDefault="00FB1069" w:rsidP="00FB1069">
            <w:pPr>
              <w:rPr>
                <w:rFonts w:ascii="Arial" w:hAnsi="Arial" w:cs="Arial"/>
                <w:sz w:val="20"/>
                <w:szCs w:val="20"/>
              </w:rPr>
            </w:pPr>
            <w:r w:rsidRPr="00FB1069">
              <w:rPr>
                <w:rFonts w:ascii="Arial" w:hAnsi="Arial" w:cs="Arial"/>
                <w:sz w:val="20"/>
                <w:szCs w:val="20"/>
              </w:rPr>
              <w:lastRenderedPageBreak/>
              <w:br w:type="page"/>
              <w:t xml:space="preserve">Indicadores de Alcance </w:t>
            </w:r>
          </w:p>
        </w:tc>
        <w:tc>
          <w:tcPr>
            <w:tcW w:w="1973" w:type="dxa"/>
          </w:tcPr>
          <w:p w:rsidR="00FB1069" w:rsidRPr="00FB1069" w:rsidRDefault="00FB1069" w:rsidP="00FB1069">
            <w:pPr>
              <w:jc w:val="center"/>
              <w:rPr>
                <w:rFonts w:ascii="Arial" w:hAnsi="Arial" w:cs="Arial"/>
                <w:sz w:val="20"/>
                <w:szCs w:val="20"/>
              </w:rPr>
            </w:pPr>
            <w:r w:rsidRPr="00FB1069">
              <w:rPr>
                <w:rFonts w:ascii="Arial" w:hAnsi="Arial" w:cs="Arial"/>
                <w:sz w:val="20"/>
                <w:szCs w:val="20"/>
              </w:rPr>
              <w:t>Valor de Indicador</w:t>
            </w:r>
          </w:p>
        </w:tc>
      </w:tr>
      <w:tr w:rsidR="00FB1069" w:rsidRPr="00FB1069" w:rsidTr="00AD5359">
        <w:tc>
          <w:tcPr>
            <w:tcW w:w="11199" w:type="dxa"/>
            <w:gridSpan w:val="6"/>
            <w:vAlign w:val="center"/>
          </w:tcPr>
          <w:p w:rsidR="00FB1069" w:rsidRPr="00FB1069" w:rsidRDefault="00FB1069" w:rsidP="00AD5359">
            <w:pPr>
              <w:numPr>
                <w:ilvl w:val="0"/>
                <w:numId w:val="30"/>
              </w:numPr>
              <w:ind w:left="460" w:hanging="426"/>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10%</w:t>
            </w:r>
          </w:p>
        </w:tc>
      </w:tr>
      <w:tr w:rsidR="00FB1069" w:rsidRPr="00FB1069" w:rsidTr="00AD5359">
        <w:tc>
          <w:tcPr>
            <w:tcW w:w="11199" w:type="dxa"/>
            <w:gridSpan w:val="6"/>
            <w:vAlign w:val="bottom"/>
          </w:tcPr>
          <w:p w:rsidR="00FB1069" w:rsidRPr="00FB1069" w:rsidRDefault="00FB1069" w:rsidP="00AD5359">
            <w:pPr>
              <w:numPr>
                <w:ilvl w:val="0"/>
                <w:numId w:val="30"/>
              </w:numPr>
              <w:ind w:left="460" w:hanging="426"/>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Analiza la información realizando la elaboración de gráficos, describe las ideas principales del tema, no tiene faltas de ortografía,  </w:t>
            </w:r>
          </w:p>
        </w:tc>
        <w:tc>
          <w:tcPr>
            <w:tcW w:w="1973"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10%</w:t>
            </w:r>
          </w:p>
        </w:tc>
      </w:tr>
      <w:tr w:rsidR="00FB1069" w:rsidRPr="00FB1069" w:rsidTr="00AD5359">
        <w:tc>
          <w:tcPr>
            <w:tcW w:w="11199" w:type="dxa"/>
            <w:gridSpan w:val="6"/>
            <w:vAlign w:val="bottom"/>
          </w:tcPr>
          <w:p w:rsidR="00FB1069" w:rsidRPr="00FB1069" w:rsidRDefault="00FB1069" w:rsidP="00AD5359">
            <w:pPr>
              <w:numPr>
                <w:ilvl w:val="0"/>
                <w:numId w:val="30"/>
              </w:numPr>
              <w:ind w:left="460" w:hanging="426"/>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Comunicación oral y escrita, análisis y síntesis, demuestra capacidad para aprender de manera autónoma, fomenta la </w:t>
            </w:r>
            <w:proofErr w:type="spellStart"/>
            <w:r w:rsidRPr="00FB1069">
              <w:rPr>
                <w:rFonts w:asciiTheme="majorHAnsi" w:eastAsia="Times New Roman" w:hAnsiTheme="majorHAnsi" w:cs="Arial"/>
                <w:color w:val="000000"/>
                <w:sz w:val="18"/>
                <w:szCs w:val="20"/>
                <w:lang w:eastAsia="es-MX"/>
              </w:rPr>
              <w:t>coevaluacion</w:t>
            </w:r>
            <w:proofErr w:type="spellEnd"/>
            <w:r w:rsidRPr="00FB1069">
              <w:rPr>
                <w:rFonts w:asciiTheme="majorHAnsi" w:eastAsia="Times New Roman" w:hAnsiTheme="majorHAnsi" w:cs="Arial"/>
                <w:color w:val="000000"/>
                <w:sz w:val="18"/>
                <w:szCs w:val="20"/>
                <w:lang w:eastAsia="es-MX"/>
              </w:rPr>
              <w:t xml:space="preserve"> del aprendizaje</w:t>
            </w:r>
          </w:p>
        </w:tc>
        <w:tc>
          <w:tcPr>
            <w:tcW w:w="1973"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30%</w:t>
            </w:r>
          </w:p>
        </w:tc>
      </w:tr>
      <w:tr w:rsidR="00FB1069" w:rsidRPr="00FB1069" w:rsidTr="00AD5359">
        <w:tc>
          <w:tcPr>
            <w:tcW w:w="11199" w:type="dxa"/>
            <w:gridSpan w:val="6"/>
            <w:vAlign w:val="bottom"/>
          </w:tcPr>
          <w:p w:rsidR="00FB1069" w:rsidRPr="00FB1069" w:rsidRDefault="00FB1069" w:rsidP="00AD5359">
            <w:pPr>
              <w:numPr>
                <w:ilvl w:val="0"/>
                <w:numId w:val="30"/>
              </w:numPr>
              <w:ind w:left="460" w:hanging="426"/>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conocimiento y dominio de los temas de la unidad en la evaluación..</w:t>
            </w:r>
          </w:p>
        </w:tc>
        <w:tc>
          <w:tcPr>
            <w:tcW w:w="1973"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50%</w:t>
            </w:r>
          </w:p>
        </w:tc>
      </w:tr>
    </w:tbl>
    <w:p w:rsidR="00FB1069" w:rsidRPr="00FB1069" w:rsidRDefault="00FB1069" w:rsidP="00FB1069">
      <w:pPr>
        <w:spacing w:after="0" w:line="240" w:lineRule="auto"/>
        <w:rPr>
          <w:rFonts w:ascii="Arial" w:hAnsi="Arial" w:cs="Arial"/>
          <w:sz w:val="20"/>
          <w:szCs w:val="20"/>
        </w:rPr>
      </w:pPr>
    </w:p>
    <w:p w:rsidR="00FB1069" w:rsidRPr="00FB1069" w:rsidRDefault="00FB1069" w:rsidP="00FB1069">
      <w:pPr>
        <w:spacing w:after="0" w:line="240" w:lineRule="auto"/>
        <w:rPr>
          <w:rFonts w:ascii="Arial" w:hAnsi="Arial" w:cs="Arial"/>
          <w:sz w:val="20"/>
          <w:szCs w:val="20"/>
        </w:rPr>
      </w:pPr>
      <w:r w:rsidRPr="00FB1069">
        <w:rPr>
          <w:rFonts w:ascii="Arial" w:hAnsi="Arial" w:cs="Arial"/>
          <w:sz w:val="20"/>
          <w:szCs w:val="20"/>
        </w:rPr>
        <w:t>Niveles de desempeño:</w:t>
      </w:r>
    </w:p>
    <w:p w:rsidR="00FB1069" w:rsidRPr="00FB1069" w:rsidRDefault="00FB1069" w:rsidP="00FB1069">
      <w:pPr>
        <w:spacing w:after="0" w:line="240" w:lineRule="auto"/>
        <w:rPr>
          <w:rFonts w:ascii="Arial" w:hAnsi="Arial" w:cs="Arial"/>
          <w:b/>
          <w:sz w:val="20"/>
          <w:szCs w:val="20"/>
        </w:rPr>
      </w:pPr>
    </w:p>
    <w:tbl>
      <w:tblPr>
        <w:tblStyle w:val="Tablaconcuadrcula1"/>
        <w:tblW w:w="0" w:type="auto"/>
        <w:tblInd w:w="-176" w:type="dxa"/>
        <w:tblLook w:val="04A0" w:firstRow="1" w:lastRow="0" w:firstColumn="1" w:lastColumn="0" w:noHBand="0" w:noVBand="1"/>
      </w:tblPr>
      <w:tblGrid>
        <w:gridCol w:w="1447"/>
        <w:gridCol w:w="1418"/>
        <w:gridCol w:w="8051"/>
        <w:gridCol w:w="2256"/>
      </w:tblGrid>
      <w:tr w:rsidR="00FB1069" w:rsidRPr="00FB1069" w:rsidTr="00037C3D">
        <w:tc>
          <w:tcPr>
            <w:tcW w:w="1447" w:type="dxa"/>
          </w:tcPr>
          <w:p w:rsidR="00FB1069" w:rsidRPr="00FB1069" w:rsidRDefault="00FB1069" w:rsidP="00FB1069">
            <w:pPr>
              <w:rPr>
                <w:rFonts w:ascii="Arial" w:hAnsi="Arial" w:cs="Arial"/>
                <w:b/>
                <w:sz w:val="20"/>
                <w:szCs w:val="20"/>
              </w:rPr>
            </w:pPr>
            <w:r w:rsidRPr="00FB1069">
              <w:rPr>
                <w:rFonts w:ascii="Arial" w:hAnsi="Arial" w:cs="Arial"/>
                <w:b/>
                <w:sz w:val="20"/>
                <w:szCs w:val="20"/>
              </w:rPr>
              <w:t>Desempeño</w:t>
            </w:r>
          </w:p>
        </w:tc>
        <w:tc>
          <w:tcPr>
            <w:tcW w:w="1418" w:type="dxa"/>
          </w:tcPr>
          <w:p w:rsidR="00FB1069" w:rsidRPr="00FB1069" w:rsidRDefault="00FB1069" w:rsidP="00FB1069">
            <w:pPr>
              <w:rPr>
                <w:rFonts w:ascii="Arial" w:hAnsi="Arial" w:cs="Arial"/>
                <w:b/>
                <w:sz w:val="20"/>
                <w:szCs w:val="20"/>
              </w:rPr>
            </w:pPr>
            <w:r w:rsidRPr="00FB1069">
              <w:rPr>
                <w:rFonts w:ascii="Arial" w:hAnsi="Arial" w:cs="Arial"/>
                <w:b/>
                <w:sz w:val="20"/>
                <w:szCs w:val="20"/>
              </w:rPr>
              <w:t>Nivel de desempeño</w:t>
            </w:r>
          </w:p>
        </w:tc>
        <w:tc>
          <w:tcPr>
            <w:tcW w:w="8051" w:type="dxa"/>
          </w:tcPr>
          <w:p w:rsidR="00FB1069" w:rsidRPr="00FB1069" w:rsidRDefault="00FB1069" w:rsidP="00FB1069">
            <w:pPr>
              <w:rPr>
                <w:rFonts w:ascii="Arial" w:hAnsi="Arial" w:cs="Arial"/>
                <w:b/>
                <w:sz w:val="20"/>
                <w:szCs w:val="20"/>
              </w:rPr>
            </w:pPr>
            <w:r w:rsidRPr="00FB1069">
              <w:rPr>
                <w:rFonts w:ascii="Arial" w:hAnsi="Arial" w:cs="Arial"/>
                <w:b/>
                <w:sz w:val="20"/>
                <w:szCs w:val="20"/>
              </w:rPr>
              <w:t>Indicadores de Alcance</w:t>
            </w:r>
          </w:p>
        </w:tc>
        <w:tc>
          <w:tcPr>
            <w:tcW w:w="2256" w:type="dxa"/>
          </w:tcPr>
          <w:p w:rsidR="00FB1069" w:rsidRPr="00FB1069" w:rsidRDefault="00FB1069" w:rsidP="00FB1069">
            <w:pPr>
              <w:rPr>
                <w:rFonts w:ascii="Arial" w:hAnsi="Arial" w:cs="Arial"/>
                <w:b/>
                <w:sz w:val="20"/>
                <w:szCs w:val="20"/>
              </w:rPr>
            </w:pPr>
            <w:r w:rsidRPr="00FB1069">
              <w:rPr>
                <w:rFonts w:ascii="Arial" w:hAnsi="Arial" w:cs="Arial"/>
                <w:b/>
                <w:sz w:val="20"/>
                <w:szCs w:val="20"/>
              </w:rPr>
              <w:t>Valoración numérica</w:t>
            </w:r>
          </w:p>
        </w:tc>
      </w:tr>
      <w:tr w:rsidR="00FB1069" w:rsidRPr="00FB1069" w:rsidTr="00037C3D">
        <w:tc>
          <w:tcPr>
            <w:tcW w:w="1447" w:type="dxa"/>
            <w:vMerge w:val="restart"/>
          </w:tcPr>
          <w:p w:rsidR="00FB1069" w:rsidRPr="00FB1069" w:rsidRDefault="00FB1069" w:rsidP="00FB1069">
            <w:pPr>
              <w:rPr>
                <w:rFonts w:ascii="Arial" w:hAnsi="Arial" w:cs="Arial"/>
                <w:sz w:val="20"/>
                <w:szCs w:val="20"/>
              </w:rPr>
            </w:pPr>
            <w:r w:rsidRPr="00FB1069">
              <w:rPr>
                <w:rFonts w:ascii="Arial" w:hAnsi="Arial" w:cs="Arial"/>
                <w:sz w:val="20"/>
                <w:szCs w:val="20"/>
              </w:rPr>
              <w:t>Competencia Alcanzada</w:t>
            </w:r>
          </w:p>
        </w:tc>
        <w:tc>
          <w:tcPr>
            <w:tcW w:w="1418" w:type="dxa"/>
          </w:tcPr>
          <w:p w:rsidR="00FB1069" w:rsidRPr="00FB1069" w:rsidRDefault="00FB1069" w:rsidP="00FB1069">
            <w:pPr>
              <w:rPr>
                <w:rFonts w:ascii="Arial" w:hAnsi="Arial" w:cs="Arial"/>
                <w:sz w:val="20"/>
                <w:szCs w:val="20"/>
              </w:rPr>
            </w:pPr>
            <w:r w:rsidRPr="00FB1069">
              <w:rPr>
                <w:rFonts w:ascii="Arial" w:hAnsi="Arial" w:cs="Arial"/>
                <w:sz w:val="20"/>
                <w:szCs w:val="20"/>
              </w:rPr>
              <w:t>Excelente</w:t>
            </w:r>
          </w:p>
        </w:tc>
        <w:tc>
          <w:tcPr>
            <w:tcW w:w="8051" w:type="dxa"/>
          </w:tcPr>
          <w:p w:rsidR="00FB1069" w:rsidRPr="00FB1069" w:rsidRDefault="00FB1069" w:rsidP="00FB1069">
            <w:pPr>
              <w:jc w:val="both"/>
              <w:rPr>
                <w:rFonts w:ascii="Calibri" w:hAnsi="Calibri" w:cs="Arial"/>
                <w:sz w:val="20"/>
                <w:szCs w:val="20"/>
              </w:rPr>
            </w:pPr>
            <w:r w:rsidRPr="00FB1069">
              <w:rPr>
                <w:rFonts w:ascii="Calibri" w:hAnsi="Calibri" w:cs="Arial"/>
                <w:sz w:val="20"/>
                <w:szCs w:val="20"/>
              </w:rPr>
              <w:t xml:space="preserve">  Cumple al menos 5 de los siguientes indicadores</w:t>
            </w:r>
          </w:p>
          <w:p w:rsidR="00FB1069" w:rsidRPr="00FB1069" w:rsidRDefault="00FB1069" w:rsidP="00FB1069">
            <w:pPr>
              <w:numPr>
                <w:ilvl w:val="0"/>
                <w:numId w:val="34"/>
              </w:numPr>
              <w:contextualSpacing/>
              <w:jc w:val="both"/>
              <w:rPr>
                <w:rFonts w:ascii="Calibri" w:hAnsi="Calibri" w:cs="Arial"/>
                <w:b/>
                <w:sz w:val="20"/>
                <w:szCs w:val="20"/>
              </w:rPr>
            </w:pPr>
            <w:r w:rsidRPr="00FB1069">
              <w:rPr>
                <w:rFonts w:ascii="Calibri" w:hAnsi="Calibri" w:cs="Arial"/>
                <w:b/>
                <w:sz w:val="20"/>
                <w:szCs w:val="20"/>
              </w:rPr>
              <w:t xml:space="preserve">Se adapta a situaciones y contextos complejos: </w:t>
            </w:r>
            <w:r w:rsidRPr="00FB1069">
              <w:rPr>
                <w:rFonts w:ascii="Calibri" w:hAnsi="Calibri" w:cs="Arial"/>
                <w:sz w:val="20"/>
                <w:szCs w:val="20"/>
              </w:rPr>
              <w:t xml:space="preserve">Puede trabajar en equipo, refleja sus conocimientos en la interpretación de la realidad. </w:t>
            </w:r>
          </w:p>
          <w:p w:rsidR="00FB1069" w:rsidRPr="00FB1069" w:rsidRDefault="00FB1069" w:rsidP="00FB1069">
            <w:pPr>
              <w:numPr>
                <w:ilvl w:val="0"/>
                <w:numId w:val="34"/>
              </w:numPr>
              <w:contextualSpacing/>
              <w:jc w:val="both"/>
              <w:rPr>
                <w:rFonts w:ascii="Calibri" w:hAnsi="Calibri" w:cs="Arial"/>
                <w:b/>
                <w:sz w:val="20"/>
                <w:szCs w:val="20"/>
              </w:rPr>
            </w:pPr>
            <w:r w:rsidRPr="00FB1069">
              <w:rPr>
                <w:rFonts w:ascii="Calibri" w:hAnsi="Calibri" w:cs="Arial"/>
                <w:b/>
                <w:sz w:val="20"/>
                <w:szCs w:val="20"/>
              </w:rPr>
              <w:t>Hace aportaciones a las actividades académicas desarrolladas:</w:t>
            </w:r>
            <w:r w:rsidRPr="00FB1069">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FB1069" w:rsidRPr="00FB1069" w:rsidRDefault="00FB1069" w:rsidP="00FB1069">
            <w:pPr>
              <w:numPr>
                <w:ilvl w:val="0"/>
                <w:numId w:val="34"/>
              </w:numPr>
              <w:contextualSpacing/>
              <w:jc w:val="both"/>
              <w:rPr>
                <w:rFonts w:ascii="Calibri" w:hAnsi="Calibri" w:cs="Arial"/>
                <w:sz w:val="20"/>
                <w:szCs w:val="20"/>
              </w:rPr>
            </w:pPr>
            <w:r w:rsidRPr="00FB1069">
              <w:rPr>
                <w:rFonts w:ascii="Calibri" w:hAnsi="Calibri" w:cs="Arial"/>
                <w:b/>
                <w:sz w:val="20"/>
                <w:szCs w:val="20"/>
              </w:rPr>
              <w:t>Propone y/o explica soluciones o procedimientos no visto en clase (creatividad)</w:t>
            </w:r>
            <w:r w:rsidRPr="00FB1069">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rsidR="00FB1069" w:rsidRPr="00FB1069" w:rsidRDefault="00FB1069" w:rsidP="00FB1069">
            <w:pPr>
              <w:numPr>
                <w:ilvl w:val="0"/>
                <w:numId w:val="34"/>
              </w:numPr>
              <w:contextualSpacing/>
              <w:jc w:val="both"/>
              <w:rPr>
                <w:rFonts w:ascii="Calibri" w:hAnsi="Calibri" w:cs="Arial"/>
                <w:sz w:val="20"/>
                <w:szCs w:val="20"/>
              </w:rPr>
            </w:pPr>
            <w:r w:rsidRPr="00FB1069">
              <w:rPr>
                <w:rFonts w:ascii="Calibri" w:hAnsi="Calibri" w:cs="Arial"/>
                <w:b/>
                <w:sz w:val="20"/>
                <w:szCs w:val="20"/>
              </w:rPr>
              <w:t>Introduce recursos y experiencias que promueven un pensamiento crítico:</w:t>
            </w:r>
            <w:r w:rsidRPr="00FB1069">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FB1069" w:rsidRPr="00FB1069" w:rsidRDefault="00FB1069" w:rsidP="00FB1069">
            <w:pPr>
              <w:numPr>
                <w:ilvl w:val="0"/>
                <w:numId w:val="34"/>
              </w:numPr>
              <w:contextualSpacing/>
              <w:jc w:val="both"/>
              <w:rPr>
                <w:rFonts w:ascii="Calibri" w:hAnsi="Calibri" w:cs="Arial"/>
                <w:sz w:val="20"/>
                <w:szCs w:val="20"/>
              </w:rPr>
            </w:pPr>
            <w:r w:rsidRPr="00FB1069">
              <w:rPr>
                <w:rFonts w:ascii="Calibri" w:hAnsi="Calibri" w:cs="Arial"/>
                <w:b/>
                <w:sz w:val="20"/>
                <w:szCs w:val="20"/>
              </w:rPr>
              <w:lastRenderedPageBreak/>
              <w:t>Incorpora conocimientos y actividades  interdisciplinarios en su aprendizaje</w:t>
            </w:r>
            <w:r w:rsidRPr="00FB1069">
              <w:rPr>
                <w:rFonts w:ascii="Calibri" w:hAnsi="Calibri" w:cs="Arial"/>
                <w:sz w:val="20"/>
                <w:szCs w:val="20"/>
              </w:rPr>
              <w:t>: En el desarrollo de los temas de la asignatura incorpora conocimientos y actividades desarrolladas en otras asignaturas para lograr la competencia.</w:t>
            </w:r>
          </w:p>
          <w:p w:rsidR="00FB1069" w:rsidRPr="00FB1069" w:rsidRDefault="00FB1069" w:rsidP="00FB1069">
            <w:pPr>
              <w:numPr>
                <w:ilvl w:val="0"/>
                <w:numId w:val="34"/>
              </w:numPr>
              <w:contextualSpacing/>
              <w:jc w:val="both"/>
              <w:rPr>
                <w:rFonts w:ascii="Calibri" w:hAnsi="Calibri" w:cs="Arial"/>
                <w:sz w:val="20"/>
                <w:szCs w:val="20"/>
              </w:rPr>
            </w:pPr>
            <w:r w:rsidRPr="00FB1069">
              <w:rPr>
                <w:rFonts w:ascii="Calibri" w:hAnsi="Calibri" w:cs="Arial"/>
                <w:b/>
                <w:sz w:val="20"/>
                <w:szCs w:val="20"/>
              </w:rPr>
              <w:t xml:space="preserve">Realiza su trabajo de manera autónoma y autorregulada. </w:t>
            </w:r>
            <w:r w:rsidRPr="00FB1069">
              <w:rPr>
                <w:rFonts w:ascii="Calibri" w:hAnsi="Calibri" w:cs="Arial"/>
                <w:sz w:val="20"/>
                <w:szCs w:val="20"/>
              </w:rPr>
              <w:t>Es capaz de</w:t>
            </w:r>
            <w:r w:rsidRPr="00FB1069">
              <w:rPr>
                <w:rFonts w:ascii="Calibri" w:hAnsi="Calibri" w:cs="Arial"/>
                <w:b/>
                <w:sz w:val="20"/>
                <w:szCs w:val="20"/>
              </w:rPr>
              <w:t xml:space="preserve"> </w:t>
            </w:r>
            <w:r w:rsidRPr="00FB1069">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lastRenderedPageBreak/>
              <w:t>95-100</w:t>
            </w:r>
          </w:p>
        </w:tc>
      </w:tr>
      <w:tr w:rsidR="00FB1069" w:rsidRPr="00FB1069" w:rsidTr="00037C3D">
        <w:tc>
          <w:tcPr>
            <w:tcW w:w="1447" w:type="dxa"/>
            <w:vMerge/>
          </w:tcPr>
          <w:p w:rsidR="00FB1069" w:rsidRPr="00FB1069" w:rsidRDefault="00FB1069" w:rsidP="00FB1069">
            <w:pPr>
              <w:rPr>
                <w:rFonts w:ascii="Arial" w:hAnsi="Arial" w:cs="Arial"/>
                <w:sz w:val="20"/>
                <w:szCs w:val="20"/>
              </w:rPr>
            </w:pPr>
          </w:p>
        </w:tc>
        <w:tc>
          <w:tcPr>
            <w:tcW w:w="1418" w:type="dxa"/>
          </w:tcPr>
          <w:p w:rsidR="00FB1069" w:rsidRPr="00FB1069" w:rsidRDefault="00FB1069" w:rsidP="00FB1069">
            <w:pPr>
              <w:rPr>
                <w:rFonts w:ascii="Arial" w:hAnsi="Arial" w:cs="Arial"/>
                <w:sz w:val="20"/>
                <w:szCs w:val="20"/>
              </w:rPr>
            </w:pPr>
            <w:r w:rsidRPr="00FB1069">
              <w:rPr>
                <w:rFonts w:ascii="Arial" w:hAnsi="Arial" w:cs="Arial"/>
                <w:sz w:val="20"/>
                <w:szCs w:val="20"/>
              </w:rPr>
              <w:t>Notable</w:t>
            </w:r>
          </w:p>
        </w:tc>
        <w:tc>
          <w:tcPr>
            <w:tcW w:w="8051" w:type="dxa"/>
          </w:tcPr>
          <w:p w:rsidR="00FB1069" w:rsidRPr="00FB1069" w:rsidRDefault="00FB1069" w:rsidP="00FB1069">
            <w:pPr>
              <w:rPr>
                <w:rFonts w:ascii="Calibri" w:hAnsi="Calibri" w:cs="Arial"/>
                <w:sz w:val="20"/>
                <w:szCs w:val="20"/>
              </w:rPr>
            </w:pPr>
            <w:r w:rsidRPr="00FB1069">
              <w:rPr>
                <w:rFonts w:ascii="Calibri" w:hAnsi="Calibri" w:cs="Arial"/>
                <w:sz w:val="20"/>
                <w:szCs w:val="20"/>
              </w:rPr>
              <w:t>Cumple  4 de los indicadores definidos en desempeño excelente</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t>85-94</w:t>
            </w:r>
          </w:p>
        </w:tc>
      </w:tr>
      <w:tr w:rsidR="00FB1069" w:rsidRPr="00FB1069" w:rsidTr="00037C3D">
        <w:tc>
          <w:tcPr>
            <w:tcW w:w="1447" w:type="dxa"/>
            <w:vMerge/>
          </w:tcPr>
          <w:p w:rsidR="00FB1069" w:rsidRPr="00FB1069" w:rsidRDefault="00FB1069" w:rsidP="00FB1069">
            <w:pPr>
              <w:rPr>
                <w:rFonts w:ascii="Arial" w:hAnsi="Arial" w:cs="Arial"/>
                <w:sz w:val="20"/>
                <w:szCs w:val="20"/>
              </w:rPr>
            </w:pPr>
          </w:p>
        </w:tc>
        <w:tc>
          <w:tcPr>
            <w:tcW w:w="1418" w:type="dxa"/>
          </w:tcPr>
          <w:p w:rsidR="00FB1069" w:rsidRPr="00FB1069" w:rsidRDefault="00FB1069" w:rsidP="00FB1069">
            <w:pPr>
              <w:rPr>
                <w:rFonts w:ascii="Arial" w:hAnsi="Arial" w:cs="Arial"/>
                <w:sz w:val="20"/>
                <w:szCs w:val="20"/>
              </w:rPr>
            </w:pPr>
            <w:r w:rsidRPr="00FB1069">
              <w:rPr>
                <w:rFonts w:ascii="Arial" w:hAnsi="Arial" w:cs="Arial"/>
                <w:sz w:val="20"/>
                <w:szCs w:val="20"/>
              </w:rPr>
              <w:t>Bueno</w:t>
            </w:r>
          </w:p>
        </w:tc>
        <w:tc>
          <w:tcPr>
            <w:tcW w:w="8051" w:type="dxa"/>
          </w:tcPr>
          <w:p w:rsidR="00FB1069" w:rsidRPr="00FB1069" w:rsidRDefault="00FB1069" w:rsidP="00FB1069">
            <w:pPr>
              <w:rPr>
                <w:rFonts w:ascii="Calibri" w:hAnsi="Calibri" w:cs="Arial"/>
                <w:sz w:val="20"/>
                <w:szCs w:val="20"/>
              </w:rPr>
            </w:pPr>
            <w:r w:rsidRPr="00FB1069">
              <w:rPr>
                <w:rFonts w:ascii="Calibri" w:hAnsi="Calibri" w:cs="Arial"/>
                <w:sz w:val="20"/>
                <w:szCs w:val="20"/>
              </w:rPr>
              <w:t>Cumple  3 de los indicadores definidos en desempeño excelente</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t>75-84</w:t>
            </w:r>
          </w:p>
        </w:tc>
      </w:tr>
      <w:tr w:rsidR="00FB1069" w:rsidRPr="00FB1069" w:rsidTr="00037C3D">
        <w:tc>
          <w:tcPr>
            <w:tcW w:w="1447" w:type="dxa"/>
            <w:vMerge/>
          </w:tcPr>
          <w:p w:rsidR="00FB1069" w:rsidRPr="00FB1069" w:rsidRDefault="00FB1069" w:rsidP="00FB1069">
            <w:pPr>
              <w:rPr>
                <w:rFonts w:ascii="Arial" w:hAnsi="Arial" w:cs="Arial"/>
                <w:sz w:val="20"/>
                <w:szCs w:val="20"/>
              </w:rPr>
            </w:pPr>
          </w:p>
        </w:tc>
        <w:tc>
          <w:tcPr>
            <w:tcW w:w="1418" w:type="dxa"/>
          </w:tcPr>
          <w:p w:rsidR="00FB1069" w:rsidRPr="00FB1069" w:rsidRDefault="00FB1069" w:rsidP="00FB1069">
            <w:pPr>
              <w:rPr>
                <w:rFonts w:ascii="Arial" w:hAnsi="Arial" w:cs="Arial"/>
                <w:sz w:val="20"/>
                <w:szCs w:val="20"/>
              </w:rPr>
            </w:pPr>
            <w:r w:rsidRPr="00FB1069">
              <w:rPr>
                <w:rFonts w:ascii="Arial" w:hAnsi="Arial" w:cs="Arial"/>
                <w:sz w:val="20"/>
                <w:szCs w:val="20"/>
              </w:rPr>
              <w:t>Suficiente</w:t>
            </w:r>
          </w:p>
        </w:tc>
        <w:tc>
          <w:tcPr>
            <w:tcW w:w="8051" w:type="dxa"/>
          </w:tcPr>
          <w:p w:rsidR="00FB1069" w:rsidRPr="00FB1069" w:rsidRDefault="00FB1069" w:rsidP="00FB1069">
            <w:pPr>
              <w:rPr>
                <w:rFonts w:ascii="Calibri" w:hAnsi="Calibri" w:cs="Arial"/>
                <w:sz w:val="20"/>
                <w:szCs w:val="20"/>
              </w:rPr>
            </w:pPr>
            <w:r w:rsidRPr="00FB1069">
              <w:rPr>
                <w:rFonts w:ascii="Calibri" w:hAnsi="Calibri" w:cs="Arial"/>
                <w:sz w:val="20"/>
                <w:szCs w:val="20"/>
              </w:rPr>
              <w:t>Cumple  2 de los indicadores definidos en desempeño excelente</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t>70-74</w:t>
            </w:r>
          </w:p>
        </w:tc>
      </w:tr>
      <w:tr w:rsidR="00FB1069" w:rsidRPr="00FB1069" w:rsidTr="00037C3D">
        <w:tc>
          <w:tcPr>
            <w:tcW w:w="1447" w:type="dxa"/>
          </w:tcPr>
          <w:p w:rsidR="00FB1069" w:rsidRPr="00FB1069" w:rsidRDefault="00FB1069" w:rsidP="00FB1069">
            <w:pPr>
              <w:rPr>
                <w:rFonts w:ascii="Arial" w:hAnsi="Arial" w:cs="Arial"/>
                <w:sz w:val="18"/>
                <w:szCs w:val="18"/>
              </w:rPr>
            </w:pPr>
            <w:r w:rsidRPr="00FB1069">
              <w:rPr>
                <w:rFonts w:ascii="Arial" w:hAnsi="Arial" w:cs="Arial"/>
                <w:sz w:val="18"/>
                <w:szCs w:val="18"/>
              </w:rPr>
              <w:t>Competencia No Alcanzada</w:t>
            </w:r>
          </w:p>
        </w:tc>
        <w:tc>
          <w:tcPr>
            <w:tcW w:w="1418" w:type="dxa"/>
          </w:tcPr>
          <w:p w:rsidR="00FB1069" w:rsidRPr="00FB1069" w:rsidRDefault="00FB1069" w:rsidP="00FB1069">
            <w:pPr>
              <w:rPr>
                <w:rFonts w:ascii="Arial" w:hAnsi="Arial" w:cs="Arial"/>
                <w:sz w:val="20"/>
                <w:szCs w:val="20"/>
              </w:rPr>
            </w:pPr>
            <w:r w:rsidRPr="00FB1069">
              <w:rPr>
                <w:rFonts w:ascii="Arial" w:hAnsi="Arial" w:cs="Arial"/>
                <w:sz w:val="20"/>
                <w:szCs w:val="20"/>
              </w:rPr>
              <w:t>Insuficiente</w:t>
            </w:r>
          </w:p>
        </w:tc>
        <w:tc>
          <w:tcPr>
            <w:tcW w:w="8051" w:type="dxa"/>
          </w:tcPr>
          <w:p w:rsidR="00FB1069" w:rsidRPr="00FB1069" w:rsidRDefault="00FB1069" w:rsidP="00FB1069">
            <w:pPr>
              <w:jc w:val="both"/>
              <w:rPr>
                <w:rFonts w:ascii="Calibri" w:hAnsi="Calibri" w:cs="Arial"/>
                <w:sz w:val="20"/>
                <w:szCs w:val="20"/>
              </w:rPr>
            </w:pPr>
            <w:r w:rsidRPr="00FB1069">
              <w:rPr>
                <w:rFonts w:ascii="Calibri" w:hAnsi="Calibri" w:cs="Arial"/>
                <w:sz w:val="20"/>
                <w:szCs w:val="20"/>
              </w:rPr>
              <w:t>No se cumple con el 100% de evidencias conceptuales, procedimentales y actitudinales de los indicadores definidos en desempeño excelente.</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t>N. A.</w:t>
            </w:r>
          </w:p>
        </w:tc>
      </w:tr>
    </w:tbl>
    <w:p w:rsidR="00FB1069" w:rsidRPr="00FB1069" w:rsidRDefault="00FB1069" w:rsidP="00FB1069">
      <w:pPr>
        <w:spacing w:after="0" w:line="240" w:lineRule="auto"/>
        <w:rPr>
          <w:rFonts w:ascii="Arial" w:hAnsi="Arial" w:cs="Arial"/>
          <w:sz w:val="20"/>
          <w:szCs w:val="20"/>
        </w:rPr>
      </w:pPr>
    </w:p>
    <w:p w:rsidR="00FB1069" w:rsidRPr="00FB1069" w:rsidRDefault="00FB1069" w:rsidP="00FB1069">
      <w:pPr>
        <w:spacing w:after="0" w:line="240" w:lineRule="auto"/>
        <w:rPr>
          <w:rFonts w:ascii="Arial" w:hAnsi="Arial" w:cs="Arial"/>
          <w:sz w:val="20"/>
          <w:szCs w:val="20"/>
        </w:rPr>
      </w:pPr>
    </w:p>
    <w:p w:rsidR="00FB1069" w:rsidRPr="00FB1069" w:rsidRDefault="00FB1069" w:rsidP="00FB1069">
      <w:pPr>
        <w:spacing w:after="0" w:line="240" w:lineRule="auto"/>
        <w:rPr>
          <w:rFonts w:ascii="Arial" w:hAnsi="Arial" w:cs="Arial"/>
          <w:sz w:val="20"/>
          <w:szCs w:val="20"/>
        </w:rPr>
      </w:pPr>
      <w:r w:rsidRPr="00FB1069">
        <w:rPr>
          <w:rFonts w:ascii="Arial" w:hAnsi="Arial" w:cs="Arial"/>
          <w:sz w:val="20"/>
          <w:szCs w:val="20"/>
        </w:rPr>
        <w:t>Matriz de Evaluación :</w:t>
      </w:r>
    </w:p>
    <w:p w:rsidR="00FB1069" w:rsidRPr="00FB1069" w:rsidRDefault="00FB1069" w:rsidP="00FB1069">
      <w:pPr>
        <w:spacing w:after="0" w:line="240" w:lineRule="auto"/>
        <w:rPr>
          <w:rFonts w:ascii="Arial" w:hAnsi="Arial" w:cs="Arial"/>
          <w:sz w:val="20"/>
          <w:szCs w:val="20"/>
        </w:rPr>
      </w:pPr>
    </w:p>
    <w:tbl>
      <w:tblPr>
        <w:tblW w:w="13250" w:type="dxa"/>
        <w:tblInd w:w="-214" w:type="dxa"/>
        <w:tblLayout w:type="fixed"/>
        <w:tblCellMar>
          <w:left w:w="70" w:type="dxa"/>
          <w:right w:w="70" w:type="dxa"/>
        </w:tblCellMar>
        <w:tblLook w:val="04A0" w:firstRow="1" w:lastRow="0" w:firstColumn="1" w:lastColumn="0" w:noHBand="0" w:noVBand="1"/>
      </w:tblPr>
      <w:tblGrid>
        <w:gridCol w:w="4537"/>
        <w:gridCol w:w="660"/>
        <w:gridCol w:w="899"/>
        <w:gridCol w:w="851"/>
        <w:gridCol w:w="850"/>
        <w:gridCol w:w="851"/>
        <w:gridCol w:w="567"/>
        <w:gridCol w:w="4035"/>
      </w:tblGrid>
      <w:tr w:rsidR="00FB1069" w:rsidRPr="00FB1069" w:rsidTr="00AD5359">
        <w:trPr>
          <w:trHeight w:val="290"/>
        </w:trPr>
        <w:tc>
          <w:tcPr>
            <w:tcW w:w="4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Evidencia de Aprendizaje</w:t>
            </w:r>
          </w:p>
        </w:tc>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w:t>
            </w:r>
          </w:p>
        </w:tc>
        <w:tc>
          <w:tcPr>
            <w:tcW w:w="4018" w:type="dxa"/>
            <w:gridSpan w:val="5"/>
            <w:tcBorders>
              <w:top w:val="single" w:sz="4" w:space="0" w:color="auto"/>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Indicador de Alcance</w:t>
            </w:r>
          </w:p>
        </w:tc>
        <w:tc>
          <w:tcPr>
            <w:tcW w:w="40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Evaluación formativa de la competencia</w:t>
            </w:r>
          </w:p>
        </w:tc>
      </w:tr>
      <w:tr w:rsidR="00FB1069" w:rsidRPr="00FB1069" w:rsidTr="00AD5359">
        <w:trPr>
          <w:trHeight w:val="290"/>
        </w:trPr>
        <w:tc>
          <w:tcPr>
            <w:tcW w:w="4537" w:type="dxa"/>
            <w:vMerge/>
            <w:tcBorders>
              <w:top w:val="single" w:sz="4" w:space="0" w:color="auto"/>
              <w:left w:val="single" w:sz="4" w:space="0" w:color="auto"/>
              <w:bottom w:val="single" w:sz="4" w:space="0" w:color="000000"/>
              <w:right w:val="single" w:sz="4" w:space="0" w:color="auto"/>
            </w:tcBorders>
            <w:vAlign w:val="center"/>
            <w:hideMark/>
          </w:tcPr>
          <w:p w:rsidR="00FB1069" w:rsidRPr="00FB1069" w:rsidRDefault="00FB1069" w:rsidP="00FB1069">
            <w:pPr>
              <w:spacing w:after="0" w:line="240" w:lineRule="auto"/>
              <w:rPr>
                <w:rFonts w:ascii="Arial" w:eastAsia="Times New Roman" w:hAnsi="Arial" w:cs="Arial"/>
                <w:color w:val="000000"/>
                <w:sz w:val="20"/>
                <w:szCs w:val="20"/>
                <w:lang w:eastAsia="es-MX"/>
              </w:rPr>
            </w:pPr>
          </w:p>
        </w:tc>
        <w:tc>
          <w:tcPr>
            <w:tcW w:w="660" w:type="dxa"/>
            <w:vMerge/>
            <w:tcBorders>
              <w:top w:val="single" w:sz="4" w:space="0" w:color="auto"/>
              <w:left w:val="single" w:sz="4" w:space="0" w:color="auto"/>
              <w:bottom w:val="single" w:sz="4" w:space="0" w:color="000000"/>
              <w:right w:val="single" w:sz="4" w:space="0" w:color="auto"/>
            </w:tcBorders>
            <w:vAlign w:val="center"/>
            <w:hideMark/>
          </w:tcPr>
          <w:p w:rsidR="00FB1069" w:rsidRPr="00FB1069" w:rsidRDefault="00FB1069" w:rsidP="00FB1069">
            <w:pPr>
              <w:spacing w:after="0" w:line="240" w:lineRule="auto"/>
              <w:rPr>
                <w:rFonts w:ascii="Arial" w:eastAsia="Times New Roman" w:hAnsi="Arial" w:cs="Arial"/>
                <w:color w:val="000000"/>
                <w:sz w:val="20"/>
                <w:szCs w:val="20"/>
                <w:lang w:eastAsia="es-MX"/>
              </w:rPr>
            </w:pPr>
          </w:p>
        </w:tc>
        <w:tc>
          <w:tcPr>
            <w:tcW w:w="899"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D</w:t>
            </w:r>
          </w:p>
        </w:tc>
        <w:tc>
          <w:tcPr>
            <w:tcW w:w="567"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N</w:t>
            </w:r>
          </w:p>
        </w:tc>
        <w:tc>
          <w:tcPr>
            <w:tcW w:w="4035" w:type="dxa"/>
            <w:vMerge/>
            <w:tcBorders>
              <w:top w:val="single" w:sz="4" w:space="0" w:color="auto"/>
              <w:left w:val="single" w:sz="4" w:space="0" w:color="auto"/>
              <w:bottom w:val="single" w:sz="4" w:space="0" w:color="auto"/>
              <w:right w:val="single" w:sz="4" w:space="0" w:color="auto"/>
            </w:tcBorders>
            <w:vAlign w:val="center"/>
            <w:hideMark/>
          </w:tcPr>
          <w:p w:rsidR="00FB1069" w:rsidRPr="00FB1069" w:rsidRDefault="00FB1069" w:rsidP="00FB1069">
            <w:pPr>
              <w:spacing w:after="0" w:line="240" w:lineRule="auto"/>
              <w:rPr>
                <w:rFonts w:ascii="Arial" w:eastAsia="Times New Roman" w:hAnsi="Arial" w:cs="Arial"/>
                <w:color w:val="000000"/>
                <w:sz w:val="20"/>
                <w:szCs w:val="20"/>
                <w:lang w:eastAsia="es-MX"/>
              </w:rPr>
            </w:pP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Investigación (Lista de cotejo)</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10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7-7.4</w:t>
            </w:r>
          </w:p>
        </w:tc>
        <w:tc>
          <w:tcPr>
            <w:tcW w:w="567"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0-6.9</w:t>
            </w:r>
          </w:p>
        </w:tc>
        <w:tc>
          <w:tcPr>
            <w:tcW w:w="4035" w:type="dxa"/>
            <w:tcBorders>
              <w:top w:val="single" w:sz="4" w:space="0" w:color="auto"/>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Elaboración de gráficos (cuadro comparativo, mapa conceptual, etc.) ( lista de cotejo)</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10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7-7.4</w:t>
            </w:r>
          </w:p>
        </w:tc>
        <w:tc>
          <w:tcPr>
            <w:tcW w:w="567"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0-6.9</w:t>
            </w:r>
          </w:p>
        </w:tc>
        <w:tc>
          <w:tcPr>
            <w:tcW w:w="4035" w:type="dxa"/>
            <w:tcBorders>
              <w:top w:val="single" w:sz="4" w:space="0" w:color="auto"/>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Analiza la información realizando la elaboración de gráficos, describe las ideas principales del tema, no tiene faltas de ortografía,  </w:t>
            </w: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Ejercicios prácticos ( rubrica)</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30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8"/>
                <w:szCs w:val="18"/>
                <w:lang w:eastAsia="es-MX"/>
              </w:rPr>
            </w:pPr>
            <w:r w:rsidRPr="00FB1069">
              <w:rPr>
                <w:rFonts w:asciiTheme="majorHAnsi" w:eastAsia="Times New Roman" w:hAnsiTheme="majorHAnsi" w:cs="Arial"/>
                <w:color w:val="000000"/>
                <w:sz w:val="18"/>
                <w:szCs w:val="18"/>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25.5.- 28.2</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22.5 - 25.2</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21-22.2</w:t>
            </w:r>
          </w:p>
        </w:tc>
        <w:tc>
          <w:tcPr>
            <w:tcW w:w="567"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0-20.7</w:t>
            </w:r>
          </w:p>
        </w:tc>
        <w:tc>
          <w:tcPr>
            <w:tcW w:w="4035" w:type="dxa"/>
            <w:tcBorders>
              <w:top w:val="single" w:sz="4" w:space="0" w:color="auto"/>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Comunicación oral y escrita, análisis y síntesis, demuestra capacidad para aprender de manera autónoma, fomenta la </w:t>
            </w:r>
            <w:proofErr w:type="spellStart"/>
            <w:r w:rsidRPr="00FB1069">
              <w:rPr>
                <w:rFonts w:asciiTheme="majorHAnsi" w:eastAsia="Times New Roman" w:hAnsiTheme="majorHAnsi" w:cs="Arial"/>
                <w:color w:val="000000"/>
                <w:sz w:val="18"/>
                <w:szCs w:val="20"/>
                <w:lang w:eastAsia="es-MX"/>
              </w:rPr>
              <w:t>coevaluacion</w:t>
            </w:r>
            <w:proofErr w:type="spellEnd"/>
            <w:r w:rsidRPr="00FB1069">
              <w:rPr>
                <w:rFonts w:asciiTheme="majorHAnsi" w:eastAsia="Times New Roman" w:hAnsiTheme="majorHAnsi" w:cs="Arial"/>
                <w:color w:val="000000"/>
                <w:sz w:val="18"/>
                <w:szCs w:val="20"/>
                <w:lang w:eastAsia="es-MX"/>
              </w:rPr>
              <w:t xml:space="preserve"> del aprendizaje</w:t>
            </w: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Examen escrito</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50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47.5-50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42.5-47</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37.5-42</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35-37</w:t>
            </w:r>
          </w:p>
        </w:tc>
        <w:tc>
          <w:tcPr>
            <w:tcW w:w="567"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0-34.5</w:t>
            </w:r>
          </w:p>
        </w:tc>
        <w:tc>
          <w:tcPr>
            <w:tcW w:w="4035" w:type="dxa"/>
            <w:tcBorders>
              <w:top w:val="single" w:sz="4" w:space="0" w:color="auto"/>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conocimiento y dominio de los temas de la unidad en la evaluación..</w:t>
            </w:r>
          </w:p>
        </w:tc>
      </w:tr>
      <w:tr w:rsidR="00FB1069" w:rsidRPr="00FB1069" w:rsidTr="00AD5359">
        <w:trPr>
          <w:trHeight w:val="290"/>
        </w:trPr>
        <w:tc>
          <w:tcPr>
            <w:tcW w:w="5197" w:type="dxa"/>
            <w:gridSpan w:val="2"/>
            <w:tcBorders>
              <w:top w:val="nil"/>
              <w:left w:val="single" w:sz="4" w:space="0" w:color="auto"/>
              <w:bottom w:val="single" w:sz="4" w:space="0" w:color="auto"/>
              <w:right w:val="single" w:sz="4" w:space="0" w:color="auto"/>
            </w:tcBorders>
            <w:shd w:val="clear" w:color="auto" w:fill="auto"/>
            <w:noWrap/>
            <w:vAlign w:val="bottom"/>
            <w:hideMark/>
          </w:tcPr>
          <w:p w:rsidR="00FB1069" w:rsidRPr="00FB1069" w:rsidRDefault="00FB1069" w:rsidP="00AD535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 Total                                                                   100</w:t>
            </w:r>
          </w:p>
        </w:tc>
        <w:tc>
          <w:tcPr>
            <w:tcW w:w="899"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567"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4035" w:type="dxa"/>
            <w:tcBorders>
              <w:top w:val="single" w:sz="4" w:space="0" w:color="auto"/>
              <w:left w:val="nil"/>
              <w:bottom w:val="single" w:sz="4" w:space="0" w:color="auto"/>
              <w:right w:val="single" w:sz="4" w:space="0" w:color="auto"/>
            </w:tcBorders>
            <w:shd w:val="clear" w:color="auto" w:fill="auto"/>
            <w:noWrap/>
            <w:vAlign w:val="bottom"/>
            <w:hideMark/>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r>
    </w:tbl>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FB1069" w:rsidRPr="00FB1069" w:rsidTr="00AD5359">
        <w:tc>
          <w:tcPr>
            <w:tcW w:w="1838" w:type="dxa"/>
          </w:tcPr>
          <w:p w:rsidR="00FB1069" w:rsidRPr="00FB1069" w:rsidRDefault="00FB1069" w:rsidP="00FB1069">
            <w:pPr>
              <w:rPr>
                <w:rFonts w:ascii="Arial" w:hAnsi="Arial" w:cs="Arial"/>
                <w:sz w:val="20"/>
                <w:szCs w:val="20"/>
              </w:rPr>
            </w:pPr>
            <w:r w:rsidRPr="00FB1069">
              <w:rPr>
                <w:rFonts w:ascii="Arial" w:hAnsi="Arial" w:cs="Arial"/>
                <w:sz w:val="20"/>
                <w:szCs w:val="20"/>
              </w:rPr>
              <w:lastRenderedPageBreak/>
              <w:t>Competencia No.</w:t>
            </w:r>
          </w:p>
        </w:tc>
        <w:tc>
          <w:tcPr>
            <w:tcW w:w="1418" w:type="dxa"/>
          </w:tcPr>
          <w:p w:rsidR="00FB1069" w:rsidRPr="00FB1069" w:rsidRDefault="00FB1069" w:rsidP="00FB1069">
            <w:pPr>
              <w:rPr>
                <w:rFonts w:ascii="Arial" w:hAnsi="Arial" w:cs="Arial"/>
                <w:sz w:val="20"/>
                <w:szCs w:val="20"/>
              </w:rPr>
            </w:pPr>
          </w:p>
        </w:tc>
        <w:tc>
          <w:tcPr>
            <w:tcW w:w="1984" w:type="dxa"/>
            <w:tcBorders>
              <w:bottom w:val="single" w:sz="4" w:space="0" w:color="auto"/>
            </w:tcBorders>
          </w:tcPr>
          <w:p w:rsidR="00FB1069" w:rsidRPr="00FB1069" w:rsidRDefault="00FB1069" w:rsidP="00FB1069">
            <w:pPr>
              <w:jc w:val="center"/>
              <w:rPr>
                <w:rFonts w:ascii="Arial" w:hAnsi="Arial" w:cs="Arial"/>
                <w:sz w:val="20"/>
                <w:szCs w:val="20"/>
              </w:rPr>
            </w:pPr>
            <w:r w:rsidRPr="00FB1069">
              <w:rPr>
                <w:rFonts w:ascii="Arial" w:hAnsi="Arial" w:cs="Arial"/>
                <w:sz w:val="20"/>
                <w:szCs w:val="20"/>
              </w:rPr>
              <w:t>4</w:t>
            </w:r>
          </w:p>
        </w:tc>
        <w:tc>
          <w:tcPr>
            <w:tcW w:w="1985" w:type="dxa"/>
          </w:tcPr>
          <w:p w:rsidR="00FB1069" w:rsidRPr="00FB1069" w:rsidRDefault="00FB1069" w:rsidP="00FB1069">
            <w:pPr>
              <w:rPr>
                <w:rFonts w:ascii="Arial" w:hAnsi="Arial" w:cs="Arial"/>
                <w:sz w:val="20"/>
                <w:szCs w:val="20"/>
              </w:rPr>
            </w:pPr>
            <w:r w:rsidRPr="00FB1069">
              <w:rPr>
                <w:rFonts w:ascii="Arial" w:hAnsi="Arial" w:cs="Arial"/>
                <w:sz w:val="20"/>
                <w:szCs w:val="20"/>
              </w:rPr>
              <w:t>Descripción</w:t>
            </w:r>
          </w:p>
        </w:tc>
        <w:tc>
          <w:tcPr>
            <w:tcW w:w="5771" w:type="dxa"/>
            <w:tcBorders>
              <w:bottom w:val="single" w:sz="4" w:space="0" w:color="auto"/>
            </w:tcBorders>
          </w:tcPr>
          <w:p w:rsidR="00FB1069" w:rsidRPr="00FB1069" w:rsidRDefault="00156FD8" w:rsidP="00156FD8">
            <w:pPr>
              <w:rPr>
                <w:rFonts w:asciiTheme="majorHAnsi" w:hAnsiTheme="majorHAnsi" w:cs="Arial"/>
                <w:sz w:val="18"/>
                <w:szCs w:val="18"/>
              </w:rPr>
            </w:pPr>
            <w:r w:rsidRPr="00156FD8">
              <w:rPr>
                <w:rFonts w:asciiTheme="majorHAnsi" w:hAnsiTheme="majorHAnsi" w:cs="Arial"/>
                <w:sz w:val="18"/>
                <w:szCs w:val="18"/>
              </w:rPr>
              <w:t>Determina el equilibrio en la competencia</w:t>
            </w:r>
            <w:r>
              <w:rPr>
                <w:rFonts w:asciiTheme="majorHAnsi" w:hAnsiTheme="majorHAnsi" w:cs="Arial"/>
                <w:sz w:val="18"/>
                <w:szCs w:val="18"/>
              </w:rPr>
              <w:t xml:space="preserve"> </w:t>
            </w:r>
            <w:r w:rsidRPr="00156FD8">
              <w:rPr>
                <w:rFonts w:asciiTheme="majorHAnsi" w:hAnsiTheme="majorHAnsi" w:cs="Arial"/>
                <w:sz w:val="18"/>
                <w:szCs w:val="18"/>
              </w:rPr>
              <w:t>monopolística, así como en las diversas</w:t>
            </w:r>
            <w:r>
              <w:rPr>
                <w:rFonts w:asciiTheme="majorHAnsi" w:hAnsiTheme="majorHAnsi" w:cs="Arial"/>
                <w:sz w:val="18"/>
                <w:szCs w:val="18"/>
              </w:rPr>
              <w:t xml:space="preserve"> </w:t>
            </w:r>
            <w:r w:rsidRPr="00156FD8">
              <w:rPr>
                <w:rFonts w:asciiTheme="majorHAnsi" w:hAnsiTheme="majorHAnsi" w:cs="Arial"/>
                <w:sz w:val="18"/>
                <w:szCs w:val="18"/>
              </w:rPr>
              <w:t>modalidades del oligopolio que se presentan en las</w:t>
            </w:r>
            <w:r>
              <w:rPr>
                <w:rFonts w:asciiTheme="majorHAnsi" w:hAnsiTheme="majorHAnsi" w:cs="Arial"/>
                <w:sz w:val="18"/>
                <w:szCs w:val="18"/>
              </w:rPr>
              <w:t xml:space="preserve"> </w:t>
            </w:r>
            <w:r w:rsidRPr="00156FD8">
              <w:rPr>
                <w:rFonts w:asciiTheme="majorHAnsi" w:hAnsiTheme="majorHAnsi" w:cs="Arial"/>
                <w:sz w:val="18"/>
                <w:szCs w:val="18"/>
              </w:rPr>
              <w:t>diferentes organizaciones empresariales.</w:t>
            </w:r>
          </w:p>
        </w:tc>
      </w:tr>
    </w:tbl>
    <w:p w:rsidR="00FB1069" w:rsidRPr="00FB1069" w:rsidRDefault="00FB1069" w:rsidP="00FB1069">
      <w:pPr>
        <w:spacing w:after="0" w:line="240" w:lineRule="auto"/>
        <w:rPr>
          <w:rFonts w:ascii="Arial" w:hAnsi="Arial" w:cs="Arial"/>
          <w:sz w:val="20"/>
          <w:szCs w:val="20"/>
        </w:rPr>
      </w:pPr>
    </w:p>
    <w:tbl>
      <w:tblPr>
        <w:tblStyle w:val="Tablaconcuadrcula1"/>
        <w:tblW w:w="0" w:type="auto"/>
        <w:tblInd w:w="-176" w:type="dxa"/>
        <w:tblLook w:val="04A0" w:firstRow="1" w:lastRow="0" w:firstColumn="1" w:lastColumn="0" w:noHBand="0" w:noVBand="1"/>
      </w:tblPr>
      <w:tblGrid>
        <w:gridCol w:w="176"/>
        <w:gridCol w:w="2599"/>
        <w:gridCol w:w="2896"/>
        <w:gridCol w:w="2693"/>
        <w:gridCol w:w="2410"/>
        <w:gridCol w:w="425"/>
        <w:gridCol w:w="1973"/>
      </w:tblGrid>
      <w:tr w:rsidR="00FB1069" w:rsidRPr="00FB1069" w:rsidTr="008676DC">
        <w:trPr>
          <w:gridBefore w:val="1"/>
          <w:wBefore w:w="176" w:type="dxa"/>
        </w:trPr>
        <w:tc>
          <w:tcPr>
            <w:tcW w:w="2599" w:type="dxa"/>
          </w:tcPr>
          <w:p w:rsidR="00FB1069" w:rsidRPr="00FB1069" w:rsidRDefault="00FB1069" w:rsidP="00FB1069">
            <w:pPr>
              <w:rPr>
                <w:rFonts w:ascii="Arial" w:hAnsi="Arial" w:cs="Arial"/>
                <w:sz w:val="20"/>
                <w:szCs w:val="20"/>
              </w:rPr>
            </w:pPr>
            <w:r w:rsidRPr="00FB1069">
              <w:rPr>
                <w:rFonts w:ascii="Arial" w:hAnsi="Arial" w:cs="Arial"/>
                <w:sz w:val="20"/>
                <w:szCs w:val="20"/>
              </w:rPr>
              <w:t>Temas y subtemas para desarrollar la competencia específica</w:t>
            </w:r>
          </w:p>
        </w:tc>
        <w:tc>
          <w:tcPr>
            <w:tcW w:w="2896" w:type="dxa"/>
          </w:tcPr>
          <w:p w:rsidR="00FB1069" w:rsidRPr="00FB1069" w:rsidRDefault="00FB1069" w:rsidP="00FB1069">
            <w:pPr>
              <w:rPr>
                <w:rFonts w:ascii="Arial" w:hAnsi="Arial" w:cs="Arial"/>
                <w:sz w:val="20"/>
                <w:szCs w:val="20"/>
              </w:rPr>
            </w:pPr>
            <w:r w:rsidRPr="00FB1069">
              <w:rPr>
                <w:rFonts w:ascii="Arial" w:hAnsi="Arial" w:cs="Arial"/>
                <w:sz w:val="20"/>
                <w:szCs w:val="20"/>
              </w:rPr>
              <w:t>Actividades de aprendizaje</w:t>
            </w:r>
          </w:p>
        </w:tc>
        <w:tc>
          <w:tcPr>
            <w:tcW w:w="2693" w:type="dxa"/>
          </w:tcPr>
          <w:p w:rsidR="00FB1069" w:rsidRPr="00FB1069" w:rsidRDefault="00FB1069" w:rsidP="00FB1069">
            <w:pPr>
              <w:rPr>
                <w:rFonts w:ascii="Arial" w:hAnsi="Arial" w:cs="Arial"/>
                <w:sz w:val="20"/>
                <w:szCs w:val="20"/>
              </w:rPr>
            </w:pPr>
            <w:r w:rsidRPr="00FB1069">
              <w:rPr>
                <w:rFonts w:ascii="Arial" w:hAnsi="Arial" w:cs="Arial"/>
                <w:sz w:val="20"/>
                <w:szCs w:val="20"/>
              </w:rPr>
              <w:t>Actividades de enseñanza</w:t>
            </w:r>
          </w:p>
        </w:tc>
        <w:tc>
          <w:tcPr>
            <w:tcW w:w="2410" w:type="dxa"/>
          </w:tcPr>
          <w:p w:rsidR="00FB1069" w:rsidRPr="00FB1069" w:rsidRDefault="00FB1069" w:rsidP="00FB1069">
            <w:pPr>
              <w:rPr>
                <w:rFonts w:ascii="Arial" w:hAnsi="Arial" w:cs="Arial"/>
                <w:sz w:val="20"/>
                <w:szCs w:val="20"/>
              </w:rPr>
            </w:pPr>
            <w:r w:rsidRPr="00FB1069">
              <w:rPr>
                <w:rFonts w:ascii="Arial" w:hAnsi="Arial" w:cs="Arial"/>
                <w:sz w:val="20"/>
                <w:szCs w:val="20"/>
              </w:rPr>
              <w:t>Desarrollo de competencias genéricas</w:t>
            </w:r>
          </w:p>
        </w:tc>
        <w:tc>
          <w:tcPr>
            <w:tcW w:w="2398" w:type="dxa"/>
            <w:gridSpan w:val="2"/>
          </w:tcPr>
          <w:p w:rsidR="00FB1069" w:rsidRPr="00FB1069" w:rsidRDefault="00FB1069" w:rsidP="00FB1069">
            <w:pPr>
              <w:rPr>
                <w:rFonts w:ascii="Arial" w:hAnsi="Arial" w:cs="Arial"/>
                <w:sz w:val="20"/>
                <w:szCs w:val="20"/>
              </w:rPr>
            </w:pPr>
            <w:r w:rsidRPr="00FB1069">
              <w:rPr>
                <w:rFonts w:ascii="Arial" w:hAnsi="Arial" w:cs="Arial"/>
                <w:sz w:val="20"/>
                <w:szCs w:val="20"/>
              </w:rPr>
              <w:t>Horas teórico-práctica</w:t>
            </w:r>
          </w:p>
        </w:tc>
      </w:tr>
      <w:tr w:rsidR="00FB1069" w:rsidRPr="00FB1069" w:rsidTr="008676DC">
        <w:trPr>
          <w:gridBefore w:val="1"/>
          <w:wBefore w:w="176" w:type="dxa"/>
        </w:trPr>
        <w:tc>
          <w:tcPr>
            <w:tcW w:w="2599" w:type="dxa"/>
          </w:tcPr>
          <w:p w:rsidR="00FB1069" w:rsidRPr="00FB1069" w:rsidRDefault="00FB1069" w:rsidP="00FB1069">
            <w:pPr>
              <w:rPr>
                <w:rFonts w:asciiTheme="majorHAnsi" w:hAnsiTheme="majorHAnsi" w:cs="Arial"/>
                <w:b/>
                <w:sz w:val="18"/>
                <w:szCs w:val="18"/>
              </w:rPr>
            </w:pPr>
          </w:p>
          <w:p w:rsidR="00FB1069" w:rsidRPr="00FB1069" w:rsidRDefault="00F314FA" w:rsidP="00FB1069">
            <w:pPr>
              <w:rPr>
                <w:rFonts w:asciiTheme="majorHAnsi" w:hAnsiTheme="majorHAnsi" w:cs="Arial"/>
                <w:b/>
                <w:sz w:val="18"/>
                <w:szCs w:val="18"/>
              </w:rPr>
            </w:pPr>
            <w:r>
              <w:rPr>
                <w:rFonts w:asciiTheme="majorHAnsi" w:hAnsiTheme="majorHAnsi" w:cs="Arial"/>
                <w:b/>
                <w:sz w:val="18"/>
                <w:szCs w:val="18"/>
              </w:rPr>
              <w:t>4. Estructura</w:t>
            </w:r>
            <w:r w:rsidR="00FB1069" w:rsidRPr="00FB1069">
              <w:rPr>
                <w:rFonts w:asciiTheme="majorHAnsi" w:hAnsiTheme="majorHAnsi" w:cs="Arial"/>
                <w:b/>
                <w:sz w:val="18"/>
                <w:szCs w:val="18"/>
              </w:rPr>
              <w:t xml:space="preserve"> de mercado.</w:t>
            </w:r>
          </w:p>
          <w:p w:rsidR="00F314FA" w:rsidRPr="00F314FA" w:rsidRDefault="00F314FA" w:rsidP="00F314FA">
            <w:pPr>
              <w:rPr>
                <w:rFonts w:asciiTheme="majorHAnsi" w:hAnsiTheme="majorHAnsi" w:cs="Arial"/>
                <w:sz w:val="20"/>
                <w:szCs w:val="20"/>
              </w:rPr>
            </w:pPr>
            <w:r w:rsidRPr="00F314FA">
              <w:rPr>
                <w:rFonts w:asciiTheme="majorHAnsi" w:hAnsiTheme="majorHAnsi" w:cs="Arial"/>
                <w:sz w:val="20"/>
                <w:szCs w:val="20"/>
              </w:rPr>
              <w:t>4.1 Competencia perfecta.</w:t>
            </w:r>
          </w:p>
          <w:p w:rsidR="00F314FA" w:rsidRPr="00F314FA" w:rsidRDefault="00F314FA" w:rsidP="00F314FA">
            <w:pPr>
              <w:rPr>
                <w:rFonts w:asciiTheme="majorHAnsi" w:hAnsiTheme="majorHAnsi" w:cs="Arial"/>
                <w:sz w:val="20"/>
                <w:szCs w:val="20"/>
              </w:rPr>
            </w:pPr>
            <w:r w:rsidRPr="00F314FA">
              <w:rPr>
                <w:rFonts w:asciiTheme="majorHAnsi" w:hAnsiTheme="majorHAnsi" w:cs="Arial"/>
                <w:sz w:val="20"/>
                <w:szCs w:val="20"/>
              </w:rPr>
              <w:t>4.2 Monopolio.</w:t>
            </w:r>
          </w:p>
          <w:p w:rsidR="00F314FA" w:rsidRPr="00F314FA" w:rsidRDefault="00F314FA" w:rsidP="00F314FA">
            <w:pPr>
              <w:rPr>
                <w:rFonts w:asciiTheme="majorHAnsi" w:hAnsiTheme="majorHAnsi" w:cs="Arial"/>
                <w:sz w:val="20"/>
                <w:szCs w:val="20"/>
              </w:rPr>
            </w:pPr>
            <w:r w:rsidRPr="00F314FA">
              <w:rPr>
                <w:rFonts w:asciiTheme="majorHAnsi" w:hAnsiTheme="majorHAnsi" w:cs="Arial"/>
                <w:sz w:val="20"/>
                <w:szCs w:val="20"/>
              </w:rPr>
              <w:t>4.3 Oligopolio.</w:t>
            </w:r>
          </w:p>
          <w:p w:rsidR="00F314FA" w:rsidRPr="00F314FA" w:rsidRDefault="00F314FA" w:rsidP="00F314FA">
            <w:pPr>
              <w:rPr>
                <w:rFonts w:asciiTheme="majorHAnsi" w:hAnsiTheme="majorHAnsi" w:cs="Arial"/>
                <w:sz w:val="20"/>
                <w:szCs w:val="20"/>
              </w:rPr>
            </w:pPr>
            <w:r w:rsidRPr="00F314FA">
              <w:rPr>
                <w:rFonts w:asciiTheme="majorHAnsi" w:hAnsiTheme="majorHAnsi" w:cs="Arial"/>
                <w:sz w:val="20"/>
                <w:szCs w:val="20"/>
              </w:rPr>
              <w:t>4.4 Competencia monopolística.</w:t>
            </w:r>
          </w:p>
          <w:p w:rsidR="00F314FA" w:rsidRPr="00F314FA" w:rsidRDefault="00F314FA" w:rsidP="00F314FA">
            <w:pPr>
              <w:rPr>
                <w:rFonts w:asciiTheme="majorHAnsi" w:hAnsiTheme="majorHAnsi" w:cs="Arial"/>
                <w:sz w:val="20"/>
                <w:szCs w:val="20"/>
              </w:rPr>
            </w:pPr>
            <w:r w:rsidRPr="00F314FA">
              <w:rPr>
                <w:rFonts w:asciiTheme="majorHAnsi" w:hAnsiTheme="majorHAnsi" w:cs="Arial"/>
                <w:sz w:val="20"/>
                <w:szCs w:val="20"/>
              </w:rPr>
              <w:t>4.5 Mercados especiales e irregulares.</w:t>
            </w:r>
          </w:p>
          <w:p w:rsidR="00FB1069" w:rsidRPr="00FB1069" w:rsidRDefault="00F314FA" w:rsidP="00F314FA">
            <w:pPr>
              <w:rPr>
                <w:rFonts w:asciiTheme="majorHAnsi" w:hAnsiTheme="majorHAnsi" w:cs="Arial"/>
                <w:sz w:val="20"/>
                <w:szCs w:val="20"/>
              </w:rPr>
            </w:pPr>
            <w:r w:rsidRPr="00F314FA">
              <w:rPr>
                <w:rFonts w:asciiTheme="majorHAnsi" w:hAnsiTheme="majorHAnsi" w:cs="Arial"/>
                <w:sz w:val="20"/>
                <w:szCs w:val="20"/>
              </w:rPr>
              <w:t>4.6 Solución de casos prácticos.</w:t>
            </w:r>
          </w:p>
        </w:tc>
        <w:tc>
          <w:tcPr>
            <w:tcW w:w="2896" w:type="dxa"/>
          </w:tcPr>
          <w:p w:rsidR="00FB1069" w:rsidRPr="007A75D1" w:rsidRDefault="00FB1069" w:rsidP="00FB1069">
            <w:pPr>
              <w:autoSpaceDE w:val="0"/>
              <w:autoSpaceDN w:val="0"/>
              <w:adjustRightInd w:val="0"/>
              <w:rPr>
                <w:rFonts w:asciiTheme="majorHAnsi" w:hAnsiTheme="majorHAnsi" w:cs="Arial"/>
                <w:color w:val="000000"/>
                <w:sz w:val="18"/>
                <w:szCs w:val="18"/>
              </w:rPr>
            </w:pPr>
            <w:r w:rsidRPr="007A75D1">
              <w:rPr>
                <w:rFonts w:asciiTheme="majorHAnsi" w:hAnsiTheme="majorHAnsi" w:cs="Arial"/>
                <w:color w:val="000000"/>
                <w:sz w:val="18"/>
                <w:szCs w:val="18"/>
              </w:rPr>
              <w:t>El estudiante investigará y elaborará un cuadro comparativo de las</w:t>
            </w:r>
            <w:r w:rsidR="00DA2461" w:rsidRPr="007A75D1">
              <w:rPr>
                <w:rFonts w:asciiTheme="majorHAnsi" w:hAnsiTheme="majorHAnsi" w:cs="Arial"/>
                <w:color w:val="000000"/>
                <w:sz w:val="18"/>
                <w:szCs w:val="18"/>
              </w:rPr>
              <w:t xml:space="preserve"> </w:t>
            </w:r>
            <w:r w:rsidRPr="007A75D1">
              <w:rPr>
                <w:rFonts w:asciiTheme="majorHAnsi" w:hAnsiTheme="majorHAnsi" w:cs="Arial"/>
                <w:color w:val="000000"/>
                <w:sz w:val="18"/>
                <w:szCs w:val="18"/>
              </w:rPr>
              <w:t>características de las estructuras de mercado:</w:t>
            </w:r>
            <w:r w:rsidR="007A75D1">
              <w:rPr>
                <w:rFonts w:asciiTheme="majorHAnsi" w:hAnsiTheme="majorHAnsi" w:cs="Arial"/>
                <w:color w:val="000000"/>
                <w:sz w:val="18"/>
                <w:szCs w:val="18"/>
              </w:rPr>
              <w:t xml:space="preserve"> </w:t>
            </w:r>
            <w:r w:rsidRPr="007A75D1">
              <w:rPr>
                <w:rFonts w:asciiTheme="majorHAnsi" w:hAnsiTheme="majorHAnsi" w:cs="Arial"/>
                <w:color w:val="000000"/>
                <w:sz w:val="18"/>
                <w:szCs w:val="18"/>
              </w:rPr>
              <w:t xml:space="preserve">competencia perfecta, monopolio, </w:t>
            </w:r>
            <w:r w:rsidR="00B342EE" w:rsidRPr="007A75D1">
              <w:rPr>
                <w:rFonts w:asciiTheme="majorHAnsi" w:hAnsiTheme="majorHAnsi" w:cs="Arial"/>
                <w:color w:val="000000"/>
                <w:sz w:val="18"/>
                <w:szCs w:val="18"/>
              </w:rPr>
              <w:t xml:space="preserve">oligopolio y </w:t>
            </w:r>
            <w:r w:rsidRPr="007A75D1">
              <w:rPr>
                <w:rFonts w:asciiTheme="majorHAnsi" w:hAnsiTheme="majorHAnsi" w:cs="Arial"/>
                <w:color w:val="000000"/>
                <w:sz w:val="18"/>
                <w:szCs w:val="18"/>
              </w:rPr>
              <w:t>competencia monopolística</w:t>
            </w:r>
            <w:r w:rsidR="00B342EE" w:rsidRPr="007A75D1">
              <w:rPr>
                <w:rFonts w:asciiTheme="majorHAnsi" w:hAnsiTheme="majorHAnsi" w:cs="Arial"/>
                <w:color w:val="000000"/>
                <w:sz w:val="18"/>
                <w:szCs w:val="18"/>
              </w:rPr>
              <w:t>,</w:t>
            </w:r>
            <w:r w:rsidRPr="007A75D1">
              <w:rPr>
                <w:rFonts w:asciiTheme="majorHAnsi" w:hAnsiTheme="majorHAnsi" w:cs="Arial"/>
                <w:color w:val="000000"/>
                <w:sz w:val="18"/>
                <w:szCs w:val="18"/>
              </w:rPr>
              <w:t xml:space="preserve"> que refleje además las condiciones de</w:t>
            </w:r>
            <w:r w:rsidR="00B342EE" w:rsidRPr="007A75D1">
              <w:rPr>
                <w:rFonts w:asciiTheme="majorHAnsi" w:hAnsiTheme="majorHAnsi" w:cs="Arial"/>
                <w:color w:val="000000"/>
                <w:sz w:val="18"/>
                <w:szCs w:val="18"/>
              </w:rPr>
              <w:t xml:space="preserve"> </w:t>
            </w:r>
            <w:r w:rsidRPr="007A75D1">
              <w:rPr>
                <w:rFonts w:asciiTheme="majorHAnsi" w:hAnsiTheme="majorHAnsi" w:cs="Arial"/>
                <w:color w:val="000000"/>
                <w:sz w:val="18"/>
                <w:szCs w:val="18"/>
              </w:rPr>
              <w:t>maximización de la utilidad.</w:t>
            </w:r>
          </w:p>
          <w:p w:rsidR="00FB1069" w:rsidRPr="007A75D1" w:rsidRDefault="00FB1069" w:rsidP="00FB1069">
            <w:pPr>
              <w:autoSpaceDE w:val="0"/>
              <w:autoSpaceDN w:val="0"/>
              <w:adjustRightInd w:val="0"/>
              <w:rPr>
                <w:rFonts w:asciiTheme="majorHAnsi" w:hAnsiTheme="majorHAnsi" w:cs="Arial"/>
                <w:color w:val="000000"/>
                <w:sz w:val="18"/>
                <w:szCs w:val="18"/>
              </w:rPr>
            </w:pPr>
          </w:p>
          <w:p w:rsidR="00FB1069" w:rsidRPr="007A75D1" w:rsidRDefault="00FB1069" w:rsidP="00FB1069">
            <w:pPr>
              <w:autoSpaceDE w:val="0"/>
              <w:autoSpaceDN w:val="0"/>
              <w:adjustRightInd w:val="0"/>
              <w:rPr>
                <w:rFonts w:asciiTheme="majorHAnsi" w:hAnsiTheme="majorHAnsi" w:cs="Arial"/>
                <w:color w:val="000000"/>
                <w:sz w:val="18"/>
                <w:szCs w:val="18"/>
              </w:rPr>
            </w:pPr>
            <w:r w:rsidRPr="007A75D1">
              <w:rPr>
                <w:rFonts w:asciiTheme="majorHAnsi" w:hAnsiTheme="majorHAnsi" w:cs="Arial"/>
                <w:color w:val="000000"/>
                <w:sz w:val="18"/>
                <w:szCs w:val="18"/>
              </w:rPr>
              <w:t xml:space="preserve">Realizará ejercicios, tablas y gráficas, para identificar el comportamiento de las curvas en las estructuras de mercado y determinará el precio de máxima ganancia </w:t>
            </w:r>
            <w:proofErr w:type="spellStart"/>
            <w:r w:rsidRPr="007A75D1">
              <w:rPr>
                <w:rFonts w:asciiTheme="majorHAnsi" w:hAnsiTheme="majorHAnsi" w:cs="Arial"/>
                <w:color w:val="000000"/>
                <w:sz w:val="18"/>
                <w:szCs w:val="18"/>
              </w:rPr>
              <w:t>ó</w:t>
            </w:r>
            <w:proofErr w:type="spellEnd"/>
            <w:r w:rsidRPr="007A75D1">
              <w:rPr>
                <w:rFonts w:asciiTheme="majorHAnsi" w:hAnsiTheme="majorHAnsi" w:cs="Arial"/>
                <w:color w:val="000000"/>
                <w:sz w:val="18"/>
                <w:szCs w:val="18"/>
              </w:rPr>
              <w:t xml:space="preserve"> utilidad en caso de competencia perfecta </w:t>
            </w:r>
            <w:r w:rsidR="00DA2461" w:rsidRPr="007A75D1">
              <w:rPr>
                <w:rFonts w:asciiTheme="majorHAnsi" w:hAnsiTheme="majorHAnsi" w:cs="Arial"/>
                <w:color w:val="000000"/>
                <w:sz w:val="18"/>
                <w:szCs w:val="18"/>
              </w:rPr>
              <w:t>e imperfecta</w:t>
            </w:r>
            <w:r w:rsidRPr="007A75D1">
              <w:rPr>
                <w:rFonts w:asciiTheme="majorHAnsi" w:hAnsiTheme="majorHAnsi" w:cs="Arial"/>
                <w:color w:val="000000"/>
                <w:sz w:val="18"/>
                <w:szCs w:val="18"/>
              </w:rPr>
              <w:t>.</w:t>
            </w:r>
          </w:p>
          <w:p w:rsidR="00DA2461" w:rsidRPr="007A75D1" w:rsidRDefault="00DA2461" w:rsidP="00B342EE">
            <w:pPr>
              <w:autoSpaceDE w:val="0"/>
              <w:autoSpaceDN w:val="0"/>
              <w:adjustRightInd w:val="0"/>
              <w:rPr>
                <w:rFonts w:asciiTheme="majorHAnsi" w:hAnsiTheme="majorHAnsi" w:cs="Arial"/>
                <w:color w:val="000000"/>
                <w:sz w:val="18"/>
                <w:szCs w:val="18"/>
              </w:rPr>
            </w:pPr>
          </w:p>
          <w:p w:rsidR="00B342EE" w:rsidRPr="007A75D1" w:rsidRDefault="00DA2461" w:rsidP="00B342EE">
            <w:pPr>
              <w:autoSpaceDE w:val="0"/>
              <w:autoSpaceDN w:val="0"/>
              <w:adjustRightInd w:val="0"/>
              <w:rPr>
                <w:rFonts w:asciiTheme="majorHAnsi" w:hAnsiTheme="majorHAnsi" w:cs="Arial"/>
                <w:color w:val="000000"/>
                <w:sz w:val="18"/>
                <w:szCs w:val="18"/>
              </w:rPr>
            </w:pPr>
            <w:r w:rsidRPr="007A75D1">
              <w:rPr>
                <w:rFonts w:asciiTheme="majorHAnsi" w:hAnsiTheme="majorHAnsi" w:cs="Arial"/>
                <w:color w:val="000000"/>
                <w:sz w:val="18"/>
                <w:szCs w:val="18"/>
              </w:rPr>
              <w:t xml:space="preserve">Diferenciará el </w:t>
            </w:r>
            <w:r w:rsidR="00B342EE" w:rsidRPr="007A75D1">
              <w:rPr>
                <w:rFonts w:asciiTheme="majorHAnsi" w:hAnsiTheme="majorHAnsi" w:cs="Arial"/>
                <w:color w:val="000000"/>
                <w:sz w:val="18"/>
                <w:szCs w:val="18"/>
              </w:rPr>
              <w:t xml:space="preserve"> equilibrio de</w:t>
            </w:r>
            <w:r w:rsidRPr="007A75D1">
              <w:rPr>
                <w:rFonts w:asciiTheme="majorHAnsi" w:hAnsiTheme="majorHAnsi" w:cs="Arial"/>
                <w:color w:val="000000"/>
                <w:sz w:val="18"/>
                <w:szCs w:val="18"/>
              </w:rPr>
              <w:t xml:space="preserve"> corto y</w:t>
            </w:r>
          </w:p>
          <w:p w:rsidR="00B342EE" w:rsidRDefault="00B342EE" w:rsidP="00B342EE">
            <w:pPr>
              <w:autoSpaceDE w:val="0"/>
              <w:autoSpaceDN w:val="0"/>
              <w:adjustRightInd w:val="0"/>
              <w:rPr>
                <w:rFonts w:asciiTheme="majorHAnsi" w:hAnsiTheme="majorHAnsi" w:cs="Arial"/>
                <w:color w:val="000000"/>
                <w:sz w:val="18"/>
                <w:szCs w:val="18"/>
              </w:rPr>
            </w:pPr>
            <w:r w:rsidRPr="007A75D1">
              <w:rPr>
                <w:rFonts w:asciiTheme="majorHAnsi" w:hAnsiTheme="majorHAnsi" w:cs="Arial"/>
                <w:color w:val="000000"/>
                <w:sz w:val="18"/>
                <w:szCs w:val="18"/>
              </w:rPr>
              <w:t>largo plazo de la empresa que opera en</w:t>
            </w:r>
            <w:r w:rsidR="00DA2461" w:rsidRPr="007A75D1">
              <w:rPr>
                <w:rFonts w:asciiTheme="majorHAnsi" w:hAnsiTheme="majorHAnsi" w:cs="Arial"/>
                <w:color w:val="000000"/>
                <w:sz w:val="18"/>
                <w:szCs w:val="18"/>
              </w:rPr>
              <w:t xml:space="preserve"> </w:t>
            </w:r>
            <w:r w:rsidRPr="007A75D1">
              <w:rPr>
                <w:rFonts w:asciiTheme="majorHAnsi" w:hAnsiTheme="majorHAnsi" w:cs="Arial"/>
                <w:color w:val="000000"/>
                <w:sz w:val="18"/>
                <w:szCs w:val="18"/>
              </w:rPr>
              <w:t>competencia perfecta</w:t>
            </w:r>
            <w:r w:rsidR="00DA2461" w:rsidRPr="007A75D1">
              <w:rPr>
                <w:rFonts w:asciiTheme="majorHAnsi" w:hAnsiTheme="majorHAnsi" w:cs="Arial"/>
                <w:color w:val="000000"/>
                <w:sz w:val="18"/>
                <w:szCs w:val="18"/>
              </w:rPr>
              <w:t xml:space="preserve"> e imperfecta.</w:t>
            </w:r>
            <w:r w:rsidRPr="007A75D1">
              <w:rPr>
                <w:rFonts w:asciiTheme="majorHAnsi" w:hAnsiTheme="majorHAnsi" w:cs="Arial"/>
                <w:color w:val="000000"/>
                <w:sz w:val="18"/>
                <w:szCs w:val="18"/>
              </w:rPr>
              <w:t>.</w:t>
            </w:r>
          </w:p>
          <w:p w:rsidR="007A75D1" w:rsidRPr="007A75D1" w:rsidRDefault="007A75D1" w:rsidP="00B342EE">
            <w:pPr>
              <w:autoSpaceDE w:val="0"/>
              <w:autoSpaceDN w:val="0"/>
              <w:adjustRightInd w:val="0"/>
              <w:rPr>
                <w:rFonts w:asciiTheme="majorHAnsi" w:hAnsiTheme="majorHAnsi" w:cs="Arial"/>
                <w:color w:val="000000"/>
                <w:sz w:val="18"/>
                <w:szCs w:val="18"/>
              </w:rPr>
            </w:pPr>
          </w:p>
          <w:p w:rsidR="00B342EE" w:rsidRPr="007A75D1" w:rsidRDefault="00B342EE" w:rsidP="00B342EE">
            <w:pPr>
              <w:autoSpaceDE w:val="0"/>
              <w:autoSpaceDN w:val="0"/>
              <w:adjustRightInd w:val="0"/>
              <w:rPr>
                <w:rFonts w:asciiTheme="majorHAnsi" w:hAnsiTheme="majorHAnsi" w:cs="Arial"/>
                <w:color w:val="000000"/>
                <w:sz w:val="18"/>
                <w:szCs w:val="18"/>
              </w:rPr>
            </w:pPr>
            <w:r w:rsidRPr="007A75D1">
              <w:rPr>
                <w:rFonts w:asciiTheme="majorHAnsi" w:hAnsiTheme="majorHAnsi" w:cs="Arial"/>
                <w:color w:val="000000"/>
                <w:sz w:val="18"/>
                <w:szCs w:val="18"/>
              </w:rPr>
              <w:t>Explicar la relación entre la curva de</w:t>
            </w:r>
          </w:p>
          <w:p w:rsidR="00B342EE" w:rsidRDefault="00B342EE" w:rsidP="00B342EE">
            <w:pPr>
              <w:autoSpaceDE w:val="0"/>
              <w:autoSpaceDN w:val="0"/>
              <w:adjustRightInd w:val="0"/>
              <w:rPr>
                <w:rFonts w:asciiTheme="majorHAnsi" w:hAnsiTheme="majorHAnsi" w:cs="Arial"/>
                <w:color w:val="000000"/>
                <w:sz w:val="18"/>
                <w:szCs w:val="18"/>
              </w:rPr>
            </w:pPr>
            <w:r w:rsidRPr="007A75D1">
              <w:rPr>
                <w:rFonts w:asciiTheme="majorHAnsi" w:hAnsiTheme="majorHAnsi" w:cs="Arial"/>
                <w:color w:val="000000"/>
                <w:sz w:val="18"/>
                <w:szCs w:val="18"/>
              </w:rPr>
              <w:t>ingreso marginal del monopolista y la</w:t>
            </w:r>
            <w:r w:rsidR="007A75D1" w:rsidRPr="007A75D1">
              <w:rPr>
                <w:rFonts w:asciiTheme="majorHAnsi" w:hAnsiTheme="majorHAnsi" w:cs="Arial"/>
                <w:color w:val="000000"/>
                <w:sz w:val="18"/>
                <w:szCs w:val="18"/>
              </w:rPr>
              <w:t xml:space="preserve"> </w:t>
            </w:r>
            <w:r w:rsidRPr="007A75D1">
              <w:rPr>
                <w:rFonts w:asciiTheme="majorHAnsi" w:hAnsiTheme="majorHAnsi" w:cs="Arial"/>
                <w:color w:val="000000"/>
                <w:sz w:val="18"/>
                <w:szCs w:val="18"/>
              </w:rPr>
              <w:t>elasticidad de su demanda.</w:t>
            </w:r>
          </w:p>
          <w:p w:rsidR="007A75D1" w:rsidRPr="007A75D1" w:rsidRDefault="007A75D1" w:rsidP="00B342EE">
            <w:pPr>
              <w:autoSpaceDE w:val="0"/>
              <w:autoSpaceDN w:val="0"/>
              <w:adjustRightInd w:val="0"/>
              <w:rPr>
                <w:rFonts w:asciiTheme="majorHAnsi" w:hAnsiTheme="majorHAnsi" w:cs="Arial"/>
                <w:color w:val="000000"/>
                <w:sz w:val="18"/>
                <w:szCs w:val="18"/>
              </w:rPr>
            </w:pPr>
          </w:p>
          <w:p w:rsidR="00B342EE" w:rsidRPr="007A75D1" w:rsidRDefault="00B342EE" w:rsidP="00B342EE">
            <w:pPr>
              <w:autoSpaceDE w:val="0"/>
              <w:autoSpaceDN w:val="0"/>
              <w:adjustRightInd w:val="0"/>
              <w:rPr>
                <w:rFonts w:asciiTheme="majorHAnsi" w:hAnsiTheme="majorHAnsi" w:cs="Arial"/>
                <w:color w:val="000000"/>
                <w:sz w:val="18"/>
                <w:szCs w:val="18"/>
              </w:rPr>
            </w:pPr>
            <w:r w:rsidRPr="007A75D1">
              <w:rPr>
                <w:rFonts w:asciiTheme="majorHAnsi" w:hAnsiTheme="majorHAnsi" w:cs="Arial"/>
                <w:color w:val="000000"/>
                <w:sz w:val="18"/>
                <w:szCs w:val="18"/>
              </w:rPr>
              <w:t>Utilizar el cálculo para solucionar</w:t>
            </w:r>
          </w:p>
          <w:p w:rsidR="007A75D1" w:rsidRPr="00B342EE" w:rsidRDefault="00B342EE" w:rsidP="00B342EE">
            <w:pPr>
              <w:autoSpaceDE w:val="0"/>
              <w:autoSpaceDN w:val="0"/>
              <w:adjustRightInd w:val="0"/>
              <w:rPr>
                <w:rFonts w:asciiTheme="majorHAnsi" w:hAnsiTheme="majorHAnsi" w:cs="Arial"/>
                <w:color w:val="000000"/>
                <w:sz w:val="18"/>
                <w:szCs w:val="20"/>
              </w:rPr>
            </w:pPr>
            <w:r w:rsidRPr="007A75D1">
              <w:rPr>
                <w:rFonts w:asciiTheme="majorHAnsi" w:hAnsiTheme="majorHAnsi" w:cs="Arial"/>
                <w:color w:val="000000"/>
                <w:sz w:val="18"/>
                <w:szCs w:val="18"/>
              </w:rPr>
              <w:lastRenderedPageBreak/>
              <w:t>problemas de precio y producción</w:t>
            </w:r>
            <w:r w:rsidRPr="00B342EE">
              <w:rPr>
                <w:rFonts w:asciiTheme="majorHAnsi" w:hAnsiTheme="majorHAnsi" w:cs="Arial"/>
                <w:color w:val="000000"/>
                <w:sz w:val="18"/>
                <w:szCs w:val="20"/>
              </w:rPr>
              <w:t xml:space="preserve"> en el</w:t>
            </w:r>
            <w:r w:rsidR="007A75D1">
              <w:rPr>
                <w:rFonts w:asciiTheme="majorHAnsi" w:hAnsiTheme="majorHAnsi" w:cs="Arial"/>
                <w:color w:val="000000"/>
                <w:sz w:val="18"/>
                <w:szCs w:val="20"/>
              </w:rPr>
              <w:t xml:space="preserve"> </w:t>
            </w:r>
            <w:r w:rsidRPr="00B342EE">
              <w:rPr>
                <w:rFonts w:asciiTheme="majorHAnsi" w:hAnsiTheme="majorHAnsi" w:cs="Arial"/>
                <w:color w:val="000000"/>
                <w:sz w:val="18"/>
                <w:szCs w:val="20"/>
              </w:rPr>
              <w:t>monopolio puro.</w:t>
            </w:r>
          </w:p>
          <w:p w:rsidR="00FB1069" w:rsidRPr="00FB1069" w:rsidRDefault="007A75D1" w:rsidP="00B342EE">
            <w:pPr>
              <w:autoSpaceDE w:val="0"/>
              <w:autoSpaceDN w:val="0"/>
              <w:adjustRightInd w:val="0"/>
              <w:rPr>
                <w:rFonts w:asciiTheme="majorHAnsi" w:hAnsiTheme="majorHAnsi" w:cs="Arial"/>
                <w:color w:val="000000"/>
                <w:sz w:val="18"/>
                <w:szCs w:val="20"/>
              </w:rPr>
            </w:pPr>
            <w:r>
              <w:rPr>
                <w:rFonts w:asciiTheme="majorHAnsi" w:hAnsiTheme="majorHAnsi" w:cs="Arial"/>
                <w:color w:val="000000"/>
                <w:sz w:val="18"/>
                <w:szCs w:val="20"/>
              </w:rPr>
              <w:t>Resuelve evaluación escrita.</w:t>
            </w:r>
          </w:p>
        </w:tc>
        <w:tc>
          <w:tcPr>
            <w:tcW w:w="2693" w:type="dxa"/>
          </w:tcPr>
          <w:p w:rsidR="00FB1069" w:rsidRPr="00FB1069" w:rsidRDefault="00FB1069" w:rsidP="00FB1069">
            <w:pPr>
              <w:autoSpaceDE w:val="0"/>
              <w:autoSpaceDN w:val="0"/>
              <w:adjustRightInd w:val="0"/>
              <w:jc w:val="both"/>
              <w:rPr>
                <w:rFonts w:asciiTheme="majorHAnsi" w:hAnsiTheme="majorHAnsi" w:cs="Arial"/>
                <w:sz w:val="20"/>
                <w:szCs w:val="20"/>
                <w:lang w:val="es-ES_tradnl" w:eastAsia="es-ES_tradnl"/>
              </w:rPr>
            </w:pPr>
            <w:r w:rsidRPr="00FB1069">
              <w:rPr>
                <w:rFonts w:asciiTheme="majorHAnsi" w:hAnsiTheme="majorHAnsi" w:cs="Arial"/>
                <w:sz w:val="20"/>
                <w:szCs w:val="20"/>
                <w:lang w:val="es-ES_tradnl" w:eastAsia="es-ES_tradnl"/>
              </w:rPr>
              <w:lastRenderedPageBreak/>
              <w:t>El facilitador dará una breve introducción de la unidad y encargará una investigación y un cuadro comparativo sobre las características de las estructuras de mercado y las condiciones para maximizar la utilidad en cada caso.</w:t>
            </w:r>
          </w:p>
          <w:p w:rsidR="00FB1069" w:rsidRPr="00FB1069" w:rsidRDefault="00FB1069" w:rsidP="00FB1069">
            <w:pPr>
              <w:autoSpaceDE w:val="0"/>
              <w:autoSpaceDN w:val="0"/>
              <w:adjustRightInd w:val="0"/>
              <w:jc w:val="both"/>
              <w:rPr>
                <w:rFonts w:asciiTheme="majorHAnsi" w:hAnsiTheme="majorHAnsi" w:cs="Arial"/>
                <w:sz w:val="20"/>
                <w:szCs w:val="20"/>
                <w:lang w:val="es-ES_tradnl" w:eastAsia="es-ES_tradnl"/>
              </w:rPr>
            </w:pPr>
            <w:r w:rsidRPr="00FB1069">
              <w:rPr>
                <w:rFonts w:asciiTheme="majorHAnsi" w:hAnsiTheme="majorHAnsi" w:cs="Arial"/>
                <w:sz w:val="20"/>
                <w:szCs w:val="20"/>
                <w:lang w:val="es-ES_tradnl" w:eastAsia="es-ES_tradnl"/>
              </w:rPr>
              <w:t>.</w:t>
            </w:r>
          </w:p>
          <w:p w:rsidR="00FB1069" w:rsidRDefault="008676DC" w:rsidP="008676DC">
            <w:pPr>
              <w:autoSpaceDE w:val="0"/>
              <w:autoSpaceDN w:val="0"/>
              <w:adjustRightInd w:val="0"/>
              <w:jc w:val="both"/>
              <w:rPr>
                <w:rFonts w:asciiTheme="majorHAnsi" w:hAnsiTheme="majorHAnsi" w:cs="Arial"/>
                <w:sz w:val="20"/>
                <w:szCs w:val="20"/>
                <w:lang w:val="es-ES_tradnl" w:eastAsia="es-ES_tradnl"/>
              </w:rPr>
            </w:pPr>
            <w:r>
              <w:rPr>
                <w:rFonts w:asciiTheme="majorHAnsi" w:hAnsiTheme="majorHAnsi" w:cs="Arial"/>
                <w:sz w:val="20"/>
                <w:szCs w:val="20"/>
                <w:lang w:val="es-ES_tradnl" w:eastAsia="es-ES_tradnl"/>
              </w:rPr>
              <w:t xml:space="preserve">Luego del </w:t>
            </w:r>
            <w:r w:rsidR="00FB1069" w:rsidRPr="00FB1069">
              <w:rPr>
                <w:rFonts w:asciiTheme="majorHAnsi" w:hAnsiTheme="majorHAnsi" w:cs="Arial"/>
                <w:sz w:val="20"/>
                <w:szCs w:val="20"/>
                <w:lang w:val="es-ES_tradnl" w:eastAsia="es-ES_tradnl"/>
              </w:rPr>
              <w:t xml:space="preserve">desarrollo de ejemplos, solicitará la resolución de ejercicios para determinar el precio de equilibrio y el margen de ganancia </w:t>
            </w:r>
            <w:proofErr w:type="spellStart"/>
            <w:r w:rsidR="00FB1069" w:rsidRPr="00FB1069">
              <w:rPr>
                <w:rFonts w:asciiTheme="majorHAnsi" w:hAnsiTheme="majorHAnsi" w:cs="Arial"/>
                <w:sz w:val="20"/>
                <w:szCs w:val="20"/>
                <w:lang w:val="es-ES_tradnl" w:eastAsia="es-ES_tradnl"/>
              </w:rPr>
              <w:t>ó</w:t>
            </w:r>
            <w:proofErr w:type="spellEnd"/>
            <w:r w:rsidR="00FB1069" w:rsidRPr="00FB1069">
              <w:rPr>
                <w:rFonts w:asciiTheme="majorHAnsi" w:hAnsiTheme="majorHAnsi" w:cs="Arial"/>
                <w:sz w:val="20"/>
                <w:szCs w:val="20"/>
                <w:lang w:val="es-ES_tradnl" w:eastAsia="es-ES_tradnl"/>
              </w:rPr>
              <w:t xml:space="preserve"> máxima utilidad en condiciones de competencia perfecta y en monopolio. en el pizarrón </w:t>
            </w:r>
            <w:proofErr w:type="spellStart"/>
            <w:r w:rsidR="00FB1069" w:rsidRPr="00FB1069">
              <w:rPr>
                <w:rFonts w:asciiTheme="majorHAnsi" w:hAnsiTheme="majorHAnsi" w:cs="Arial"/>
                <w:sz w:val="20"/>
                <w:szCs w:val="20"/>
                <w:lang w:val="es-ES_tradnl" w:eastAsia="es-ES_tradnl"/>
              </w:rPr>
              <w:t>ó</w:t>
            </w:r>
            <w:proofErr w:type="spellEnd"/>
            <w:r w:rsidR="00FB1069" w:rsidRPr="00FB1069">
              <w:rPr>
                <w:rFonts w:asciiTheme="majorHAnsi" w:hAnsiTheme="majorHAnsi" w:cs="Arial"/>
                <w:sz w:val="20"/>
                <w:szCs w:val="20"/>
                <w:lang w:val="es-ES_tradnl" w:eastAsia="es-ES_tradnl"/>
              </w:rPr>
              <w:t xml:space="preserve"> en manejo de casos  correspondientes a la evaluación práctica de los temas de la unidad de competencia.</w:t>
            </w:r>
          </w:p>
          <w:p w:rsidR="008676DC" w:rsidRDefault="008676DC" w:rsidP="008676DC">
            <w:pPr>
              <w:autoSpaceDE w:val="0"/>
              <w:autoSpaceDN w:val="0"/>
              <w:adjustRightInd w:val="0"/>
              <w:jc w:val="both"/>
              <w:rPr>
                <w:rFonts w:asciiTheme="majorHAnsi" w:hAnsiTheme="majorHAnsi" w:cs="Arial"/>
                <w:sz w:val="20"/>
                <w:szCs w:val="20"/>
                <w:lang w:val="es-ES_tradnl" w:eastAsia="es-ES_tradnl"/>
              </w:rPr>
            </w:pPr>
          </w:p>
          <w:p w:rsidR="008676DC" w:rsidRPr="00FB1069" w:rsidRDefault="008676DC" w:rsidP="008676DC">
            <w:pPr>
              <w:autoSpaceDE w:val="0"/>
              <w:autoSpaceDN w:val="0"/>
              <w:adjustRightInd w:val="0"/>
              <w:jc w:val="both"/>
              <w:rPr>
                <w:rFonts w:asciiTheme="majorHAnsi" w:hAnsiTheme="majorHAnsi" w:cs="Arial"/>
                <w:color w:val="000000"/>
                <w:sz w:val="20"/>
              </w:rPr>
            </w:pPr>
            <w:r>
              <w:rPr>
                <w:rFonts w:asciiTheme="majorHAnsi" w:hAnsiTheme="majorHAnsi" w:cs="Arial"/>
                <w:sz w:val="20"/>
                <w:szCs w:val="20"/>
                <w:lang w:val="es-ES_tradnl" w:eastAsia="es-ES_tradnl"/>
              </w:rPr>
              <w:lastRenderedPageBreak/>
              <w:t>Aplica evaluación escrita correspondiente a la unidad.</w:t>
            </w:r>
          </w:p>
        </w:tc>
        <w:tc>
          <w:tcPr>
            <w:tcW w:w="2410" w:type="dxa"/>
          </w:tcPr>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lastRenderedPageBreak/>
              <w:t>Habilidad para buscar y analizar información</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 xml:space="preserve">proveniente de fuentes diversas. </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Habilidades básicas de manejo de la computadora.</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 xml:space="preserve"> </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Habilidades de investigación.</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Comunicación oral y escrita</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Capacidad de análisis y síntesis.</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Solución de problemas</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 xml:space="preserve">prácticos. </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Capacidad de aplicar los conocimientos en la práctica</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8676DC">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Capacidad de aprender.</w:t>
            </w:r>
          </w:p>
        </w:tc>
        <w:tc>
          <w:tcPr>
            <w:tcW w:w="2398" w:type="dxa"/>
            <w:gridSpan w:val="2"/>
          </w:tcPr>
          <w:p w:rsidR="00FB1069" w:rsidRDefault="00FB1069" w:rsidP="00FB1069">
            <w:pPr>
              <w:rPr>
                <w:rFonts w:asciiTheme="majorHAnsi" w:hAnsiTheme="majorHAnsi" w:cs="Arial"/>
                <w:sz w:val="20"/>
                <w:szCs w:val="20"/>
              </w:rPr>
            </w:pPr>
          </w:p>
          <w:p w:rsidR="006B578F" w:rsidRDefault="006B578F" w:rsidP="00FB1069">
            <w:pPr>
              <w:rPr>
                <w:rFonts w:asciiTheme="majorHAnsi" w:hAnsiTheme="majorHAnsi" w:cs="Arial"/>
                <w:sz w:val="20"/>
                <w:szCs w:val="20"/>
              </w:rPr>
            </w:pPr>
            <w:r>
              <w:rPr>
                <w:rFonts w:asciiTheme="majorHAnsi" w:hAnsiTheme="majorHAnsi" w:cs="Arial"/>
                <w:sz w:val="20"/>
                <w:szCs w:val="20"/>
              </w:rPr>
              <w:t>12 (total de horas)</w:t>
            </w:r>
          </w:p>
          <w:p w:rsidR="006B578F" w:rsidRPr="00FB1069" w:rsidRDefault="006B578F" w:rsidP="00FB1069">
            <w:pPr>
              <w:rPr>
                <w:rFonts w:asciiTheme="majorHAnsi" w:hAnsiTheme="majorHAnsi" w:cs="Arial"/>
                <w:sz w:val="20"/>
                <w:szCs w:val="20"/>
              </w:rPr>
            </w:pPr>
          </w:p>
          <w:p w:rsidR="00FB1069" w:rsidRPr="00FB1069" w:rsidRDefault="00247587" w:rsidP="00FB1069">
            <w:pPr>
              <w:rPr>
                <w:rFonts w:asciiTheme="majorHAnsi" w:hAnsiTheme="majorHAnsi" w:cs="Arial"/>
                <w:sz w:val="20"/>
                <w:szCs w:val="20"/>
              </w:rPr>
            </w:pPr>
            <w:r>
              <w:rPr>
                <w:rFonts w:asciiTheme="majorHAnsi" w:hAnsiTheme="majorHAnsi" w:cs="Arial"/>
                <w:sz w:val="20"/>
                <w:szCs w:val="20"/>
              </w:rPr>
              <w:t>6-6</w:t>
            </w:r>
          </w:p>
        </w:tc>
      </w:tr>
      <w:tr w:rsidR="00FB1069" w:rsidRPr="00FB1069" w:rsidTr="008676DC">
        <w:tc>
          <w:tcPr>
            <w:tcW w:w="11199" w:type="dxa"/>
            <w:gridSpan w:val="6"/>
          </w:tcPr>
          <w:p w:rsidR="00FB1069" w:rsidRPr="00FB1069" w:rsidRDefault="00FB1069" w:rsidP="00FB1069">
            <w:pPr>
              <w:rPr>
                <w:rFonts w:ascii="Arial" w:hAnsi="Arial" w:cs="Arial"/>
                <w:sz w:val="20"/>
                <w:szCs w:val="20"/>
              </w:rPr>
            </w:pPr>
            <w:r w:rsidRPr="00FB1069">
              <w:rPr>
                <w:rFonts w:ascii="Arial" w:hAnsi="Arial" w:cs="Arial"/>
                <w:sz w:val="20"/>
                <w:szCs w:val="20"/>
              </w:rPr>
              <w:lastRenderedPageBreak/>
              <w:br w:type="page"/>
              <w:t xml:space="preserve">Indicadores de Alcance </w:t>
            </w:r>
          </w:p>
        </w:tc>
        <w:tc>
          <w:tcPr>
            <w:tcW w:w="1973" w:type="dxa"/>
          </w:tcPr>
          <w:p w:rsidR="00FB1069" w:rsidRPr="00FB1069" w:rsidRDefault="00FB1069" w:rsidP="00FB1069">
            <w:pPr>
              <w:jc w:val="center"/>
              <w:rPr>
                <w:rFonts w:ascii="Arial" w:hAnsi="Arial" w:cs="Arial"/>
                <w:sz w:val="20"/>
                <w:szCs w:val="20"/>
              </w:rPr>
            </w:pPr>
            <w:r w:rsidRPr="00FB1069">
              <w:rPr>
                <w:rFonts w:ascii="Arial" w:hAnsi="Arial" w:cs="Arial"/>
                <w:sz w:val="20"/>
                <w:szCs w:val="20"/>
              </w:rPr>
              <w:t>Valor de Indicador</w:t>
            </w:r>
          </w:p>
        </w:tc>
      </w:tr>
      <w:tr w:rsidR="00FB1069" w:rsidRPr="00FB1069" w:rsidTr="008676DC">
        <w:tc>
          <w:tcPr>
            <w:tcW w:w="11199" w:type="dxa"/>
            <w:gridSpan w:val="6"/>
            <w:vAlign w:val="center"/>
          </w:tcPr>
          <w:p w:rsidR="00FB1069" w:rsidRPr="00FB1069" w:rsidRDefault="00FB1069" w:rsidP="008676DC">
            <w:pPr>
              <w:numPr>
                <w:ilvl w:val="0"/>
                <w:numId w:val="35"/>
              </w:numPr>
              <w:ind w:left="460" w:hanging="426"/>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10%</w:t>
            </w:r>
          </w:p>
        </w:tc>
      </w:tr>
      <w:tr w:rsidR="00FB1069" w:rsidRPr="00FB1069" w:rsidTr="008676DC">
        <w:tc>
          <w:tcPr>
            <w:tcW w:w="11199" w:type="dxa"/>
            <w:gridSpan w:val="6"/>
            <w:vAlign w:val="bottom"/>
          </w:tcPr>
          <w:p w:rsidR="00FB1069" w:rsidRPr="00FB1069" w:rsidRDefault="00FB1069" w:rsidP="008676DC">
            <w:pPr>
              <w:numPr>
                <w:ilvl w:val="0"/>
                <w:numId w:val="35"/>
              </w:numPr>
              <w:ind w:left="460" w:hanging="426"/>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Analiza la información realizando la elaboración de gráficos, describe las ideas principales del tema, no tiene faltas de ortografía,  </w:t>
            </w:r>
          </w:p>
        </w:tc>
        <w:tc>
          <w:tcPr>
            <w:tcW w:w="1973"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10%</w:t>
            </w:r>
          </w:p>
        </w:tc>
      </w:tr>
      <w:tr w:rsidR="00FB1069" w:rsidRPr="00FB1069" w:rsidTr="008676DC">
        <w:tc>
          <w:tcPr>
            <w:tcW w:w="11199" w:type="dxa"/>
            <w:gridSpan w:val="6"/>
            <w:vAlign w:val="bottom"/>
          </w:tcPr>
          <w:p w:rsidR="00FB1069" w:rsidRPr="00FB1069" w:rsidRDefault="00FB1069" w:rsidP="008676DC">
            <w:pPr>
              <w:numPr>
                <w:ilvl w:val="0"/>
                <w:numId w:val="35"/>
              </w:numPr>
              <w:ind w:left="460" w:hanging="426"/>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Comunicación oral y escrita, análisis y síntesis, demuestra capacidad para aprender de manera autónoma, fomenta la </w:t>
            </w:r>
            <w:proofErr w:type="spellStart"/>
            <w:r w:rsidRPr="00FB1069">
              <w:rPr>
                <w:rFonts w:asciiTheme="majorHAnsi" w:eastAsia="Times New Roman" w:hAnsiTheme="majorHAnsi" w:cs="Arial"/>
                <w:color w:val="000000"/>
                <w:sz w:val="18"/>
                <w:szCs w:val="20"/>
                <w:lang w:eastAsia="es-MX"/>
              </w:rPr>
              <w:t>coevaluacion</w:t>
            </w:r>
            <w:proofErr w:type="spellEnd"/>
            <w:r w:rsidRPr="00FB1069">
              <w:rPr>
                <w:rFonts w:asciiTheme="majorHAnsi" w:eastAsia="Times New Roman" w:hAnsiTheme="majorHAnsi" w:cs="Arial"/>
                <w:color w:val="000000"/>
                <w:sz w:val="18"/>
                <w:szCs w:val="20"/>
                <w:lang w:eastAsia="es-MX"/>
              </w:rPr>
              <w:t xml:space="preserve"> del aprendizaje</w:t>
            </w:r>
          </w:p>
        </w:tc>
        <w:tc>
          <w:tcPr>
            <w:tcW w:w="1973"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30%</w:t>
            </w:r>
          </w:p>
        </w:tc>
      </w:tr>
      <w:tr w:rsidR="00FB1069" w:rsidRPr="00FB1069" w:rsidTr="008676DC">
        <w:tc>
          <w:tcPr>
            <w:tcW w:w="11199" w:type="dxa"/>
            <w:gridSpan w:val="6"/>
            <w:vAlign w:val="bottom"/>
          </w:tcPr>
          <w:p w:rsidR="00FB1069" w:rsidRPr="00FB1069" w:rsidRDefault="00FB1069" w:rsidP="008676DC">
            <w:pPr>
              <w:numPr>
                <w:ilvl w:val="0"/>
                <w:numId w:val="35"/>
              </w:numPr>
              <w:ind w:left="460" w:hanging="426"/>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conocimiento y dominio de los temas de la unidad en la evaluación..</w:t>
            </w:r>
          </w:p>
        </w:tc>
        <w:tc>
          <w:tcPr>
            <w:tcW w:w="1973"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50%</w:t>
            </w:r>
          </w:p>
        </w:tc>
      </w:tr>
    </w:tbl>
    <w:p w:rsidR="00FB1069" w:rsidRPr="00FB1069" w:rsidRDefault="00FB1069" w:rsidP="00FB1069">
      <w:pPr>
        <w:spacing w:after="0" w:line="240" w:lineRule="auto"/>
        <w:rPr>
          <w:rFonts w:ascii="Arial" w:hAnsi="Arial" w:cs="Arial"/>
          <w:sz w:val="20"/>
          <w:szCs w:val="20"/>
        </w:rPr>
      </w:pPr>
    </w:p>
    <w:p w:rsidR="00FB1069" w:rsidRPr="00FB1069" w:rsidRDefault="00FB1069" w:rsidP="00FB1069">
      <w:pPr>
        <w:spacing w:after="0" w:line="240" w:lineRule="auto"/>
        <w:rPr>
          <w:rFonts w:ascii="Arial" w:hAnsi="Arial" w:cs="Arial"/>
          <w:sz w:val="20"/>
          <w:szCs w:val="20"/>
        </w:rPr>
      </w:pPr>
      <w:r w:rsidRPr="00FB1069">
        <w:rPr>
          <w:rFonts w:ascii="Arial" w:hAnsi="Arial" w:cs="Arial"/>
          <w:sz w:val="20"/>
          <w:szCs w:val="20"/>
        </w:rPr>
        <w:t>Niveles de desempeño:</w:t>
      </w:r>
    </w:p>
    <w:p w:rsidR="00FB1069" w:rsidRPr="00FB1069" w:rsidRDefault="00FB1069" w:rsidP="00FB1069">
      <w:pPr>
        <w:spacing w:after="0" w:line="240" w:lineRule="auto"/>
        <w:rPr>
          <w:rFonts w:ascii="Arial" w:hAnsi="Arial" w:cs="Arial"/>
          <w:b/>
          <w:sz w:val="20"/>
          <w:szCs w:val="20"/>
        </w:rPr>
      </w:pPr>
    </w:p>
    <w:tbl>
      <w:tblPr>
        <w:tblStyle w:val="Tablaconcuadrcula1"/>
        <w:tblW w:w="0" w:type="auto"/>
        <w:tblInd w:w="-176" w:type="dxa"/>
        <w:tblLook w:val="04A0" w:firstRow="1" w:lastRow="0" w:firstColumn="1" w:lastColumn="0" w:noHBand="0" w:noVBand="1"/>
      </w:tblPr>
      <w:tblGrid>
        <w:gridCol w:w="1447"/>
        <w:gridCol w:w="1418"/>
        <w:gridCol w:w="8051"/>
        <w:gridCol w:w="2256"/>
      </w:tblGrid>
      <w:tr w:rsidR="00FB1069" w:rsidRPr="00FB1069" w:rsidTr="00CD704D">
        <w:tc>
          <w:tcPr>
            <w:tcW w:w="1447" w:type="dxa"/>
          </w:tcPr>
          <w:p w:rsidR="00FB1069" w:rsidRPr="00FB1069" w:rsidRDefault="00FB1069" w:rsidP="00FB1069">
            <w:pPr>
              <w:rPr>
                <w:rFonts w:ascii="Arial" w:hAnsi="Arial" w:cs="Arial"/>
                <w:b/>
                <w:sz w:val="20"/>
                <w:szCs w:val="20"/>
              </w:rPr>
            </w:pPr>
            <w:r w:rsidRPr="00FB1069">
              <w:rPr>
                <w:rFonts w:ascii="Arial" w:hAnsi="Arial" w:cs="Arial"/>
                <w:b/>
                <w:sz w:val="20"/>
                <w:szCs w:val="20"/>
              </w:rPr>
              <w:t>Desempeño</w:t>
            </w:r>
          </w:p>
        </w:tc>
        <w:tc>
          <w:tcPr>
            <w:tcW w:w="1418" w:type="dxa"/>
          </w:tcPr>
          <w:p w:rsidR="00FB1069" w:rsidRPr="00FB1069" w:rsidRDefault="00FB1069" w:rsidP="00FB1069">
            <w:pPr>
              <w:rPr>
                <w:rFonts w:ascii="Arial" w:hAnsi="Arial" w:cs="Arial"/>
                <w:b/>
                <w:sz w:val="20"/>
                <w:szCs w:val="20"/>
              </w:rPr>
            </w:pPr>
            <w:r w:rsidRPr="00FB1069">
              <w:rPr>
                <w:rFonts w:ascii="Arial" w:hAnsi="Arial" w:cs="Arial"/>
                <w:b/>
                <w:sz w:val="20"/>
                <w:szCs w:val="20"/>
              </w:rPr>
              <w:t>Nivel de desempeño</w:t>
            </w:r>
          </w:p>
        </w:tc>
        <w:tc>
          <w:tcPr>
            <w:tcW w:w="8051" w:type="dxa"/>
          </w:tcPr>
          <w:p w:rsidR="00FB1069" w:rsidRPr="00FB1069" w:rsidRDefault="00FB1069" w:rsidP="00FB1069">
            <w:pPr>
              <w:rPr>
                <w:rFonts w:ascii="Arial" w:hAnsi="Arial" w:cs="Arial"/>
                <w:b/>
                <w:sz w:val="20"/>
                <w:szCs w:val="20"/>
              </w:rPr>
            </w:pPr>
            <w:r w:rsidRPr="00FB1069">
              <w:rPr>
                <w:rFonts w:ascii="Arial" w:hAnsi="Arial" w:cs="Arial"/>
                <w:b/>
                <w:sz w:val="20"/>
                <w:szCs w:val="20"/>
              </w:rPr>
              <w:t>Indicadores de Alcance</w:t>
            </w:r>
          </w:p>
        </w:tc>
        <w:tc>
          <w:tcPr>
            <w:tcW w:w="2256" w:type="dxa"/>
          </w:tcPr>
          <w:p w:rsidR="00FB1069" w:rsidRPr="00FB1069" w:rsidRDefault="00FB1069" w:rsidP="00FB1069">
            <w:pPr>
              <w:rPr>
                <w:rFonts w:ascii="Arial" w:hAnsi="Arial" w:cs="Arial"/>
                <w:b/>
                <w:sz w:val="20"/>
                <w:szCs w:val="20"/>
              </w:rPr>
            </w:pPr>
            <w:r w:rsidRPr="00FB1069">
              <w:rPr>
                <w:rFonts w:ascii="Arial" w:hAnsi="Arial" w:cs="Arial"/>
                <w:b/>
                <w:sz w:val="20"/>
                <w:szCs w:val="20"/>
              </w:rPr>
              <w:t>Valoración numérica</w:t>
            </w:r>
          </w:p>
        </w:tc>
      </w:tr>
      <w:tr w:rsidR="00FB1069" w:rsidRPr="00FB1069" w:rsidTr="00CD704D">
        <w:tc>
          <w:tcPr>
            <w:tcW w:w="1447" w:type="dxa"/>
            <w:vMerge w:val="restart"/>
          </w:tcPr>
          <w:p w:rsidR="00FB1069" w:rsidRPr="00FB1069" w:rsidRDefault="00FB1069" w:rsidP="00FB1069">
            <w:pPr>
              <w:rPr>
                <w:rFonts w:ascii="Arial" w:hAnsi="Arial" w:cs="Arial"/>
                <w:sz w:val="20"/>
                <w:szCs w:val="20"/>
              </w:rPr>
            </w:pPr>
            <w:r w:rsidRPr="00FB1069">
              <w:rPr>
                <w:rFonts w:ascii="Arial" w:hAnsi="Arial" w:cs="Arial"/>
                <w:sz w:val="20"/>
                <w:szCs w:val="20"/>
              </w:rPr>
              <w:t>Competencia Alcanzada</w:t>
            </w:r>
          </w:p>
        </w:tc>
        <w:tc>
          <w:tcPr>
            <w:tcW w:w="1418" w:type="dxa"/>
          </w:tcPr>
          <w:p w:rsidR="00FB1069" w:rsidRPr="00FB1069" w:rsidRDefault="00FB1069" w:rsidP="00FB1069">
            <w:pPr>
              <w:rPr>
                <w:rFonts w:ascii="Arial" w:hAnsi="Arial" w:cs="Arial"/>
                <w:sz w:val="20"/>
                <w:szCs w:val="20"/>
              </w:rPr>
            </w:pPr>
            <w:r w:rsidRPr="00FB1069">
              <w:rPr>
                <w:rFonts w:ascii="Arial" w:hAnsi="Arial" w:cs="Arial"/>
                <w:sz w:val="20"/>
                <w:szCs w:val="20"/>
              </w:rPr>
              <w:t>Excelente</w:t>
            </w:r>
          </w:p>
        </w:tc>
        <w:tc>
          <w:tcPr>
            <w:tcW w:w="8051" w:type="dxa"/>
          </w:tcPr>
          <w:p w:rsidR="00FB1069" w:rsidRPr="00FB1069" w:rsidRDefault="00FB1069" w:rsidP="00FB1069">
            <w:pPr>
              <w:jc w:val="both"/>
              <w:rPr>
                <w:rFonts w:ascii="Calibri" w:hAnsi="Calibri" w:cs="Arial"/>
                <w:sz w:val="20"/>
                <w:szCs w:val="20"/>
              </w:rPr>
            </w:pPr>
            <w:r w:rsidRPr="00FB1069">
              <w:rPr>
                <w:rFonts w:ascii="Calibri" w:hAnsi="Calibri" w:cs="Arial"/>
                <w:sz w:val="20"/>
                <w:szCs w:val="20"/>
              </w:rPr>
              <w:t xml:space="preserve">  Cumple al menos 5 de los siguientes indicadores</w:t>
            </w:r>
          </w:p>
          <w:p w:rsidR="00FB1069" w:rsidRPr="00FB1069" w:rsidRDefault="00FB1069" w:rsidP="00FB1069">
            <w:pPr>
              <w:numPr>
                <w:ilvl w:val="0"/>
                <w:numId w:val="36"/>
              </w:numPr>
              <w:contextualSpacing/>
              <w:jc w:val="both"/>
              <w:rPr>
                <w:rFonts w:ascii="Calibri" w:hAnsi="Calibri" w:cs="Arial"/>
                <w:sz w:val="20"/>
                <w:szCs w:val="20"/>
              </w:rPr>
            </w:pPr>
            <w:r w:rsidRPr="00FB1069">
              <w:rPr>
                <w:rFonts w:ascii="Calibri" w:hAnsi="Calibri" w:cs="Arial"/>
                <w:b/>
                <w:sz w:val="20"/>
                <w:szCs w:val="20"/>
              </w:rPr>
              <w:t xml:space="preserve">Se adapta a situaciones y contextos complejos: </w:t>
            </w:r>
            <w:r w:rsidRPr="00FB1069">
              <w:rPr>
                <w:rFonts w:ascii="Calibri" w:hAnsi="Calibri" w:cs="Arial"/>
                <w:sz w:val="20"/>
                <w:szCs w:val="20"/>
              </w:rPr>
              <w:t xml:space="preserve">Puede trabajar en equipo, refleja sus conocimientos en la interpretación de la realidad. </w:t>
            </w:r>
          </w:p>
          <w:p w:rsidR="00FB1069" w:rsidRPr="00FB1069" w:rsidRDefault="00FB1069" w:rsidP="00FB1069">
            <w:pPr>
              <w:numPr>
                <w:ilvl w:val="0"/>
                <w:numId w:val="36"/>
              </w:numPr>
              <w:contextualSpacing/>
              <w:jc w:val="both"/>
              <w:rPr>
                <w:rFonts w:ascii="Calibri" w:hAnsi="Calibri" w:cs="Arial"/>
                <w:b/>
                <w:sz w:val="20"/>
                <w:szCs w:val="20"/>
              </w:rPr>
            </w:pPr>
            <w:r w:rsidRPr="00FB1069">
              <w:rPr>
                <w:rFonts w:ascii="Calibri" w:hAnsi="Calibri" w:cs="Arial"/>
                <w:b/>
                <w:sz w:val="20"/>
                <w:szCs w:val="20"/>
              </w:rPr>
              <w:t>Hace aportaciones a las actividades académicas desarrolladas:</w:t>
            </w:r>
            <w:r w:rsidRPr="00FB1069">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FB1069" w:rsidRPr="00FB1069" w:rsidRDefault="00FB1069" w:rsidP="00FB1069">
            <w:pPr>
              <w:numPr>
                <w:ilvl w:val="0"/>
                <w:numId w:val="36"/>
              </w:numPr>
              <w:contextualSpacing/>
              <w:jc w:val="both"/>
              <w:rPr>
                <w:rFonts w:ascii="Calibri" w:hAnsi="Calibri" w:cs="Arial"/>
                <w:sz w:val="20"/>
                <w:szCs w:val="20"/>
              </w:rPr>
            </w:pPr>
            <w:r w:rsidRPr="00FB1069">
              <w:rPr>
                <w:rFonts w:ascii="Calibri" w:hAnsi="Calibri" w:cs="Arial"/>
                <w:b/>
                <w:sz w:val="20"/>
                <w:szCs w:val="20"/>
              </w:rPr>
              <w:t>Propone y/o explica soluciones o procedimientos no visto en clase (creatividad)</w:t>
            </w:r>
            <w:r w:rsidRPr="00FB1069">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rsidR="00FB1069" w:rsidRPr="00FB1069" w:rsidRDefault="00FB1069" w:rsidP="00FB1069">
            <w:pPr>
              <w:numPr>
                <w:ilvl w:val="0"/>
                <w:numId w:val="36"/>
              </w:numPr>
              <w:contextualSpacing/>
              <w:jc w:val="both"/>
              <w:rPr>
                <w:rFonts w:ascii="Calibri" w:hAnsi="Calibri" w:cs="Arial"/>
                <w:sz w:val="20"/>
                <w:szCs w:val="20"/>
              </w:rPr>
            </w:pPr>
            <w:r w:rsidRPr="00FB1069">
              <w:rPr>
                <w:rFonts w:ascii="Calibri" w:hAnsi="Calibri" w:cs="Arial"/>
                <w:b/>
                <w:sz w:val="20"/>
                <w:szCs w:val="20"/>
              </w:rPr>
              <w:t>Introduce recursos y experiencias que promueven un pensamiento crítico:</w:t>
            </w:r>
            <w:r w:rsidRPr="00FB1069">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FB1069" w:rsidRPr="00FB1069" w:rsidRDefault="00FB1069" w:rsidP="00FB1069">
            <w:pPr>
              <w:numPr>
                <w:ilvl w:val="0"/>
                <w:numId w:val="36"/>
              </w:numPr>
              <w:contextualSpacing/>
              <w:jc w:val="both"/>
              <w:rPr>
                <w:rFonts w:ascii="Calibri" w:hAnsi="Calibri" w:cs="Arial"/>
                <w:sz w:val="20"/>
                <w:szCs w:val="20"/>
              </w:rPr>
            </w:pPr>
            <w:r w:rsidRPr="00FB1069">
              <w:rPr>
                <w:rFonts w:ascii="Calibri" w:hAnsi="Calibri" w:cs="Arial"/>
                <w:b/>
                <w:sz w:val="20"/>
                <w:szCs w:val="20"/>
              </w:rPr>
              <w:t>Incorpora conocimientos y actividades  interdisciplinarios en su aprendizaje</w:t>
            </w:r>
            <w:r w:rsidRPr="00FB1069">
              <w:rPr>
                <w:rFonts w:ascii="Calibri" w:hAnsi="Calibri" w:cs="Arial"/>
                <w:sz w:val="20"/>
                <w:szCs w:val="20"/>
              </w:rPr>
              <w:t>: En el desarrollo de los temas de la asignatura incorpora conocimientos y actividades desarrolladas en otras asignaturas para lograr la competencia.</w:t>
            </w:r>
          </w:p>
          <w:p w:rsidR="00FB1069" w:rsidRPr="00FB1069" w:rsidRDefault="00FB1069" w:rsidP="00FB1069">
            <w:pPr>
              <w:numPr>
                <w:ilvl w:val="0"/>
                <w:numId w:val="36"/>
              </w:numPr>
              <w:contextualSpacing/>
              <w:jc w:val="both"/>
              <w:rPr>
                <w:rFonts w:ascii="Calibri" w:hAnsi="Calibri" w:cs="Arial"/>
                <w:sz w:val="20"/>
                <w:szCs w:val="20"/>
              </w:rPr>
            </w:pPr>
            <w:r w:rsidRPr="00FB1069">
              <w:rPr>
                <w:rFonts w:ascii="Calibri" w:hAnsi="Calibri" w:cs="Arial"/>
                <w:b/>
                <w:sz w:val="20"/>
                <w:szCs w:val="20"/>
              </w:rPr>
              <w:lastRenderedPageBreak/>
              <w:t xml:space="preserve">Realiza su trabajo de manera autónoma y autorregulada. </w:t>
            </w:r>
            <w:r w:rsidRPr="00FB1069">
              <w:rPr>
                <w:rFonts w:ascii="Calibri" w:hAnsi="Calibri" w:cs="Arial"/>
                <w:sz w:val="20"/>
                <w:szCs w:val="20"/>
              </w:rPr>
              <w:t>Es capaz de</w:t>
            </w:r>
            <w:r w:rsidRPr="00FB1069">
              <w:rPr>
                <w:rFonts w:ascii="Calibri" w:hAnsi="Calibri" w:cs="Arial"/>
                <w:b/>
                <w:sz w:val="20"/>
                <w:szCs w:val="20"/>
              </w:rPr>
              <w:t xml:space="preserve"> </w:t>
            </w:r>
            <w:r w:rsidRPr="00FB1069">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lastRenderedPageBreak/>
              <w:t>95-100</w:t>
            </w:r>
          </w:p>
        </w:tc>
      </w:tr>
      <w:tr w:rsidR="00FB1069" w:rsidRPr="00FB1069" w:rsidTr="00CD704D">
        <w:tc>
          <w:tcPr>
            <w:tcW w:w="1447" w:type="dxa"/>
            <w:vMerge/>
          </w:tcPr>
          <w:p w:rsidR="00FB1069" w:rsidRPr="00FB1069" w:rsidRDefault="00FB1069" w:rsidP="00FB1069">
            <w:pPr>
              <w:rPr>
                <w:rFonts w:ascii="Arial" w:hAnsi="Arial" w:cs="Arial"/>
                <w:sz w:val="20"/>
                <w:szCs w:val="20"/>
              </w:rPr>
            </w:pPr>
          </w:p>
        </w:tc>
        <w:tc>
          <w:tcPr>
            <w:tcW w:w="1418" w:type="dxa"/>
          </w:tcPr>
          <w:p w:rsidR="00FB1069" w:rsidRPr="00FB1069" w:rsidRDefault="00FB1069" w:rsidP="00FB1069">
            <w:pPr>
              <w:rPr>
                <w:rFonts w:ascii="Arial" w:hAnsi="Arial" w:cs="Arial"/>
                <w:sz w:val="20"/>
                <w:szCs w:val="20"/>
              </w:rPr>
            </w:pPr>
            <w:r w:rsidRPr="00FB1069">
              <w:rPr>
                <w:rFonts w:ascii="Arial" w:hAnsi="Arial" w:cs="Arial"/>
                <w:sz w:val="20"/>
                <w:szCs w:val="20"/>
              </w:rPr>
              <w:t>Notable</w:t>
            </w:r>
          </w:p>
        </w:tc>
        <w:tc>
          <w:tcPr>
            <w:tcW w:w="8051" w:type="dxa"/>
          </w:tcPr>
          <w:p w:rsidR="00FB1069" w:rsidRPr="00FB1069" w:rsidRDefault="00FB1069" w:rsidP="00FB1069">
            <w:pPr>
              <w:rPr>
                <w:rFonts w:ascii="Calibri" w:hAnsi="Calibri" w:cs="Arial"/>
                <w:sz w:val="20"/>
                <w:szCs w:val="20"/>
              </w:rPr>
            </w:pPr>
            <w:r w:rsidRPr="00FB1069">
              <w:rPr>
                <w:rFonts w:ascii="Calibri" w:hAnsi="Calibri" w:cs="Arial"/>
                <w:sz w:val="20"/>
                <w:szCs w:val="20"/>
              </w:rPr>
              <w:t>Cumple  4 de los indicadores definidos en desempeño excelente</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t>85-94</w:t>
            </w:r>
          </w:p>
        </w:tc>
      </w:tr>
      <w:tr w:rsidR="00FB1069" w:rsidRPr="00FB1069" w:rsidTr="00CD704D">
        <w:tc>
          <w:tcPr>
            <w:tcW w:w="1447" w:type="dxa"/>
            <w:vMerge/>
          </w:tcPr>
          <w:p w:rsidR="00FB1069" w:rsidRPr="00FB1069" w:rsidRDefault="00FB1069" w:rsidP="00FB1069">
            <w:pPr>
              <w:rPr>
                <w:rFonts w:ascii="Arial" w:hAnsi="Arial" w:cs="Arial"/>
                <w:sz w:val="20"/>
                <w:szCs w:val="20"/>
              </w:rPr>
            </w:pPr>
          </w:p>
        </w:tc>
        <w:tc>
          <w:tcPr>
            <w:tcW w:w="1418" w:type="dxa"/>
          </w:tcPr>
          <w:p w:rsidR="00FB1069" w:rsidRPr="00FB1069" w:rsidRDefault="00FB1069" w:rsidP="00FB1069">
            <w:pPr>
              <w:rPr>
                <w:rFonts w:ascii="Arial" w:hAnsi="Arial" w:cs="Arial"/>
                <w:sz w:val="20"/>
                <w:szCs w:val="20"/>
              </w:rPr>
            </w:pPr>
            <w:r w:rsidRPr="00FB1069">
              <w:rPr>
                <w:rFonts w:ascii="Arial" w:hAnsi="Arial" w:cs="Arial"/>
                <w:sz w:val="20"/>
                <w:szCs w:val="20"/>
              </w:rPr>
              <w:t>Bueno</w:t>
            </w:r>
          </w:p>
        </w:tc>
        <w:tc>
          <w:tcPr>
            <w:tcW w:w="8051" w:type="dxa"/>
          </w:tcPr>
          <w:p w:rsidR="00FB1069" w:rsidRPr="00FB1069" w:rsidRDefault="00FB1069" w:rsidP="00FB1069">
            <w:pPr>
              <w:rPr>
                <w:rFonts w:ascii="Calibri" w:hAnsi="Calibri" w:cs="Arial"/>
                <w:sz w:val="20"/>
                <w:szCs w:val="20"/>
              </w:rPr>
            </w:pPr>
            <w:r w:rsidRPr="00FB1069">
              <w:rPr>
                <w:rFonts w:ascii="Calibri" w:hAnsi="Calibri" w:cs="Arial"/>
                <w:sz w:val="20"/>
                <w:szCs w:val="20"/>
              </w:rPr>
              <w:t>Cumple  3 de los indicadores definidos en desempeño excelente</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t>75-84</w:t>
            </w:r>
          </w:p>
        </w:tc>
      </w:tr>
      <w:tr w:rsidR="00FB1069" w:rsidRPr="00FB1069" w:rsidTr="00CD704D">
        <w:tc>
          <w:tcPr>
            <w:tcW w:w="1447" w:type="dxa"/>
            <w:vMerge/>
          </w:tcPr>
          <w:p w:rsidR="00FB1069" w:rsidRPr="00FB1069" w:rsidRDefault="00FB1069" w:rsidP="00FB1069">
            <w:pPr>
              <w:rPr>
                <w:rFonts w:ascii="Arial" w:hAnsi="Arial" w:cs="Arial"/>
                <w:sz w:val="20"/>
                <w:szCs w:val="20"/>
              </w:rPr>
            </w:pPr>
          </w:p>
        </w:tc>
        <w:tc>
          <w:tcPr>
            <w:tcW w:w="1418" w:type="dxa"/>
          </w:tcPr>
          <w:p w:rsidR="00FB1069" w:rsidRPr="00FB1069" w:rsidRDefault="00FB1069" w:rsidP="00FB1069">
            <w:pPr>
              <w:rPr>
                <w:rFonts w:ascii="Arial" w:hAnsi="Arial" w:cs="Arial"/>
                <w:sz w:val="20"/>
                <w:szCs w:val="20"/>
              </w:rPr>
            </w:pPr>
            <w:r w:rsidRPr="00FB1069">
              <w:rPr>
                <w:rFonts w:ascii="Arial" w:hAnsi="Arial" w:cs="Arial"/>
                <w:sz w:val="20"/>
                <w:szCs w:val="20"/>
              </w:rPr>
              <w:t>Suficiente</w:t>
            </w:r>
          </w:p>
        </w:tc>
        <w:tc>
          <w:tcPr>
            <w:tcW w:w="8051" w:type="dxa"/>
          </w:tcPr>
          <w:p w:rsidR="00FB1069" w:rsidRPr="00FB1069" w:rsidRDefault="00FB1069" w:rsidP="00FB1069">
            <w:pPr>
              <w:rPr>
                <w:rFonts w:ascii="Calibri" w:hAnsi="Calibri" w:cs="Arial"/>
                <w:sz w:val="20"/>
                <w:szCs w:val="20"/>
              </w:rPr>
            </w:pPr>
            <w:r w:rsidRPr="00FB1069">
              <w:rPr>
                <w:rFonts w:ascii="Calibri" w:hAnsi="Calibri" w:cs="Arial"/>
                <w:sz w:val="20"/>
                <w:szCs w:val="20"/>
              </w:rPr>
              <w:t>Cumple  2 de los indicadores definidos en desempeño excelente</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t>70-74</w:t>
            </w:r>
          </w:p>
        </w:tc>
      </w:tr>
      <w:tr w:rsidR="00FB1069" w:rsidRPr="00FB1069" w:rsidTr="00CD704D">
        <w:tc>
          <w:tcPr>
            <w:tcW w:w="1447" w:type="dxa"/>
          </w:tcPr>
          <w:p w:rsidR="00FB1069" w:rsidRPr="00FB1069" w:rsidRDefault="00FB1069" w:rsidP="00FB1069">
            <w:pPr>
              <w:rPr>
                <w:rFonts w:ascii="Arial" w:hAnsi="Arial" w:cs="Arial"/>
                <w:sz w:val="18"/>
                <w:szCs w:val="18"/>
              </w:rPr>
            </w:pPr>
            <w:r w:rsidRPr="00FB1069">
              <w:rPr>
                <w:rFonts w:ascii="Arial" w:hAnsi="Arial" w:cs="Arial"/>
                <w:sz w:val="18"/>
                <w:szCs w:val="18"/>
              </w:rPr>
              <w:t>Competencia No Alcanzada</w:t>
            </w:r>
          </w:p>
        </w:tc>
        <w:tc>
          <w:tcPr>
            <w:tcW w:w="1418" w:type="dxa"/>
          </w:tcPr>
          <w:p w:rsidR="00FB1069" w:rsidRPr="00FB1069" w:rsidRDefault="00FB1069" w:rsidP="00FB1069">
            <w:pPr>
              <w:rPr>
                <w:rFonts w:ascii="Arial" w:hAnsi="Arial" w:cs="Arial"/>
                <w:sz w:val="20"/>
                <w:szCs w:val="20"/>
              </w:rPr>
            </w:pPr>
            <w:r w:rsidRPr="00FB1069">
              <w:rPr>
                <w:rFonts w:ascii="Arial" w:hAnsi="Arial" w:cs="Arial"/>
                <w:sz w:val="20"/>
                <w:szCs w:val="20"/>
              </w:rPr>
              <w:t>Insuficiente</w:t>
            </w:r>
          </w:p>
        </w:tc>
        <w:tc>
          <w:tcPr>
            <w:tcW w:w="8051" w:type="dxa"/>
          </w:tcPr>
          <w:p w:rsidR="00FB1069" w:rsidRPr="00FB1069" w:rsidRDefault="00FB1069" w:rsidP="00FB1069">
            <w:pPr>
              <w:jc w:val="both"/>
              <w:rPr>
                <w:rFonts w:ascii="Calibri" w:hAnsi="Calibri" w:cs="Arial"/>
                <w:sz w:val="20"/>
                <w:szCs w:val="20"/>
              </w:rPr>
            </w:pPr>
            <w:r w:rsidRPr="00FB1069">
              <w:rPr>
                <w:rFonts w:ascii="Calibri" w:hAnsi="Calibri" w:cs="Arial"/>
                <w:sz w:val="20"/>
                <w:szCs w:val="20"/>
              </w:rPr>
              <w:t>No se cumple con el 100% de evidencias conceptuales, procedimentales y actitudinales de los indicadores definidos en desempeño excelente.</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t>N. A.</w:t>
            </w:r>
          </w:p>
        </w:tc>
      </w:tr>
    </w:tbl>
    <w:p w:rsidR="00FB1069" w:rsidRDefault="00FB1069" w:rsidP="00FB1069">
      <w:pPr>
        <w:spacing w:after="0" w:line="240" w:lineRule="auto"/>
        <w:rPr>
          <w:rFonts w:ascii="Arial" w:hAnsi="Arial" w:cs="Arial"/>
          <w:sz w:val="20"/>
          <w:szCs w:val="20"/>
        </w:rPr>
      </w:pPr>
    </w:p>
    <w:p w:rsidR="00CD704D" w:rsidRPr="00FB1069" w:rsidRDefault="00CD704D" w:rsidP="00FB1069">
      <w:pPr>
        <w:spacing w:after="0" w:line="240" w:lineRule="auto"/>
        <w:rPr>
          <w:rFonts w:ascii="Arial" w:hAnsi="Arial" w:cs="Arial"/>
          <w:sz w:val="20"/>
          <w:szCs w:val="20"/>
        </w:rPr>
      </w:pPr>
    </w:p>
    <w:p w:rsidR="00FB1069" w:rsidRPr="00FB1069" w:rsidRDefault="00FB1069" w:rsidP="00FB1069">
      <w:pPr>
        <w:spacing w:after="0" w:line="240" w:lineRule="auto"/>
        <w:rPr>
          <w:rFonts w:ascii="Arial" w:hAnsi="Arial" w:cs="Arial"/>
          <w:sz w:val="20"/>
          <w:szCs w:val="20"/>
        </w:rPr>
      </w:pPr>
      <w:r w:rsidRPr="00FB1069">
        <w:rPr>
          <w:rFonts w:ascii="Arial" w:hAnsi="Arial" w:cs="Arial"/>
          <w:sz w:val="20"/>
          <w:szCs w:val="20"/>
        </w:rPr>
        <w:t>Matriz de Evaluación :</w:t>
      </w:r>
    </w:p>
    <w:p w:rsidR="00FB1069" w:rsidRPr="00FB1069" w:rsidRDefault="00FB1069" w:rsidP="00FB1069">
      <w:pPr>
        <w:spacing w:after="0" w:line="240" w:lineRule="auto"/>
        <w:rPr>
          <w:rFonts w:ascii="Arial" w:hAnsi="Arial" w:cs="Arial"/>
          <w:sz w:val="20"/>
          <w:szCs w:val="20"/>
        </w:rPr>
      </w:pPr>
    </w:p>
    <w:tbl>
      <w:tblPr>
        <w:tblW w:w="13250" w:type="dxa"/>
        <w:tblInd w:w="-214" w:type="dxa"/>
        <w:tblCellMar>
          <w:left w:w="70" w:type="dxa"/>
          <w:right w:w="70" w:type="dxa"/>
        </w:tblCellMar>
        <w:tblLook w:val="04A0" w:firstRow="1" w:lastRow="0" w:firstColumn="1" w:lastColumn="0" w:noHBand="0" w:noVBand="1"/>
      </w:tblPr>
      <w:tblGrid>
        <w:gridCol w:w="4537"/>
        <w:gridCol w:w="660"/>
        <w:gridCol w:w="899"/>
        <w:gridCol w:w="851"/>
        <w:gridCol w:w="850"/>
        <w:gridCol w:w="851"/>
        <w:gridCol w:w="775"/>
        <w:gridCol w:w="3827"/>
      </w:tblGrid>
      <w:tr w:rsidR="00FB1069" w:rsidRPr="00FB1069" w:rsidTr="00AD5359">
        <w:trPr>
          <w:trHeight w:val="290"/>
        </w:trPr>
        <w:tc>
          <w:tcPr>
            <w:tcW w:w="4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Evidencia de Aprendizaje</w:t>
            </w:r>
          </w:p>
        </w:tc>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w:t>
            </w:r>
          </w:p>
        </w:tc>
        <w:tc>
          <w:tcPr>
            <w:tcW w:w="4226" w:type="dxa"/>
            <w:gridSpan w:val="5"/>
            <w:tcBorders>
              <w:top w:val="single" w:sz="4" w:space="0" w:color="auto"/>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Evaluación formativa de la competencia</w:t>
            </w:r>
          </w:p>
        </w:tc>
      </w:tr>
      <w:tr w:rsidR="00FB1069" w:rsidRPr="00FB1069" w:rsidTr="00AD5359">
        <w:trPr>
          <w:trHeight w:val="290"/>
        </w:trPr>
        <w:tc>
          <w:tcPr>
            <w:tcW w:w="4537" w:type="dxa"/>
            <w:vMerge/>
            <w:tcBorders>
              <w:top w:val="single" w:sz="4" w:space="0" w:color="auto"/>
              <w:left w:val="single" w:sz="4" w:space="0" w:color="auto"/>
              <w:bottom w:val="single" w:sz="4" w:space="0" w:color="000000"/>
              <w:right w:val="single" w:sz="4" w:space="0" w:color="auto"/>
            </w:tcBorders>
            <w:vAlign w:val="center"/>
            <w:hideMark/>
          </w:tcPr>
          <w:p w:rsidR="00FB1069" w:rsidRPr="00FB1069" w:rsidRDefault="00FB1069" w:rsidP="00FB1069">
            <w:pPr>
              <w:spacing w:after="0" w:line="240" w:lineRule="auto"/>
              <w:rPr>
                <w:rFonts w:ascii="Arial" w:eastAsia="Times New Roman" w:hAnsi="Arial" w:cs="Arial"/>
                <w:color w:val="000000"/>
                <w:sz w:val="20"/>
                <w:szCs w:val="20"/>
                <w:lang w:eastAsia="es-MX"/>
              </w:rPr>
            </w:pPr>
          </w:p>
        </w:tc>
        <w:tc>
          <w:tcPr>
            <w:tcW w:w="660" w:type="dxa"/>
            <w:vMerge/>
            <w:tcBorders>
              <w:top w:val="single" w:sz="4" w:space="0" w:color="auto"/>
              <w:left w:val="single" w:sz="4" w:space="0" w:color="auto"/>
              <w:bottom w:val="single" w:sz="4" w:space="0" w:color="000000"/>
              <w:right w:val="single" w:sz="4" w:space="0" w:color="auto"/>
            </w:tcBorders>
            <w:vAlign w:val="center"/>
            <w:hideMark/>
          </w:tcPr>
          <w:p w:rsidR="00FB1069" w:rsidRPr="00FB1069" w:rsidRDefault="00FB1069" w:rsidP="00FB1069">
            <w:pPr>
              <w:spacing w:after="0" w:line="240" w:lineRule="auto"/>
              <w:rPr>
                <w:rFonts w:ascii="Arial" w:eastAsia="Times New Roman" w:hAnsi="Arial" w:cs="Arial"/>
                <w:color w:val="000000"/>
                <w:sz w:val="20"/>
                <w:szCs w:val="20"/>
                <w:lang w:eastAsia="es-MX"/>
              </w:rPr>
            </w:pPr>
          </w:p>
        </w:tc>
        <w:tc>
          <w:tcPr>
            <w:tcW w:w="899"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D</w:t>
            </w:r>
          </w:p>
        </w:tc>
        <w:tc>
          <w:tcPr>
            <w:tcW w:w="775"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FB1069" w:rsidRPr="00FB1069" w:rsidRDefault="00FB1069" w:rsidP="00FB1069">
            <w:pPr>
              <w:spacing w:after="0" w:line="240" w:lineRule="auto"/>
              <w:rPr>
                <w:rFonts w:ascii="Arial" w:eastAsia="Times New Roman" w:hAnsi="Arial" w:cs="Arial"/>
                <w:color w:val="000000"/>
                <w:sz w:val="20"/>
                <w:szCs w:val="20"/>
                <w:lang w:eastAsia="es-MX"/>
              </w:rPr>
            </w:pP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Investigación (Lista de cotejo)</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10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7-7.4</w:t>
            </w:r>
          </w:p>
        </w:tc>
        <w:tc>
          <w:tcPr>
            <w:tcW w:w="775"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Elaboración de gráficos (cuadro comparativo, mapa conceptual, etc.) ( lista de cotejo)</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10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7-7.4</w:t>
            </w:r>
          </w:p>
        </w:tc>
        <w:tc>
          <w:tcPr>
            <w:tcW w:w="775"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Analiza la información realizando la elaboración de gráficos, describe las ideas principales del tema, no tiene faltas de ortografía,  </w:t>
            </w: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Ejercicios prácticos ( rubrica)</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30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8"/>
                <w:szCs w:val="18"/>
                <w:lang w:eastAsia="es-MX"/>
              </w:rPr>
            </w:pPr>
            <w:r w:rsidRPr="00FB1069">
              <w:rPr>
                <w:rFonts w:asciiTheme="majorHAnsi" w:eastAsia="Times New Roman" w:hAnsiTheme="majorHAnsi" w:cs="Arial"/>
                <w:color w:val="000000"/>
                <w:sz w:val="18"/>
                <w:szCs w:val="18"/>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25.5.- 28.2</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22.5 - 25.2</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21-22.2</w:t>
            </w:r>
          </w:p>
        </w:tc>
        <w:tc>
          <w:tcPr>
            <w:tcW w:w="775"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0-20.7</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Comunicación oral y escrita, análisis y síntesis, demuestra capacidad para aprender de manera autónoma, fomenta la </w:t>
            </w:r>
            <w:proofErr w:type="spellStart"/>
            <w:r w:rsidRPr="00FB1069">
              <w:rPr>
                <w:rFonts w:asciiTheme="majorHAnsi" w:eastAsia="Times New Roman" w:hAnsiTheme="majorHAnsi" w:cs="Arial"/>
                <w:color w:val="000000"/>
                <w:sz w:val="18"/>
                <w:szCs w:val="20"/>
                <w:lang w:eastAsia="es-MX"/>
              </w:rPr>
              <w:t>coevaluacion</w:t>
            </w:r>
            <w:proofErr w:type="spellEnd"/>
            <w:r w:rsidRPr="00FB1069">
              <w:rPr>
                <w:rFonts w:asciiTheme="majorHAnsi" w:eastAsia="Times New Roman" w:hAnsiTheme="majorHAnsi" w:cs="Arial"/>
                <w:color w:val="000000"/>
                <w:sz w:val="18"/>
                <w:szCs w:val="20"/>
                <w:lang w:eastAsia="es-MX"/>
              </w:rPr>
              <w:t xml:space="preserve"> del aprendizaje</w:t>
            </w: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Examen escrito</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50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47.5-50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42.5-47</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37.5-42</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35-37</w:t>
            </w:r>
          </w:p>
        </w:tc>
        <w:tc>
          <w:tcPr>
            <w:tcW w:w="775"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conocimiento y dominio de los temas de la unidad en la evaluación..</w:t>
            </w:r>
          </w:p>
        </w:tc>
      </w:tr>
      <w:tr w:rsidR="00FB1069" w:rsidRPr="00FB1069" w:rsidTr="00AD5359">
        <w:trPr>
          <w:trHeight w:val="290"/>
        </w:trPr>
        <w:tc>
          <w:tcPr>
            <w:tcW w:w="5197" w:type="dxa"/>
            <w:gridSpan w:val="2"/>
            <w:tcBorders>
              <w:top w:val="nil"/>
              <w:left w:val="single" w:sz="4" w:space="0" w:color="auto"/>
              <w:bottom w:val="single" w:sz="4" w:space="0" w:color="auto"/>
              <w:right w:val="single" w:sz="4" w:space="0" w:color="auto"/>
            </w:tcBorders>
            <w:shd w:val="clear" w:color="auto" w:fill="auto"/>
            <w:noWrap/>
            <w:vAlign w:val="bottom"/>
            <w:hideMark/>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Total                                                                   100</w:t>
            </w:r>
          </w:p>
        </w:tc>
        <w:tc>
          <w:tcPr>
            <w:tcW w:w="899"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775"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r>
    </w:tbl>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FB1069" w:rsidRPr="00FB1069" w:rsidTr="00AD5359">
        <w:tc>
          <w:tcPr>
            <w:tcW w:w="1838" w:type="dxa"/>
          </w:tcPr>
          <w:p w:rsidR="00FB1069" w:rsidRPr="00FB1069" w:rsidRDefault="00FB1069" w:rsidP="00FB1069">
            <w:pPr>
              <w:rPr>
                <w:rFonts w:ascii="Arial" w:hAnsi="Arial" w:cs="Arial"/>
                <w:sz w:val="20"/>
                <w:szCs w:val="20"/>
              </w:rPr>
            </w:pPr>
            <w:r w:rsidRPr="00FB1069">
              <w:rPr>
                <w:rFonts w:ascii="Arial" w:hAnsi="Arial" w:cs="Arial"/>
                <w:sz w:val="20"/>
                <w:szCs w:val="20"/>
              </w:rPr>
              <w:lastRenderedPageBreak/>
              <w:t>Competencia No.</w:t>
            </w:r>
          </w:p>
        </w:tc>
        <w:tc>
          <w:tcPr>
            <w:tcW w:w="1418" w:type="dxa"/>
          </w:tcPr>
          <w:p w:rsidR="00FB1069" w:rsidRPr="00FB1069" w:rsidRDefault="00FB1069" w:rsidP="00FB1069">
            <w:pPr>
              <w:rPr>
                <w:rFonts w:ascii="Arial" w:hAnsi="Arial" w:cs="Arial"/>
                <w:sz w:val="20"/>
                <w:szCs w:val="20"/>
              </w:rPr>
            </w:pPr>
          </w:p>
        </w:tc>
        <w:tc>
          <w:tcPr>
            <w:tcW w:w="1984" w:type="dxa"/>
            <w:tcBorders>
              <w:bottom w:val="single" w:sz="4" w:space="0" w:color="auto"/>
            </w:tcBorders>
          </w:tcPr>
          <w:p w:rsidR="00FB1069" w:rsidRPr="00FB1069" w:rsidRDefault="00FB1069" w:rsidP="00FB1069">
            <w:pPr>
              <w:jc w:val="center"/>
              <w:rPr>
                <w:rFonts w:ascii="Arial" w:hAnsi="Arial" w:cs="Arial"/>
                <w:sz w:val="20"/>
                <w:szCs w:val="20"/>
              </w:rPr>
            </w:pPr>
            <w:r w:rsidRPr="00FB1069">
              <w:rPr>
                <w:rFonts w:ascii="Arial" w:hAnsi="Arial" w:cs="Arial"/>
                <w:sz w:val="20"/>
                <w:szCs w:val="20"/>
              </w:rPr>
              <w:t>5</w:t>
            </w:r>
          </w:p>
        </w:tc>
        <w:tc>
          <w:tcPr>
            <w:tcW w:w="1985" w:type="dxa"/>
          </w:tcPr>
          <w:p w:rsidR="00FB1069" w:rsidRPr="00FB1069" w:rsidRDefault="00FB1069" w:rsidP="00FB1069">
            <w:pPr>
              <w:rPr>
                <w:rFonts w:ascii="Arial" w:hAnsi="Arial" w:cs="Arial"/>
                <w:sz w:val="20"/>
                <w:szCs w:val="20"/>
              </w:rPr>
            </w:pPr>
            <w:r w:rsidRPr="00FB1069">
              <w:rPr>
                <w:rFonts w:ascii="Arial" w:hAnsi="Arial" w:cs="Arial"/>
                <w:sz w:val="20"/>
                <w:szCs w:val="20"/>
              </w:rPr>
              <w:t>Descripción</w:t>
            </w:r>
          </w:p>
        </w:tc>
        <w:tc>
          <w:tcPr>
            <w:tcW w:w="5771" w:type="dxa"/>
            <w:tcBorders>
              <w:bottom w:val="single" w:sz="4" w:space="0" w:color="auto"/>
            </w:tcBorders>
          </w:tcPr>
          <w:p w:rsidR="00FB1069" w:rsidRPr="00FB1069" w:rsidRDefault="008676DC" w:rsidP="008676DC">
            <w:pPr>
              <w:rPr>
                <w:rFonts w:asciiTheme="majorHAnsi" w:hAnsiTheme="majorHAnsi" w:cs="Arial"/>
                <w:sz w:val="18"/>
                <w:szCs w:val="18"/>
              </w:rPr>
            </w:pPr>
            <w:r w:rsidRPr="008676DC">
              <w:rPr>
                <w:rFonts w:asciiTheme="majorHAnsi" w:hAnsiTheme="majorHAnsi" w:cs="Arial"/>
                <w:sz w:val="18"/>
                <w:szCs w:val="18"/>
              </w:rPr>
              <w:t>Considera las principales variables</w:t>
            </w:r>
            <w:r>
              <w:rPr>
                <w:rFonts w:asciiTheme="majorHAnsi" w:hAnsiTheme="majorHAnsi" w:cs="Arial"/>
                <w:sz w:val="18"/>
                <w:szCs w:val="18"/>
              </w:rPr>
              <w:t xml:space="preserve"> </w:t>
            </w:r>
            <w:r w:rsidRPr="008676DC">
              <w:rPr>
                <w:rFonts w:asciiTheme="majorHAnsi" w:hAnsiTheme="majorHAnsi" w:cs="Arial"/>
                <w:sz w:val="18"/>
                <w:szCs w:val="18"/>
              </w:rPr>
              <w:t>macroeconómicas para la toma de decisiones,</w:t>
            </w:r>
            <w:r>
              <w:rPr>
                <w:rFonts w:asciiTheme="majorHAnsi" w:hAnsiTheme="majorHAnsi" w:cs="Arial"/>
                <w:sz w:val="18"/>
                <w:szCs w:val="18"/>
              </w:rPr>
              <w:t xml:space="preserve"> </w:t>
            </w:r>
            <w:r w:rsidRPr="008676DC">
              <w:rPr>
                <w:rFonts w:asciiTheme="majorHAnsi" w:hAnsiTheme="majorHAnsi" w:cs="Arial"/>
                <w:sz w:val="18"/>
                <w:szCs w:val="18"/>
              </w:rPr>
              <w:t>obteniendo una visión clara del estado de la</w:t>
            </w:r>
            <w:r>
              <w:rPr>
                <w:rFonts w:asciiTheme="majorHAnsi" w:hAnsiTheme="majorHAnsi" w:cs="Arial"/>
                <w:sz w:val="18"/>
                <w:szCs w:val="18"/>
              </w:rPr>
              <w:t xml:space="preserve"> </w:t>
            </w:r>
            <w:r w:rsidRPr="008676DC">
              <w:rPr>
                <w:rFonts w:asciiTheme="majorHAnsi" w:hAnsiTheme="majorHAnsi" w:cs="Arial"/>
                <w:sz w:val="18"/>
                <w:szCs w:val="18"/>
              </w:rPr>
              <w:t>economía y sus posibles repercusiones en la</w:t>
            </w:r>
            <w:r>
              <w:rPr>
                <w:rFonts w:asciiTheme="majorHAnsi" w:hAnsiTheme="majorHAnsi" w:cs="Arial"/>
                <w:sz w:val="18"/>
                <w:szCs w:val="18"/>
              </w:rPr>
              <w:t xml:space="preserve"> </w:t>
            </w:r>
            <w:r w:rsidRPr="008676DC">
              <w:rPr>
                <w:rFonts w:asciiTheme="majorHAnsi" w:hAnsiTheme="majorHAnsi" w:cs="Arial"/>
                <w:sz w:val="18"/>
                <w:szCs w:val="18"/>
              </w:rPr>
              <w:t>organización.</w:t>
            </w:r>
          </w:p>
        </w:tc>
      </w:tr>
    </w:tbl>
    <w:p w:rsidR="00FB1069" w:rsidRPr="00FB1069" w:rsidRDefault="00FB1069" w:rsidP="00FB1069">
      <w:pPr>
        <w:spacing w:after="0" w:line="240" w:lineRule="auto"/>
        <w:rPr>
          <w:rFonts w:ascii="Arial" w:hAnsi="Arial" w:cs="Arial"/>
          <w:sz w:val="20"/>
          <w:szCs w:val="20"/>
        </w:rPr>
      </w:pPr>
    </w:p>
    <w:tbl>
      <w:tblPr>
        <w:tblStyle w:val="Tablaconcuadrcula1"/>
        <w:tblW w:w="0" w:type="auto"/>
        <w:tblInd w:w="-176" w:type="dxa"/>
        <w:tblLook w:val="04A0" w:firstRow="1" w:lastRow="0" w:firstColumn="1" w:lastColumn="0" w:noHBand="0" w:noVBand="1"/>
      </w:tblPr>
      <w:tblGrid>
        <w:gridCol w:w="176"/>
        <w:gridCol w:w="2599"/>
        <w:gridCol w:w="2896"/>
        <w:gridCol w:w="2693"/>
        <w:gridCol w:w="2410"/>
        <w:gridCol w:w="283"/>
        <w:gridCol w:w="2115"/>
      </w:tblGrid>
      <w:tr w:rsidR="00FB1069" w:rsidRPr="00FB1069" w:rsidTr="00AD5359">
        <w:trPr>
          <w:gridBefore w:val="1"/>
          <w:wBefore w:w="176" w:type="dxa"/>
        </w:trPr>
        <w:tc>
          <w:tcPr>
            <w:tcW w:w="2599" w:type="dxa"/>
          </w:tcPr>
          <w:p w:rsidR="00FB1069" w:rsidRPr="00FB1069" w:rsidRDefault="00FB1069" w:rsidP="00FB1069">
            <w:pPr>
              <w:rPr>
                <w:rFonts w:ascii="Arial" w:hAnsi="Arial" w:cs="Arial"/>
                <w:sz w:val="20"/>
                <w:szCs w:val="20"/>
              </w:rPr>
            </w:pPr>
            <w:r w:rsidRPr="00FB1069">
              <w:rPr>
                <w:rFonts w:ascii="Arial" w:hAnsi="Arial" w:cs="Arial"/>
                <w:sz w:val="20"/>
                <w:szCs w:val="20"/>
              </w:rPr>
              <w:t>Temas y subtemas para desarrollar la competencia específica</w:t>
            </w:r>
          </w:p>
        </w:tc>
        <w:tc>
          <w:tcPr>
            <w:tcW w:w="2896" w:type="dxa"/>
          </w:tcPr>
          <w:p w:rsidR="00FB1069" w:rsidRPr="00FB1069" w:rsidRDefault="00FB1069" w:rsidP="00FB1069">
            <w:pPr>
              <w:rPr>
                <w:rFonts w:ascii="Arial" w:hAnsi="Arial" w:cs="Arial"/>
                <w:sz w:val="20"/>
                <w:szCs w:val="20"/>
              </w:rPr>
            </w:pPr>
            <w:r w:rsidRPr="00FB1069">
              <w:rPr>
                <w:rFonts w:ascii="Arial" w:hAnsi="Arial" w:cs="Arial"/>
                <w:sz w:val="20"/>
                <w:szCs w:val="20"/>
              </w:rPr>
              <w:t>Actividades de aprendizaje</w:t>
            </w:r>
          </w:p>
        </w:tc>
        <w:tc>
          <w:tcPr>
            <w:tcW w:w="2693" w:type="dxa"/>
          </w:tcPr>
          <w:p w:rsidR="00FB1069" w:rsidRPr="00FB1069" w:rsidRDefault="00FB1069" w:rsidP="00FB1069">
            <w:pPr>
              <w:rPr>
                <w:rFonts w:ascii="Arial" w:hAnsi="Arial" w:cs="Arial"/>
                <w:sz w:val="20"/>
                <w:szCs w:val="20"/>
              </w:rPr>
            </w:pPr>
            <w:r w:rsidRPr="00FB1069">
              <w:rPr>
                <w:rFonts w:ascii="Arial" w:hAnsi="Arial" w:cs="Arial"/>
                <w:sz w:val="20"/>
                <w:szCs w:val="20"/>
              </w:rPr>
              <w:t>Actividades de enseñanza</w:t>
            </w:r>
          </w:p>
        </w:tc>
        <w:tc>
          <w:tcPr>
            <w:tcW w:w="2410" w:type="dxa"/>
          </w:tcPr>
          <w:p w:rsidR="00FB1069" w:rsidRPr="00FB1069" w:rsidRDefault="00FB1069" w:rsidP="00FB1069">
            <w:pPr>
              <w:rPr>
                <w:rFonts w:ascii="Arial" w:hAnsi="Arial" w:cs="Arial"/>
                <w:sz w:val="20"/>
                <w:szCs w:val="20"/>
              </w:rPr>
            </w:pPr>
            <w:r w:rsidRPr="00FB1069">
              <w:rPr>
                <w:rFonts w:ascii="Arial" w:hAnsi="Arial" w:cs="Arial"/>
                <w:sz w:val="20"/>
                <w:szCs w:val="20"/>
              </w:rPr>
              <w:t>Desarrollo de competencias genéricas</w:t>
            </w:r>
          </w:p>
        </w:tc>
        <w:tc>
          <w:tcPr>
            <w:tcW w:w="2398" w:type="dxa"/>
            <w:gridSpan w:val="2"/>
          </w:tcPr>
          <w:p w:rsidR="00FB1069" w:rsidRPr="00FB1069" w:rsidRDefault="00FB1069" w:rsidP="00FB1069">
            <w:pPr>
              <w:rPr>
                <w:rFonts w:ascii="Arial" w:hAnsi="Arial" w:cs="Arial"/>
                <w:sz w:val="20"/>
                <w:szCs w:val="20"/>
              </w:rPr>
            </w:pPr>
            <w:r w:rsidRPr="00FB1069">
              <w:rPr>
                <w:rFonts w:ascii="Arial" w:hAnsi="Arial" w:cs="Arial"/>
                <w:sz w:val="20"/>
                <w:szCs w:val="20"/>
              </w:rPr>
              <w:t>Horas teórico-práctica</w:t>
            </w:r>
          </w:p>
        </w:tc>
      </w:tr>
      <w:tr w:rsidR="00FB1069" w:rsidRPr="00FB1069" w:rsidTr="00AD5359">
        <w:trPr>
          <w:gridBefore w:val="1"/>
          <w:wBefore w:w="176" w:type="dxa"/>
        </w:trPr>
        <w:tc>
          <w:tcPr>
            <w:tcW w:w="2599" w:type="dxa"/>
          </w:tcPr>
          <w:p w:rsidR="00FB1069" w:rsidRPr="00FB1069" w:rsidRDefault="00FB1069" w:rsidP="00FB1069">
            <w:pPr>
              <w:rPr>
                <w:rFonts w:asciiTheme="majorHAnsi" w:hAnsiTheme="majorHAnsi" w:cs="Arial"/>
                <w:b/>
                <w:sz w:val="18"/>
                <w:szCs w:val="18"/>
              </w:rPr>
            </w:pPr>
          </w:p>
          <w:p w:rsidR="00FB1069" w:rsidRPr="00FB1069" w:rsidRDefault="00FB1069" w:rsidP="00FB1069">
            <w:pPr>
              <w:rPr>
                <w:rFonts w:asciiTheme="majorHAnsi" w:hAnsiTheme="majorHAnsi" w:cs="Arial"/>
                <w:b/>
                <w:sz w:val="18"/>
                <w:szCs w:val="18"/>
              </w:rPr>
            </w:pPr>
            <w:r w:rsidRPr="00FB1069">
              <w:rPr>
                <w:rFonts w:asciiTheme="majorHAnsi" w:hAnsiTheme="majorHAnsi" w:cs="Arial"/>
                <w:b/>
                <w:sz w:val="18"/>
                <w:szCs w:val="18"/>
              </w:rPr>
              <w:t xml:space="preserve">5. </w:t>
            </w:r>
            <w:r w:rsidR="008676DC">
              <w:rPr>
                <w:rFonts w:asciiTheme="majorHAnsi" w:hAnsiTheme="majorHAnsi" w:cs="Arial"/>
                <w:b/>
                <w:sz w:val="18"/>
                <w:szCs w:val="18"/>
              </w:rPr>
              <w:t>Indicadores Macroeconómicos</w:t>
            </w:r>
          </w:p>
          <w:p w:rsidR="008676DC" w:rsidRPr="008676DC" w:rsidRDefault="008676DC" w:rsidP="008676DC">
            <w:pPr>
              <w:rPr>
                <w:rFonts w:asciiTheme="majorHAnsi" w:hAnsiTheme="majorHAnsi" w:cs="Arial"/>
                <w:sz w:val="20"/>
                <w:szCs w:val="20"/>
              </w:rPr>
            </w:pPr>
            <w:r w:rsidRPr="008676DC">
              <w:rPr>
                <w:rFonts w:asciiTheme="majorHAnsi" w:hAnsiTheme="majorHAnsi" w:cs="Arial"/>
                <w:sz w:val="20"/>
                <w:szCs w:val="20"/>
              </w:rPr>
              <w:t>5.1 Interpretación de las variables</w:t>
            </w:r>
            <w:r>
              <w:rPr>
                <w:rFonts w:asciiTheme="majorHAnsi" w:hAnsiTheme="majorHAnsi" w:cs="Arial"/>
                <w:sz w:val="20"/>
                <w:szCs w:val="20"/>
              </w:rPr>
              <w:t xml:space="preserve"> </w:t>
            </w:r>
            <w:r w:rsidRPr="008676DC">
              <w:rPr>
                <w:rFonts w:asciiTheme="majorHAnsi" w:hAnsiTheme="majorHAnsi" w:cs="Arial"/>
                <w:sz w:val="20"/>
                <w:szCs w:val="20"/>
              </w:rPr>
              <w:t>macroeconómicas</w:t>
            </w:r>
          </w:p>
          <w:p w:rsidR="008676DC" w:rsidRPr="008676DC" w:rsidRDefault="008676DC" w:rsidP="008676DC">
            <w:pPr>
              <w:rPr>
                <w:rFonts w:asciiTheme="majorHAnsi" w:hAnsiTheme="majorHAnsi" w:cs="Arial"/>
                <w:sz w:val="20"/>
                <w:szCs w:val="20"/>
              </w:rPr>
            </w:pPr>
            <w:r w:rsidRPr="008676DC">
              <w:rPr>
                <w:rFonts w:asciiTheme="majorHAnsi" w:hAnsiTheme="majorHAnsi" w:cs="Arial"/>
                <w:sz w:val="20"/>
                <w:szCs w:val="20"/>
              </w:rPr>
              <w:t>5.1.1 Índices: índice nacional de precios</w:t>
            </w:r>
            <w:r>
              <w:rPr>
                <w:rFonts w:asciiTheme="majorHAnsi" w:hAnsiTheme="majorHAnsi" w:cs="Arial"/>
                <w:sz w:val="20"/>
                <w:szCs w:val="20"/>
              </w:rPr>
              <w:t xml:space="preserve"> </w:t>
            </w:r>
            <w:r w:rsidRPr="008676DC">
              <w:rPr>
                <w:rFonts w:asciiTheme="majorHAnsi" w:hAnsiTheme="majorHAnsi" w:cs="Arial"/>
                <w:sz w:val="20"/>
                <w:szCs w:val="20"/>
              </w:rPr>
              <w:t>al consumidor, índice de desempleo,</w:t>
            </w:r>
            <w:r>
              <w:rPr>
                <w:rFonts w:asciiTheme="majorHAnsi" w:hAnsiTheme="majorHAnsi" w:cs="Arial"/>
                <w:sz w:val="20"/>
                <w:szCs w:val="20"/>
              </w:rPr>
              <w:t xml:space="preserve"> </w:t>
            </w:r>
            <w:r w:rsidRPr="008676DC">
              <w:rPr>
                <w:rFonts w:asciiTheme="majorHAnsi" w:hAnsiTheme="majorHAnsi" w:cs="Arial"/>
                <w:sz w:val="20"/>
                <w:szCs w:val="20"/>
              </w:rPr>
              <w:t>índice de crecimiento económico, índice</w:t>
            </w:r>
            <w:r>
              <w:rPr>
                <w:rFonts w:asciiTheme="majorHAnsi" w:hAnsiTheme="majorHAnsi" w:cs="Arial"/>
                <w:sz w:val="20"/>
                <w:szCs w:val="20"/>
              </w:rPr>
              <w:t xml:space="preserve"> </w:t>
            </w:r>
            <w:r w:rsidRPr="008676DC">
              <w:rPr>
                <w:rFonts w:asciiTheme="majorHAnsi" w:hAnsiTheme="majorHAnsi" w:cs="Arial"/>
                <w:sz w:val="20"/>
                <w:szCs w:val="20"/>
              </w:rPr>
              <w:t>de desarrollo.</w:t>
            </w:r>
          </w:p>
          <w:p w:rsidR="008676DC" w:rsidRPr="008676DC" w:rsidRDefault="008676DC" w:rsidP="008676DC">
            <w:pPr>
              <w:rPr>
                <w:rFonts w:asciiTheme="majorHAnsi" w:hAnsiTheme="majorHAnsi" w:cs="Arial"/>
                <w:sz w:val="20"/>
                <w:szCs w:val="20"/>
              </w:rPr>
            </w:pPr>
            <w:r w:rsidRPr="008676DC">
              <w:rPr>
                <w:rFonts w:asciiTheme="majorHAnsi" w:hAnsiTheme="majorHAnsi" w:cs="Arial"/>
                <w:sz w:val="20"/>
                <w:szCs w:val="20"/>
              </w:rPr>
              <w:t>5.1.2 Producto Interno Bruto (PIB) Real</w:t>
            </w:r>
            <w:r>
              <w:rPr>
                <w:rFonts w:asciiTheme="majorHAnsi" w:hAnsiTheme="majorHAnsi" w:cs="Arial"/>
                <w:sz w:val="20"/>
                <w:szCs w:val="20"/>
              </w:rPr>
              <w:t xml:space="preserve"> </w:t>
            </w:r>
            <w:r w:rsidRPr="008676DC">
              <w:rPr>
                <w:rFonts w:asciiTheme="majorHAnsi" w:hAnsiTheme="majorHAnsi" w:cs="Arial"/>
                <w:sz w:val="20"/>
                <w:szCs w:val="20"/>
              </w:rPr>
              <w:t>y Nominal</w:t>
            </w:r>
          </w:p>
          <w:p w:rsidR="008676DC" w:rsidRPr="008676DC" w:rsidRDefault="008676DC" w:rsidP="008676DC">
            <w:pPr>
              <w:rPr>
                <w:rFonts w:asciiTheme="majorHAnsi" w:hAnsiTheme="majorHAnsi" w:cs="Arial"/>
                <w:sz w:val="20"/>
                <w:szCs w:val="20"/>
              </w:rPr>
            </w:pPr>
            <w:r w:rsidRPr="008676DC">
              <w:rPr>
                <w:rFonts w:asciiTheme="majorHAnsi" w:hAnsiTheme="majorHAnsi" w:cs="Arial"/>
                <w:sz w:val="20"/>
                <w:szCs w:val="20"/>
              </w:rPr>
              <w:t>5.1.3 Producto Nacional Bruto (PNB)</w:t>
            </w:r>
          </w:p>
          <w:p w:rsidR="00FB1069" w:rsidRPr="00FB1069" w:rsidRDefault="008676DC" w:rsidP="008676DC">
            <w:pPr>
              <w:rPr>
                <w:rFonts w:asciiTheme="majorHAnsi" w:hAnsiTheme="majorHAnsi" w:cs="Arial"/>
                <w:sz w:val="20"/>
                <w:szCs w:val="20"/>
              </w:rPr>
            </w:pPr>
            <w:r w:rsidRPr="008676DC">
              <w:rPr>
                <w:rFonts w:asciiTheme="majorHAnsi" w:hAnsiTheme="majorHAnsi" w:cs="Arial"/>
                <w:sz w:val="20"/>
                <w:szCs w:val="20"/>
              </w:rPr>
              <w:t>5.1.4 Ingreso Nacional</w:t>
            </w:r>
          </w:p>
        </w:tc>
        <w:tc>
          <w:tcPr>
            <w:tcW w:w="2896" w:type="dxa"/>
          </w:tcPr>
          <w:p w:rsidR="00FB1069" w:rsidRDefault="00FB1069" w:rsidP="00FB1069">
            <w:pPr>
              <w:autoSpaceDE w:val="0"/>
              <w:autoSpaceDN w:val="0"/>
              <w:adjustRightInd w:val="0"/>
              <w:rPr>
                <w:rFonts w:asciiTheme="majorHAnsi" w:hAnsiTheme="majorHAnsi" w:cs="Arial"/>
                <w:color w:val="000000"/>
                <w:sz w:val="20"/>
                <w:szCs w:val="20"/>
              </w:rPr>
            </w:pPr>
            <w:r w:rsidRPr="00FB1069">
              <w:rPr>
                <w:rFonts w:asciiTheme="majorHAnsi" w:hAnsiTheme="majorHAnsi" w:cs="Arial"/>
                <w:color w:val="000000"/>
                <w:sz w:val="20"/>
                <w:szCs w:val="20"/>
              </w:rPr>
              <w:t>El estudiante investigará y elaborará un</w:t>
            </w:r>
            <w:r w:rsidR="00247587">
              <w:rPr>
                <w:rFonts w:asciiTheme="majorHAnsi" w:hAnsiTheme="majorHAnsi" w:cs="Arial"/>
                <w:color w:val="000000"/>
                <w:sz w:val="20"/>
                <w:szCs w:val="20"/>
              </w:rPr>
              <w:t xml:space="preserve"> mapa mental </w:t>
            </w:r>
            <w:proofErr w:type="spellStart"/>
            <w:r w:rsidR="00247587">
              <w:rPr>
                <w:rFonts w:asciiTheme="majorHAnsi" w:hAnsiTheme="majorHAnsi" w:cs="Arial"/>
                <w:color w:val="000000"/>
                <w:sz w:val="20"/>
                <w:szCs w:val="20"/>
              </w:rPr>
              <w:t>ó</w:t>
            </w:r>
            <w:proofErr w:type="spellEnd"/>
            <w:r w:rsidR="00247587">
              <w:rPr>
                <w:rFonts w:asciiTheme="majorHAnsi" w:hAnsiTheme="majorHAnsi" w:cs="Arial"/>
                <w:color w:val="000000"/>
                <w:sz w:val="20"/>
                <w:szCs w:val="20"/>
              </w:rPr>
              <w:t xml:space="preserve"> conceptual de la macroeconomía marco de estudio e indicadores.</w:t>
            </w:r>
          </w:p>
          <w:p w:rsidR="00247587" w:rsidRDefault="00247587" w:rsidP="00FB1069">
            <w:pPr>
              <w:autoSpaceDE w:val="0"/>
              <w:autoSpaceDN w:val="0"/>
              <w:adjustRightInd w:val="0"/>
              <w:rPr>
                <w:rFonts w:asciiTheme="majorHAnsi" w:hAnsiTheme="majorHAnsi" w:cs="Arial"/>
                <w:color w:val="000000"/>
                <w:sz w:val="20"/>
                <w:szCs w:val="20"/>
              </w:rPr>
            </w:pPr>
          </w:p>
          <w:p w:rsidR="00247587" w:rsidRDefault="00247587" w:rsidP="00247587">
            <w:pPr>
              <w:autoSpaceDE w:val="0"/>
              <w:autoSpaceDN w:val="0"/>
              <w:adjustRightInd w:val="0"/>
              <w:rPr>
                <w:rFonts w:asciiTheme="majorHAnsi" w:hAnsiTheme="majorHAnsi" w:cs="Arial"/>
                <w:color w:val="000000"/>
                <w:sz w:val="20"/>
                <w:szCs w:val="20"/>
              </w:rPr>
            </w:pPr>
            <w:r w:rsidRPr="00247587">
              <w:rPr>
                <w:rFonts w:asciiTheme="majorHAnsi" w:hAnsiTheme="majorHAnsi" w:cs="Arial"/>
                <w:color w:val="000000"/>
                <w:sz w:val="20"/>
                <w:szCs w:val="20"/>
              </w:rPr>
              <w:t>Investigar las variables macroeconómicas</w:t>
            </w:r>
            <w:r>
              <w:rPr>
                <w:rFonts w:asciiTheme="majorHAnsi" w:hAnsiTheme="majorHAnsi" w:cs="Arial"/>
                <w:color w:val="000000"/>
                <w:sz w:val="20"/>
                <w:szCs w:val="20"/>
              </w:rPr>
              <w:t xml:space="preserve"> </w:t>
            </w:r>
            <w:r w:rsidRPr="00247587">
              <w:rPr>
                <w:rFonts w:asciiTheme="majorHAnsi" w:hAnsiTheme="majorHAnsi" w:cs="Arial"/>
                <w:color w:val="000000"/>
                <w:sz w:val="20"/>
                <w:szCs w:val="20"/>
              </w:rPr>
              <w:t>y su trayectoria.</w:t>
            </w:r>
          </w:p>
          <w:p w:rsidR="00247587" w:rsidRPr="00247587" w:rsidRDefault="00247587" w:rsidP="00247587">
            <w:pPr>
              <w:autoSpaceDE w:val="0"/>
              <w:autoSpaceDN w:val="0"/>
              <w:adjustRightInd w:val="0"/>
              <w:rPr>
                <w:rFonts w:asciiTheme="majorHAnsi" w:hAnsiTheme="majorHAnsi" w:cs="Arial"/>
                <w:color w:val="000000"/>
                <w:sz w:val="20"/>
                <w:szCs w:val="20"/>
              </w:rPr>
            </w:pPr>
          </w:p>
          <w:p w:rsidR="00247587" w:rsidRPr="00247587" w:rsidRDefault="00247587" w:rsidP="00247587">
            <w:pPr>
              <w:autoSpaceDE w:val="0"/>
              <w:autoSpaceDN w:val="0"/>
              <w:adjustRightInd w:val="0"/>
              <w:rPr>
                <w:rFonts w:asciiTheme="majorHAnsi" w:hAnsiTheme="majorHAnsi" w:cs="Arial"/>
                <w:color w:val="000000"/>
                <w:sz w:val="20"/>
                <w:szCs w:val="20"/>
              </w:rPr>
            </w:pPr>
            <w:r w:rsidRPr="00247587">
              <w:rPr>
                <w:rFonts w:asciiTheme="majorHAnsi" w:hAnsiTheme="majorHAnsi" w:cs="Arial"/>
                <w:color w:val="000000"/>
                <w:sz w:val="20"/>
                <w:szCs w:val="20"/>
              </w:rPr>
              <w:t>Interpretar las variables macroeconómicas</w:t>
            </w:r>
            <w:r>
              <w:rPr>
                <w:rFonts w:asciiTheme="majorHAnsi" w:hAnsiTheme="majorHAnsi" w:cs="Arial"/>
                <w:color w:val="000000"/>
                <w:sz w:val="20"/>
                <w:szCs w:val="20"/>
              </w:rPr>
              <w:t xml:space="preserve"> </w:t>
            </w:r>
            <w:r w:rsidRPr="00247587">
              <w:rPr>
                <w:rFonts w:asciiTheme="majorHAnsi" w:hAnsiTheme="majorHAnsi" w:cs="Arial"/>
                <w:color w:val="000000"/>
                <w:sz w:val="20"/>
                <w:szCs w:val="20"/>
              </w:rPr>
              <w:t>así como la afectación en los procesos</w:t>
            </w:r>
          </w:p>
          <w:p w:rsidR="00247587" w:rsidRPr="00FB1069" w:rsidRDefault="00247587" w:rsidP="00247587">
            <w:pPr>
              <w:autoSpaceDE w:val="0"/>
              <w:autoSpaceDN w:val="0"/>
              <w:adjustRightInd w:val="0"/>
              <w:rPr>
                <w:rFonts w:asciiTheme="majorHAnsi" w:hAnsiTheme="majorHAnsi" w:cs="Arial"/>
                <w:color w:val="000000"/>
                <w:sz w:val="20"/>
                <w:szCs w:val="20"/>
              </w:rPr>
            </w:pPr>
            <w:r w:rsidRPr="00247587">
              <w:rPr>
                <w:rFonts w:asciiTheme="majorHAnsi" w:hAnsiTheme="majorHAnsi" w:cs="Arial"/>
                <w:color w:val="000000"/>
                <w:sz w:val="20"/>
                <w:szCs w:val="20"/>
              </w:rPr>
              <w:t>productivos.</w:t>
            </w:r>
          </w:p>
          <w:p w:rsidR="00FB1069" w:rsidRPr="00FB1069" w:rsidRDefault="00FB1069" w:rsidP="00FB1069">
            <w:pPr>
              <w:autoSpaceDE w:val="0"/>
              <w:autoSpaceDN w:val="0"/>
              <w:adjustRightInd w:val="0"/>
              <w:rPr>
                <w:rFonts w:asciiTheme="majorHAnsi" w:hAnsiTheme="majorHAnsi" w:cs="Arial"/>
                <w:color w:val="000000"/>
                <w:sz w:val="20"/>
                <w:szCs w:val="20"/>
              </w:rPr>
            </w:pPr>
          </w:p>
          <w:p w:rsidR="00FB1069" w:rsidRDefault="00FB1069" w:rsidP="00247587">
            <w:pPr>
              <w:autoSpaceDE w:val="0"/>
              <w:autoSpaceDN w:val="0"/>
              <w:adjustRightInd w:val="0"/>
              <w:rPr>
                <w:rFonts w:asciiTheme="majorHAnsi" w:hAnsiTheme="majorHAnsi" w:cs="Arial"/>
                <w:color w:val="000000"/>
                <w:sz w:val="20"/>
                <w:szCs w:val="20"/>
              </w:rPr>
            </w:pPr>
            <w:r w:rsidRPr="00FB1069">
              <w:rPr>
                <w:rFonts w:asciiTheme="majorHAnsi" w:hAnsiTheme="majorHAnsi" w:cs="Arial"/>
                <w:color w:val="000000"/>
                <w:sz w:val="20"/>
                <w:szCs w:val="20"/>
              </w:rPr>
              <w:t>Resolverá  la prá</w:t>
            </w:r>
            <w:r w:rsidR="00247587">
              <w:rPr>
                <w:rFonts w:asciiTheme="majorHAnsi" w:hAnsiTheme="majorHAnsi" w:cs="Arial"/>
                <w:color w:val="000000"/>
                <w:sz w:val="20"/>
                <w:szCs w:val="20"/>
              </w:rPr>
              <w:t>ctica de la unidad.</w:t>
            </w:r>
          </w:p>
          <w:p w:rsidR="00247587" w:rsidRDefault="00247587" w:rsidP="00247587">
            <w:pPr>
              <w:autoSpaceDE w:val="0"/>
              <w:autoSpaceDN w:val="0"/>
              <w:adjustRightInd w:val="0"/>
              <w:rPr>
                <w:rFonts w:asciiTheme="majorHAnsi" w:hAnsiTheme="majorHAnsi" w:cs="Arial"/>
                <w:color w:val="000000"/>
                <w:sz w:val="20"/>
                <w:szCs w:val="20"/>
              </w:rPr>
            </w:pPr>
          </w:p>
          <w:p w:rsidR="00247587" w:rsidRPr="00FB1069" w:rsidRDefault="00247587" w:rsidP="00247587">
            <w:pPr>
              <w:autoSpaceDE w:val="0"/>
              <w:autoSpaceDN w:val="0"/>
              <w:adjustRightInd w:val="0"/>
              <w:rPr>
                <w:rFonts w:asciiTheme="majorHAnsi" w:hAnsiTheme="majorHAnsi" w:cs="Arial"/>
                <w:color w:val="000000"/>
                <w:sz w:val="18"/>
                <w:szCs w:val="20"/>
              </w:rPr>
            </w:pPr>
            <w:r>
              <w:rPr>
                <w:rFonts w:asciiTheme="majorHAnsi" w:hAnsiTheme="majorHAnsi" w:cs="Arial"/>
                <w:color w:val="000000"/>
                <w:sz w:val="20"/>
                <w:szCs w:val="20"/>
              </w:rPr>
              <w:t>Resolverá la evaluación escrita de la unidad de competencia</w:t>
            </w:r>
          </w:p>
        </w:tc>
        <w:tc>
          <w:tcPr>
            <w:tcW w:w="2693" w:type="dxa"/>
          </w:tcPr>
          <w:p w:rsidR="002C3DDE" w:rsidRDefault="00FB1069" w:rsidP="00FB1069">
            <w:pPr>
              <w:autoSpaceDE w:val="0"/>
              <w:autoSpaceDN w:val="0"/>
              <w:adjustRightInd w:val="0"/>
              <w:jc w:val="both"/>
              <w:rPr>
                <w:rFonts w:asciiTheme="majorHAnsi" w:hAnsiTheme="majorHAnsi" w:cs="Arial"/>
                <w:sz w:val="20"/>
                <w:szCs w:val="20"/>
                <w:lang w:val="es-ES_tradnl" w:eastAsia="es-ES_tradnl"/>
              </w:rPr>
            </w:pPr>
            <w:r w:rsidRPr="00FB1069">
              <w:rPr>
                <w:rFonts w:asciiTheme="majorHAnsi" w:hAnsiTheme="majorHAnsi" w:cs="Arial"/>
                <w:sz w:val="20"/>
                <w:szCs w:val="20"/>
                <w:lang w:val="es-ES_tradnl" w:eastAsia="es-ES_tradnl"/>
              </w:rPr>
              <w:t xml:space="preserve">El facilitador dará una breve introducción de la unidad y encargará una investigación y </w:t>
            </w:r>
            <w:r w:rsidR="00247587">
              <w:rPr>
                <w:rFonts w:asciiTheme="majorHAnsi" w:hAnsiTheme="majorHAnsi" w:cs="Arial"/>
                <w:sz w:val="20"/>
                <w:szCs w:val="20"/>
                <w:lang w:val="es-ES_tradnl" w:eastAsia="es-ES_tradnl"/>
              </w:rPr>
              <w:t xml:space="preserve">la elaboración de un mapa mental </w:t>
            </w:r>
            <w:proofErr w:type="spellStart"/>
            <w:r w:rsidR="00247587">
              <w:rPr>
                <w:rFonts w:asciiTheme="majorHAnsi" w:hAnsiTheme="majorHAnsi" w:cs="Arial"/>
                <w:sz w:val="20"/>
                <w:szCs w:val="20"/>
                <w:lang w:val="es-ES_tradnl" w:eastAsia="es-ES_tradnl"/>
              </w:rPr>
              <w:t>ó</w:t>
            </w:r>
            <w:proofErr w:type="spellEnd"/>
            <w:r w:rsidR="00247587">
              <w:rPr>
                <w:rFonts w:asciiTheme="majorHAnsi" w:hAnsiTheme="majorHAnsi" w:cs="Arial"/>
                <w:sz w:val="20"/>
                <w:szCs w:val="20"/>
                <w:lang w:val="es-ES_tradnl" w:eastAsia="es-ES_tradnl"/>
              </w:rPr>
              <w:t xml:space="preserve"> conceptual de la macroeconomía su marco de estudio y sus principales </w:t>
            </w:r>
          </w:p>
          <w:p w:rsidR="00FB1069" w:rsidRDefault="002C3DDE" w:rsidP="00FB1069">
            <w:pPr>
              <w:autoSpaceDE w:val="0"/>
              <w:autoSpaceDN w:val="0"/>
              <w:adjustRightInd w:val="0"/>
              <w:jc w:val="both"/>
              <w:rPr>
                <w:rFonts w:asciiTheme="majorHAnsi" w:hAnsiTheme="majorHAnsi" w:cs="Arial"/>
                <w:sz w:val="20"/>
                <w:szCs w:val="20"/>
                <w:lang w:val="es-ES_tradnl" w:eastAsia="es-ES_tradnl"/>
              </w:rPr>
            </w:pPr>
            <w:r>
              <w:rPr>
                <w:rFonts w:asciiTheme="majorHAnsi" w:hAnsiTheme="majorHAnsi" w:cs="Arial"/>
                <w:sz w:val="20"/>
                <w:szCs w:val="20"/>
                <w:lang w:val="es-ES_tradnl" w:eastAsia="es-ES_tradnl"/>
              </w:rPr>
              <w:t>I</w:t>
            </w:r>
            <w:r w:rsidR="00247587">
              <w:rPr>
                <w:rFonts w:asciiTheme="majorHAnsi" w:hAnsiTheme="majorHAnsi" w:cs="Arial"/>
                <w:sz w:val="20"/>
                <w:szCs w:val="20"/>
                <w:lang w:val="es-ES_tradnl" w:eastAsia="es-ES_tradnl"/>
              </w:rPr>
              <w:t>ndicadores</w:t>
            </w:r>
            <w:r>
              <w:rPr>
                <w:rFonts w:asciiTheme="majorHAnsi" w:hAnsiTheme="majorHAnsi" w:cs="Arial"/>
                <w:sz w:val="20"/>
                <w:szCs w:val="20"/>
                <w:lang w:val="es-ES_tradnl" w:eastAsia="es-ES_tradnl"/>
              </w:rPr>
              <w:t xml:space="preserve"> de la economía de un país.</w:t>
            </w:r>
          </w:p>
          <w:p w:rsidR="002C3DDE" w:rsidRPr="00FB1069" w:rsidRDefault="002C3DDE" w:rsidP="00FB1069">
            <w:pPr>
              <w:autoSpaceDE w:val="0"/>
              <w:autoSpaceDN w:val="0"/>
              <w:adjustRightInd w:val="0"/>
              <w:jc w:val="both"/>
              <w:rPr>
                <w:rFonts w:asciiTheme="majorHAnsi" w:hAnsiTheme="majorHAnsi" w:cs="Arial"/>
                <w:sz w:val="20"/>
                <w:szCs w:val="20"/>
                <w:lang w:val="es-ES_tradnl" w:eastAsia="es-ES_tradnl"/>
              </w:rPr>
            </w:pPr>
          </w:p>
          <w:p w:rsidR="00FB1069" w:rsidRDefault="002C3DDE" w:rsidP="00FB1069">
            <w:pPr>
              <w:autoSpaceDE w:val="0"/>
              <w:autoSpaceDN w:val="0"/>
              <w:adjustRightInd w:val="0"/>
              <w:jc w:val="both"/>
              <w:rPr>
                <w:rFonts w:asciiTheme="majorHAnsi" w:hAnsiTheme="majorHAnsi" w:cs="Arial"/>
                <w:sz w:val="20"/>
                <w:szCs w:val="20"/>
                <w:lang w:val="es-ES_tradnl" w:eastAsia="es-ES_tradnl"/>
              </w:rPr>
            </w:pPr>
            <w:r>
              <w:rPr>
                <w:rFonts w:asciiTheme="majorHAnsi" w:hAnsiTheme="majorHAnsi" w:cs="Arial"/>
                <w:sz w:val="20"/>
                <w:szCs w:val="20"/>
                <w:lang w:val="es-ES_tradnl" w:eastAsia="es-ES_tradnl"/>
              </w:rPr>
              <w:t>Mostrará ejemplos de determinación de índices y evaluación del crecimiento y desarrollo y aplicará la práctica de la unidad.</w:t>
            </w:r>
          </w:p>
          <w:p w:rsidR="002C3DDE" w:rsidRDefault="002C3DDE" w:rsidP="00FB1069">
            <w:pPr>
              <w:autoSpaceDE w:val="0"/>
              <w:autoSpaceDN w:val="0"/>
              <w:adjustRightInd w:val="0"/>
              <w:jc w:val="both"/>
              <w:rPr>
                <w:rFonts w:asciiTheme="majorHAnsi" w:hAnsiTheme="majorHAnsi" w:cs="Arial"/>
                <w:sz w:val="20"/>
                <w:szCs w:val="20"/>
                <w:lang w:val="es-ES_tradnl" w:eastAsia="es-ES_tradnl"/>
              </w:rPr>
            </w:pPr>
          </w:p>
          <w:p w:rsidR="002C3DDE" w:rsidRPr="00FB1069" w:rsidRDefault="002C3DDE" w:rsidP="00FB1069">
            <w:pPr>
              <w:autoSpaceDE w:val="0"/>
              <w:autoSpaceDN w:val="0"/>
              <w:adjustRightInd w:val="0"/>
              <w:jc w:val="both"/>
              <w:rPr>
                <w:rFonts w:asciiTheme="majorHAnsi" w:hAnsiTheme="majorHAnsi" w:cs="Arial"/>
                <w:sz w:val="20"/>
                <w:szCs w:val="20"/>
                <w:lang w:val="es-ES_tradnl" w:eastAsia="es-ES_tradnl"/>
              </w:rPr>
            </w:pPr>
            <w:r>
              <w:rPr>
                <w:rFonts w:asciiTheme="majorHAnsi" w:hAnsiTheme="majorHAnsi" w:cs="Arial"/>
                <w:sz w:val="20"/>
                <w:szCs w:val="20"/>
                <w:lang w:val="es-ES_tradnl" w:eastAsia="es-ES_tradnl"/>
              </w:rPr>
              <w:t>Aplicará la evaluación de la unidad de competencia.</w:t>
            </w:r>
          </w:p>
          <w:p w:rsidR="00FB1069" w:rsidRPr="00FB1069" w:rsidRDefault="00FB1069" w:rsidP="00FB1069">
            <w:pPr>
              <w:autoSpaceDE w:val="0"/>
              <w:autoSpaceDN w:val="0"/>
              <w:adjustRightInd w:val="0"/>
              <w:jc w:val="both"/>
              <w:rPr>
                <w:rFonts w:asciiTheme="majorHAnsi" w:hAnsiTheme="majorHAnsi" w:cs="Arial"/>
                <w:color w:val="000000"/>
                <w:sz w:val="20"/>
              </w:rPr>
            </w:pPr>
          </w:p>
        </w:tc>
        <w:tc>
          <w:tcPr>
            <w:tcW w:w="2410" w:type="dxa"/>
          </w:tcPr>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Habilidad para buscar y analizar información</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 xml:space="preserve">proveniente de fuentes diversas. </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 xml:space="preserve">Habilidades básicas de manejo de la </w:t>
            </w:r>
            <w:r w:rsidR="002C3DDE">
              <w:rPr>
                <w:rFonts w:asciiTheme="majorHAnsi" w:hAnsiTheme="majorHAnsi" w:cs="Arial"/>
                <w:sz w:val="20"/>
                <w:szCs w:val="20"/>
              </w:rPr>
              <w:t>computadora</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 xml:space="preserve"> </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Habilidades de investigación.</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Capacidad de análisis y síntesis.</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Solución de problemas</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 xml:space="preserve">prácticos. </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 xml:space="preserve">Capacidad de generar nuevas ideas </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Capacidad crítica y autocrítica.</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lastRenderedPageBreak/>
              <w:t>Capacidad de comunicación con profesionistas de</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otras áreas.</w:t>
            </w:r>
          </w:p>
        </w:tc>
        <w:tc>
          <w:tcPr>
            <w:tcW w:w="2398" w:type="dxa"/>
            <w:gridSpan w:val="2"/>
          </w:tcPr>
          <w:p w:rsidR="00FB1069" w:rsidRDefault="00FB1069" w:rsidP="00FB1069">
            <w:pPr>
              <w:rPr>
                <w:rFonts w:asciiTheme="majorHAnsi" w:hAnsiTheme="majorHAnsi" w:cs="Arial"/>
                <w:sz w:val="20"/>
                <w:szCs w:val="20"/>
              </w:rPr>
            </w:pPr>
          </w:p>
          <w:p w:rsidR="006B578F" w:rsidRDefault="006B578F" w:rsidP="00FB1069">
            <w:pPr>
              <w:rPr>
                <w:rFonts w:asciiTheme="majorHAnsi" w:hAnsiTheme="majorHAnsi" w:cs="Arial"/>
                <w:sz w:val="20"/>
                <w:szCs w:val="20"/>
              </w:rPr>
            </w:pPr>
          </w:p>
          <w:p w:rsidR="006B578F" w:rsidRDefault="006B578F" w:rsidP="00FB1069">
            <w:pPr>
              <w:rPr>
                <w:rFonts w:asciiTheme="majorHAnsi" w:hAnsiTheme="majorHAnsi" w:cs="Arial"/>
                <w:sz w:val="20"/>
                <w:szCs w:val="20"/>
              </w:rPr>
            </w:pPr>
            <w:r>
              <w:rPr>
                <w:rFonts w:asciiTheme="majorHAnsi" w:hAnsiTheme="majorHAnsi" w:cs="Arial"/>
                <w:sz w:val="20"/>
                <w:szCs w:val="20"/>
              </w:rPr>
              <w:t xml:space="preserve">12 (total de horas) </w:t>
            </w:r>
          </w:p>
          <w:p w:rsidR="006B578F" w:rsidRPr="00FB1069" w:rsidRDefault="006B578F" w:rsidP="00FB1069">
            <w:pPr>
              <w:rPr>
                <w:rFonts w:asciiTheme="majorHAnsi" w:hAnsiTheme="majorHAnsi" w:cs="Arial"/>
                <w:sz w:val="20"/>
                <w:szCs w:val="20"/>
              </w:rPr>
            </w:pPr>
            <w:bookmarkStart w:id="0" w:name="_GoBack"/>
            <w:bookmarkEnd w:id="0"/>
          </w:p>
          <w:p w:rsidR="00FB1069" w:rsidRPr="00FB1069" w:rsidRDefault="00247587" w:rsidP="00FB1069">
            <w:pPr>
              <w:rPr>
                <w:rFonts w:asciiTheme="majorHAnsi" w:hAnsiTheme="majorHAnsi" w:cs="Arial"/>
                <w:sz w:val="20"/>
                <w:szCs w:val="20"/>
              </w:rPr>
            </w:pPr>
            <w:r>
              <w:rPr>
                <w:rFonts w:asciiTheme="majorHAnsi" w:hAnsiTheme="majorHAnsi" w:cs="Arial"/>
                <w:sz w:val="20"/>
                <w:szCs w:val="20"/>
              </w:rPr>
              <w:t>6-6</w:t>
            </w:r>
          </w:p>
        </w:tc>
      </w:tr>
      <w:tr w:rsidR="00FB1069" w:rsidRPr="00FB1069" w:rsidTr="00BB43EF">
        <w:tc>
          <w:tcPr>
            <w:tcW w:w="11057" w:type="dxa"/>
            <w:gridSpan w:val="6"/>
          </w:tcPr>
          <w:p w:rsidR="00FB1069" w:rsidRPr="00FB1069" w:rsidRDefault="00FB1069" w:rsidP="00FB1069">
            <w:pPr>
              <w:rPr>
                <w:rFonts w:ascii="Arial" w:hAnsi="Arial" w:cs="Arial"/>
                <w:sz w:val="20"/>
                <w:szCs w:val="20"/>
              </w:rPr>
            </w:pPr>
            <w:r w:rsidRPr="00FB1069">
              <w:rPr>
                <w:rFonts w:ascii="Arial" w:hAnsi="Arial" w:cs="Arial"/>
                <w:sz w:val="20"/>
                <w:szCs w:val="20"/>
              </w:rPr>
              <w:lastRenderedPageBreak/>
              <w:br w:type="page"/>
              <w:t xml:space="preserve">Indicadores de Alcance </w:t>
            </w:r>
          </w:p>
        </w:tc>
        <w:tc>
          <w:tcPr>
            <w:tcW w:w="2115" w:type="dxa"/>
          </w:tcPr>
          <w:p w:rsidR="00FB1069" w:rsidRPr="00FB1069" w:rsidRDefault="00FB1069" w:rsidP="00FB1069">
            <w:pPr>
              <w:jc w:val="center"/>
              <w:rPr>
                <w:rFonts w:ascii="Arial" w:hAnsi="Arial" w:cs="Arial"/>
                <w:sz w:val="20"/>
                <w:szCs w:val="20"/>
              </w:rPr>
            </w:pPr>
            <w:r w:rsidRPr="00FB1069">
              <w:rPr>
                <w:rFonts w:ascii="Arial" w:hAnsi="Arial" w:cs="Arial"/>
                <w:sz w:val="20"/>
                <w:szCs w:val="20"/>
              </w:rPr>
              <w:t>Valor de Indicador</w:t>
            </w:r>
          </w:p>
        </w:tc>
      </w:tr>
      <w:tr w:rsidR="00FB1069" w:rsidRPr="00FB1069" w:rsidTr="00BB43EF">
        <w:tc>
          <w:tcPr>
            <w:tcW w:w="11057" w:type="dxa"/>
            <w:gridSpan w:val="6"/>
            <w:vAlign w:val="center"/>
          </w:tcPr>
          <w:p w:rsidR="00FB1069" w:rsidRPr="00FB1069" w:rsidRDefault="00FB1069" w:rsidP="00BB43EF">
            <w:pPr>
              <w:numPr>
                <w:ilvl w:val="0"/>
                <w:numId w:val="37"/>
              </w:numPr>
              <w:ind w:left="318" w:hanging="284"/>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115"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10%</w:t>
            </w:r>
          </w:p>
        </w:tc>
      </w:tr>
      <w:tr w:rsidR="00FB1069" w:rsidRPr="00FB1069" w:rsidTr="00BB43EF">
        <w:tc>
          <w:tcPr>
            <w:tcW w:w="11057" w:type="dxa"/>
            <w:gridSpan w:val="6"/>
            <w:vAlign w:val="bottom"/>
          </w:tcPr>
          <w:p w:rsidR="00FB1069" w:rsidRPr="00FB1069" w:rsidRDefault="00FB1069" w:rsidP="00BB43EF">
            <w:pPr>
              <w:numPr>
                <w:ilvl w:val="0"/>
                <w:numId w:val="37"/>
              </w:numPr>
              <w:ind w:left="318" w:hanging="284"/>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Analiza la información realizando la elaboración de gráficos, describe las ideas principales del tema, no tiene faltas de ortografía,  </w:t>
            </w:r>
          </w:p>
        </w:tc>
        <w:tc>
          <w:tcPr>
            <w:tcW w:w="2115"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10%</w:t>
            </w:r>
          </w:p>
        </w:tc>
      </w:tr>
      <w:tr w:rsidR="00FB1069" w:rsidRPr="00FB1069" w:rsidTr="00BB43EF">
        <w:tc>
          <w:tcPr>
            <w:tcW w:w="11057" w:type="dxa"/>
            <w:gridSpan w:val="6"/>
            <w:vAlign w:val="bottom"/>
          </w:tcPr>
          <w:p w:rsidR="00FB1069" w:rsidRPr="00FB1069" w:rsidRDefault="00FB1069" w:rsidP="00BB43EF">
            <w:pPr>
              <w:numPr>
                <w:ilvl w:val="0"/>
                <w:numId w:val="37"/>
              </w:numPr>
              <w:ind w:left="318" w:hanging="284"/>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Comunicación oral y escrita, análisis y síntesis, demuestra capacidad para aprender de manera autónoma, fomenta la </w:t>
            </w:r>
            <w:proofErr w:type="spellStart"/>
            <w:r w:rsidRPr="00FB1069">
              <w:rPr>
                <w:rFonts w:asciiTheme="majorHAnsi" w:eastAsia="Times New Roman" w:hAnsiTheme="majorHAnsi" w:cs="Arial"/>
                <w:color w:val="000000"/>
                <w:sz w:val="18"/>
                <w:szCs w:val="20"/>
                <w:lang w:eastAsia="es-MX"/>
              </w:rPr>
              <w:t>coevaluacion</w:t>
            </w:r>
            <w:proofErr w:type="spellEnd"/>
            <w:r w:rsidRPr="00FB1069">
              <w:rPr>
                <w:rFonts w:asciiTheme="majorHAnsi" w:eastAsia="Times New Roman" w:hAnsiTheme="majorHAnsi" w:cs="Arial"/>
                <w:color w:val="000000"/>
                <w:sz w:val="18"/>
                <w:szCs w:val="20"/>
                <w:lang w:eastAsia="es-MX"/>
              </w:rPr>
              <w:t xml:space="preserve"> del aprendizaje</w:t>
            </w:r>
          </w:p>
        </w:tc>
        <w:tc>
          <w:tcPr>
            <w:tcW w:w="2115"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30%</w:t>
            </w:r>
          </w:p>
        </w:tc>
      </w:tr>
      <w:tr w:rsidR="00FB1069" w:rsidRPr="00FB1069" w:rsidTr="00BB43EF">
        <w:tc>
          <w:tcPr>
            <w:tcW w:w="11057" w:type="dxa"/>
            <w:gridSpan w:val="6"/>
            <w:vAlign w:val="bottom"/>
          </w:tcPr>
          <w:p w:rsidR="00FB1069" w:rsidRPr="00FB1069" w:rsidRDefault="00FB1069" w:rsidP="00BB43EF">
            <w:pPr>
              <w:numPr>
                <w:ilvl w:val="0"/>
                <w:numId w:val="37"/>
              </w:numPr>
              <w:ind w:left="318" w:hanging="284"/>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conocimiento y dominio de los temas de la unidad en la evaluación..</w:t>
            </w:r>
          </w:p>
        </w:tc>
        <w:tc>
          <w:tcPr>
            <w:tcW w:w="2115"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50%</w:t>
            </w:r>
          </w:p>
        </w:tc>
      </w:tr>
    </w:tbl>
    <w:p w:rsidR="00FB1069" w:rsidRPr="00FB1069" w:rsidRDefault="00FB1069" w:rsidP="00FB1069">
      <w:pPr>
        <w:spacing w:after="0" w:line="240" w:lineRule="auto"/>
        <w:rPr>
          <w:rFonts w:ascii="Arial" w:hAnsi="Arial" w:cs="Arial"/>
          <w:sz w:val="20"/>
          <w:szCs w:val="20"/>
        </w:rPr>
      </w:pPr>
    </w:p>
    <w:p w:rsidR="00FB1069" w:rsidRPr="00FB1069" w:rsidRDefault="00FB1069" w:rsidP="00FB1069">
      <w:pPr>
        <w:spacing w:after="0" w:line="240" w:lineRule="auto"/>
        <w:rPr>
          <w:rFonts w:ascii="Arial" w:hAnsi="Arial" w:cs="Arial"/>
          <w:sz w:val="20"/>
          <w:szCs w:val="20"/>
        </w:rPr>
      </w:pPr>
      <w:r w:rsidRPr="00FB1069">
        <w:rPr>
          <w:rFonts w:ascii="Arial" w:hAnsi="Arial" w:cs="Arial"/>
          <w:sz w:val="20"/>
          <w:szCs w:val="20"/>
        </w:rPr>
        <w:t>Niveles de desempeño:</w:t>
      </w:r>
    </w:p>
    <w:p w:rsidR="00FB1069" w:rsidRPr="00FB1069" w:rsidRDefault="00FB1069" w:rsidP="00FB1069">
      <w:pPr>
        <w:spacing w:after="0" w:line="240" w:lineRule="auto"/>
        <w:rPr>
          <w:rFonts w:ascii="Arial" w:hAnsi="Arial" w:cs="Arial"/>
          <w:b/>
          <w:sz w:val="20"/>
          <w:szCs w:val="20"/>
        </w:rPr>
      </w:pPr>
    </w:p>
    <w:tbl>
      <w:tblPr>
        <w:tblStyle w:val="Tablaconcuadrcula1"/>
        <w:tblW w:w="0" w:type="auto"/>
        <w:tblInd w:w="-176" w:type="dxa"/>
        <w:tblLook w:val="04A0" w:firstRow="1" w:lastRow="0" w:firstColumn="1" w:lastColumn="0" w:noHBand="0" w:noVBand="1"/>
      </w:tblPr>
      <w:tblGrid>
        <w:gridCol w:w="1447"/>
        <w:gridCol w:w="1418"/>
        <w:gridCol w:w="8051"/>
        <w:gridCol w:w="2256"/>
      </w:tblGrid>
      <w:tr w:rsidR="00FB1069" w:rsidRPr="00FB1069" w:rsidTr="00CD704D">
        <w:tc>
          <w:tcPr>
            <w:tcW w:w="1447" w:type="dxa"/>
          </w:tcPr>
          <w:p w:rsidR="00FB1069" w:rsidRPr="00FB1069" w:rsidRDefault="00FB1069" w:rsidP="00FB1069">
            <w:pPr>
              <w:rPr>
                <w:rFonts w:ascii="Arial" w:hAnsi="Arial" w:cs="Arial"/>
                <w:b/>
                <w:sz w:val="20"/>
                <w:szCs w:val="20"/>
              </w:rPr>
            </w:pPr>
            <w:r w:rsidRPr="00FB1069">
              <w:rPr>
                <w:rFonts w:ascii="Arial" w:hAnsi="Arial" w:cs="Arial"/>
                <w:b/>
                <w:sz w:val="20"/>
                <w:szCs w:val="20"/>
              </w:rPr>
              <w:t>Desempeño</w:t>
            </w:r>
          </w:p>
        </w:tc>
        <w:tc>
          <w:tcPr>
            <w:tcW w:w="1418" w:type="dxa"/>
          </w:tcPr>
          <w:p w:rsidR="00FB1069" w:rsidRPr="00FB1069" w:rsidRDefault="00FB1069" w:rsidP="00FB1069">
            <w:pPr>
              <w:rPr>
                <w:rFonts w:ascii="Arial" w:hAnsi="Arial" w:cs="Arial"/>
                <w:b/>
                <w:sz w:val="20"/>
                <w:szCs w:val="20"/>
              </w:rPr>
            </w:pPr>
            <w:r w:rsidRPr="00FB1069">
              <w:rPr>
                <w:rFonts w:ascii="Arial" w:hAnsi="Arial" w:cs="Arial"/>
                <w:b/>
                <w:sz w:val="20"/>
                <w:szCs w:val="20"/>
              </w:rPr>
              <w:t>Nivel de desempeño</w:t>
            </w:r>
          </w:p>
        </w:tc>
        <w:tc>
          <w:tcPr>
            <w:tcW w:w="8051" w:type="dxa"/>
          </w:tcPr>
          <w:p w:rsidR="00FB1069" w:rsidRPr="00FB1069" w:rsidRDefault="00FB1069" w:rsidP="00FB1069">
            <w:pPr>
              <w:rPr>
                <w:rFonts w:ascii="Arial" w:hAnsi="Arial" w:cs="Arial"/>
                <w:b/>
                <w:sz w:val="20"/>
                <w:szCs w:val="20"/>
              </w:rPr>
            </w:pPr>
            <w:r w:rsidRPr="00FB1069">
              <w:rPr>
                <w:rFonts w:ascii="Arial" w:hAnsi="Arial" w:cs="Arial"/>
                <w:b/>
                <w:sz w:val="20"/>
                <w:szCs w:val="20"/>
              </w:rPr>
              <w:t>Indicadores de Alcance</w:t>
            </w:r>
          </w:p>
        </w:tc>
        <w:tc>
          <w:tcPr>
            <w:tcW w:w="2256" w:type="dxa"/>
          </w:tcPr>
          <w:p w:rsidR="00FB1069" w:rsidRPr="00FB1069" w:rsidRDefault="00FB1069" w:rsidP="00FB1069">
            <w:pPr>
              <w:rPr>
                <w:rFonts w:ascii="Arial" w:hAnsi="Arial" w:cs="Arial"/>
                <w:b/>
                <w:sz w:val="20"/>
                <w:szCs w:val="20"/>
              </w:rPr>
            </w:pPr>
            <w:r w:rsidRPr="00FB1069">
              <w:rPr>
                <w:rFonts w:ascii="Arial" w:hAnsi="Arial" w:cs="Arial"/>
                <w:b/>
                <w:sz w:val="20"/>
                <w:szCs w:val="20"/>
              </w:rPr>
              <w:t>Valoración numérica</w:t>
            </w:r>
          </w:p>
        </w:tc>
      </w:tr>
      <w:tr w:rsidR="00FB1069" w:rsidRPr="00FB1069" w:rsidTr="00CD704D">
        <w:tc>
          <w:tcPr>
            <w:tcW w:w="1447" w:type="dxa"/>
            <w:vMerge w:val="restart"/>
          </w:tcPr>
          <w:p w:rsidR="00FB1069" w:rsidRPr="00FB1069" w:rsidRDefault="00FB1069" w:rsidP="00FB1069">
            <w:pPr>
              <w:rPr>
                <w:rFonts w:ascii="Arial" w:hAnsi="Arial" w:cs="Arial"/>
                <w:sz w:val="20"/>
                <w:szCs w:val="20"/>
              </w:rPr>
            </w:pPr>
            <w:r w:rsidRPr="00FB1069">
              <w:rPr>
                <w:rFonts w:ascii="Arial" w:hAnsi="Arial" w:cs="Arial"/>
                <w:sz w:val="20"/>
                <w:szCs w:val="20"/>
              </w:rPr>
              <w:t>Competencia Alcanzada</w:t>
            </w:r>
          </w:p>
        </w:tc>
        <w:tc>
          <w:tcPr>
            <w:tcW w:w="1418" w:type="dxa"/>
          </w:tcPr>
          <w:p w:rsidR="00FB1069" w:rsidRPr="00FB1069" w:rsidRDefault="00FB1069" w:rsidP="00FB1069">
            <w:pPr>
              <w:rPr>
                <w:rFonts w:ascii="Arial" w:hAnsi="Arial" w:cs="Arial"/>
                <w:sz w:val="20"/>
                <w:szCs w:val="20"/>
              </w:rPr>
            </w:pPr>
            <w:r w:rsidRPr="00FB1069">
              <w:rPr>
                <w:rFonts w:ascii="Arial" w:hAnsi="Arial" w:cs="Arial"/>
                <w:sz w:val="20"/>
                <w:szCs w:val="20"/>
              </w:rPr>
              <w:t>Excelente</w:t>
            </w:r>
          </w:p>
        </w:tc>
        <w:tc>
          <w:tcPr>
            <w:tcW w:w="8051" w:type="dxa"/>
          </w:tcPr>
          <w:p w:rsidR="00FB1069" w:rsidRPr="00FB1069" w:rsidRDefault="00FB1069" w:rsidP="00FB1069">
            <w:pPr>
              <w:jc w:val="both"/>
              <w:rPr>
                <w:rFonts w:ascii="Calibri" w:hAnsi="Calibri" w:cs="Arial"/>
                <w:sz w:val="20"/>
                <w:szCs w:val="20"/>
              </w:rPr>
            </w:pPr>
            <w:r w:rsidRPr="00FB1069">
              <w:rPr>
                <w:rFonts w:ascii="Calibri" w:hAnsi="Calibri" w:cs="Arial"/>
                <w:sz w:val="20"/>
                <w:szCs w:val="20"/>
              </w:rPr>
              <w:t xml:space="preserve">  Cumple al menos 5 de los siguientes indicadores</w:t>
            </w:r>
          </w:p>
          <w:p w:rsidR="00FB1069" w:rsidRPr="00FB1069" w:rsidRDefault="00FB1069" w:rsidP="00FB1069">
            <w:pPr>
              <w:numPr>
                <w:ilvl w:val="0"/>
                <w:numId w:val="40"/>
              </w:numPr>
              <w:contextualSpacing/>
              <w:jc w:val="both"/>
              <w:rPr>
                <w:rFonts w:ascii="Calibri" w:hAnsi="Calibri" w:cs="Arial"/>
                <w:sz w:val="20"/>
                <w:szCs w:val="20"/>
              </w:rPr>
            </w:pPr>
            <w:r w:rsidRPr="00FB1069">
              <w:rPr>
                <w:rFonts w:ascii="Calibri" w:hAnsi="Calibri" w:cs="Arial"/>
                <w:b/>
                <w:sz w:val="20"/>
                <w:szCs w:val="20"/>
              </w:rPr>
              <w:t xml:space="preserve">Se adapta a situaciones y contextos complejos: </w:t>
            </w:r>
            <w:r w:rsidRPr="00FB1069">
              <w:rPr>
                <w:rFonts w:ascii="Calibri" w:hAnsi="Calibri" w:cs="Arial"/>
                <w:sz w:val="20"/>
                <w:szCs w:val="20"/>
              </w:rPr>
              <w:t xml:space="preserve">Puede trabajar en equipo, refleja sus conocimientos en la interpretación de la realidad. </w:t>
            </w:r>
          </w:p>
          <w:p w:rsidR="00FB1069" w:rsidRPr="00FB1069" w:rsidRDefault="00FB1069" w:rsidP="00FB1069">
            <w:pPr>
              <w:numPr>
                <w:ilvl w:val="0"/>
                <w:numId w:val="40"/>
              </w:numPr>
              <w:contextualSpacing/>
              <w:jc w:val="both"/>
              <w:rPr>
                <w:rFonts w:ascii="Calibri" w:hAnsi="Calibri" w:cs="Arial"/>
                <w:b/>
                <w:sz w:val="20"/>
                <w:szCs w:val="20"/>
              </w:rPr>
            </w:pPr>
            <w:r w:rsidRPr="00FB1069">
              <w:rPr>
                <w:rFonts w:ascii="Calibri" w:hAnsi="Calibri" w:cs="Arial"/>
                <w:b/>
                <w:sz w:val="20"/>
                <w:szCs w:val="20"/>
              </w:rPr>
              <w:t>Hace aportaciones a las actividades académicas desarrolladas:</w:t>
            </w:r>
            <w:r w:rsidRPr="00FB1069">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FB1069" w:rsidRPr="00FB1069" w:rsidRDefault="00FB1069" w:rsidP="00FB1069">
            <w:pPr>
              <w:numPr>
                <w:ilvl w:val="0"/>
                <w:numId w:val="40"/>
              </w:numPr>
              <w:contextualSpacing/>
              <w:jc w:val="both"/>
              <w:rPr>
                <w:rFonts w:ascii="Calibri" w:hAnsi="Calibri" w:cs="Arial"/>
                <w:sz w:val="20"/>
                <w:szCs w:val="20"/>
              </w:rPr>
            </w:pPr>
            <w:r w:rsidRPr="00FB1069">
              <w:rPr>
                <w:rFonts w:ascii="Calibri" w:hAnsi="Calibri" w:cs="Arial"/>
                <w:b/>
                <w:sz w:val="20"/>
                <w:szCs w:val="20"/>
              </w:rPr>
              <w:t>Propone y/o explica soluciones o procedimientos no visto en clase (creatividad)</w:t>
            </w:r>
            <w:r w:rsidRPr="00FB1069">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rsidR="00FB1069" w:rsidRPr="00FB1069" w:rsidRDefault="00FB1069" w:rsidP="00FB1069">
            <w:pPr>
              <w:numPr>
                <w:ilvl w:val="0"/>
                <w:numId w:val="40"/>
              </w:numPr>
              <w:contextualSpacing/>
              <w:jc w:val="both"/>
              <w:rPr>
                <w:rFonts w:ascii="Calibri" w:hAnsi="Calibri" w:cs="Arial"/>
                <w:sz w:val="20"/>
                <w:szCs w:val="20"/>
              </w:rPr>
            </w:pPr>
            <w:r w:rsidRPr="00FB1069">
              <w:rPr>
                <w:rFonts w:ascii="Calibri" w:hAnsi="Calibri" w:cs="Arial"/>
                <w:b/>
                <w:sz w:val="20"/>
                <w:szCs w:val="20"/>
              </w:rPr>
              <w:t>Introduce recursos y experiencias que promueven un pensamiento crítico:</w:t>
            </w:r>
            <w:r w:rsidRPr="00FB1069">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FB1069" w:rsidRPr="00FB1069" w:rsidRDefault="00FB1069" w:rsidP="00FB1069">
            <w:pPr>
              <w:numPr>
                <w:ilvl w:val="0"/>
                <w:numId w:val="40"/>
              </w:numPr>
              <w:contextualSpacing/>
              <w:jc w:val="both"/>
              <w:rPr>
                <w:rFonts w:ascii="Calibri" w:hAnsi="Calibri" w:cs="Arial"/>
                <w:sz w:val="20"/>
                <w:szCs w:val="20"/>
              </w:rPr>
            </w:pPr>
            <w:r w:rsidRPr="00FB1069">
              <w:rPr>
                <w:rFonts w:ascii="Calibri" w:hAnsi="Calibri" w:cs="Arial"/>
                <w:b/>
                <w:sz w:val="20"/>
                <w:szCs w:val="20"/>
              </w:rPr>
              <w:lastRenderedPageBreak/>
              <w:t>Incorpora conocimientos y actividades  interdisciplinarios en su aprendizaje</w:t>
            </w:r>
            <w:r w:rsidRPr="00FB1069">
              <w:rPr>
                <w:rFonts w:ascii="Calibri" w:hAnsi="Calibri" w:cs="Arial"/>
                <w:sz w:val="20"/>
                <w:szCs w:val="20"/>
              </w:rPr>
              <w:t>: En el desarrollo de los temas de la asignatura incorpora conocimientos y actividades desarrolladas en otras asignaturas para lograr la competencia.</w:t>
            </w:r>
          </w:p>
          <w:p w:rsidR="00FB1069" w:rsidRPr="00FB1069" w:rsidRDefault="00FB1069" w:rsidP="00FB1069">
            <w:pPr>
              <w:numPr>
                <w:ilvl w:val="0"/>
                <w:numId w:val="40"/>
              </w:numPr>
              <w:contextualSpacing/>
              <w:jc w:val="both"/>
              <w:rPr>
                <w:rFonts w:ascii="Calibri" w:hAnsi="Calibri" w:cs="Arial"/>
                <w:sz w:val="20"/>
                <w:szCs w:val="20"/>
              </w:rPr>
            </w:pPr>
            <w:r w:rsidRPr="00FB1069">
              <w:rPr>
                <w:rFonts w:ascii="Calibri" w:hAnsi="Calibri" w:cs="Arial"/>
                <w:b/>
                <w:sz w:val="20"/>
                <w:szCs w:val="20"/>
              </w:rPr>
              <w:t xml:space="preserve">Realiza su trabajo de manera autónoma y autorregulada. </w:t>
            </w:r>
            <w:r w:rsidRPr="00FB1069">
              <w:rPr>
                <w:rFonts w:ascii="Calibri" w:hAnsi="Calibri" w:cs="Arial"/>
                <w:sz w:val="20"/>
                <w:szCs w:val="20"/>
              </w:rPr>
              <w:t>Es capaz de</w:t>
            </w:r>
            <w:r w:rsidRPr="00FB1069">
              <w:rPr>
                <w:rFonts w:ascii="Calibri" w:hAnsi="Calibri" w:cs="Arial"/>
                <w:b/>
                <w:sz w:val="20"/>
                <w:szCs w:val="20"/>
              </w:rPr>
              <w:t xml:space="preserve"> </w:t>
            </w:r>
            <w:r w:rsidRPr="00FB1069">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lastRenderedPageBreak/>
              <w:t>95-100</w:t>
            </w:r>
          </w:p>
        </w:tc>
      </w:tr>
      <w:tr w:rsidR="00FB1069" w:rsidRPr="00FB1069" w:rsidTr="00CD704D">
        <w:tc>
          <w:tcPr>
            <w:tcW w:w="1447" w:type="dxa"/>
            <w:vMerge/>
          </w:tcPr>
          <w:p w:rsidR="00FB1069" w:rsidRPr="00FB1069" w:rsidRDefault="00FB1069" w:rsidP="00FB1069">
            <w:pPr>
              <w:rPr>
                <w:rFonts w:ascii="Arial" w:hAnsi="Arial" w:cs="Arial"/>
                <w:sz w:val="20"/>
                <w:szCs w:val="20"/>
              </w:rPr>
            </w:pPr>
          </w:p>
        </w:tc>
        <w:tc>
          <w:tcPr>
            <w:tcW w:w="1418" w:type="dxa"/>
          </w:tcPr>
          <w:p w:rsidR="00FB1069" w:rsidRPr="00FB1069" w:rsidRDefault="00FB1069" w:rsidP="00FB1069">
            <w:pPr>
              <w:rPr>
                <w:rFonts w:ascii="Arial" w:hAnsi="Arial" w:cs="Arial"/>
                <w:sz w:val="20"/>
                <w:szCs w:val="20"/>
              </w:rPr>
            </w:pPr>
            <w:r w:rsidRPr="00FB1069">
              <w:rPr>
                <w:rFonts w:ascii="Arial" w:hAnsi="Arial" w:cs="Arial"/>
                <w:sz w:val="20"/>
                <w:szCs w:val="20"/>
              </w:rPr>
              <w:t>Notable</w:t>
            </w:r>
          </w:p>
        </w:tc>
        <w:tc>
          <w:tcPr>
            <w:tcW w:w="8051" w:type="dxa"/>
          </w:tcPr>
          <w:p w:rsidR="00FB1069" w:rsidRPr="00FB1069" w:rsidRDefault="00FB1069" w:rsidP="00FB1069">
            <w:pPr>
              <w:rPr>
                <w:rFonts w:ascii="Calibri" w:hAnsi="Calibri" w:cs="Arial"/>
                <w:sz w:val="20"/>
                <w:szCs w:val="20"/>
              </w:rPr>
            </w:pPr>
            <w:r w:rsidRPr="00FB1069">
              <w:rPr>
                <w:rFonts w:ascii="Calibri" w:hAnsi="Calibri" w:cs="Arial"/>
                <w:sz w:val="20"/>
                <w:szCs w:val="20"/>
              </w:rPr>
              <w:t>Cumple  4 de los indicadores definidos en desempeño excelente</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t>85-94</w:t>
            </w:r>
          </w:p>
        </w:tc>
      </w:tr>
      <w:tr w:rsidR="00FB1069" w:rsidRPr="00FB1069" w:rsidTr="00CD704D">
        <w:tc>
          <w:tcPr>
            <w:tcW w:w="1447" w:type="dxa"/>
            <w:vMerge/>
          </w:tcPr>
          <w:p w:rsidR="00FB1069" w:rsidRPr="00FB1069" w:rsidRDefault="00FB1069" w:rsidP="00FB1069">
            <w:pPr>
              <w:rPr>
                <w:rFonts w:ascii="Arial" w:hAnsi="Arial" w:cs="Arial"/>
                <w:sz w:val="20"/>
                <w:szCs w:val="20"/>
              </w:rPr>
            </w:pPr>
          </w:p>
        </w:tc>
        <w:tc>
          <w:tcPr>
            <w:tcW w:w="1418" w:type="dxa"/>
          </w:tcPr>
          <w:p w:rsidR="00FB1069" w:rsidRPr="00FB1069" w:rsidRDefault="00FB1069" w:rsidP="00FB1069">
            <w:pPr>
              <w:rPr>
                <w:rFonts w:ascii="Arial" w:hAnsi="Arial" w:cs="Arial"/>
                <w:sz w:val="20"/>
                <w:szCs w:val="20"/>
              </w:rPr>
            </w:pPr>
            <w:r w:rsidRPr="00FB1069">
              <w:rPr>
                <w:rFonts w:ascii="Arial" w:hAnsi="Arial" w:cs="Arial"/>
                <w:sz w:val="20"/>
                <w:szCs w:val="20"/>
              </w:rPr>
              <w:t>Bueno</w:t>
            </w:r>
          </w:p>
        </w:tc>
        <w:tc>
          <w:tcPr>
            <w:tcW w:w="8051" w:type="dxa"/>
          </w:tcPr>
          <w:p w:rsidR="00FB1069" w:rsidRPr="00FB1069" w:rsidRDefault="00FB1069" w:rsidP="00FB1069">
            <w:pPr>
              <w:rPr>
                <w:rFonts w:ascii="Calibri" w:hAnsi="Calibri" w:cs="Arial"/>
                <w:sz w:val="20"/>
                <w:szCs w:val="20"/>
              </w:rPr>
            </w:pPr>
            <w:r w:rsidRPr="00FB1069">
              <w:rPr>
                <w:rFonts w:ascii="Calibri" w:hAnsi="Calibri" w:cs="Arial"/>
                <w:sz w:val="20"/>
                <w:szCs w:val="20"/>
              </w:rPr>
              <w:t>Cumple  3 de los indicadores definidos en desempeño excelente</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t>75-84</w:t>
            </w:r>
          </w:p>
        </w:tc>
      </w:tr>
      <w:tr w:rsidR="00FB1069" w:rsidRPr="00FB1069" w:rsidTr="00CD704D">
        <w:tc>
          <w:tcPr>
            <w:tcW w:w="1447" w:type="dxa"/>
            <w:vMerge/>
          </w:tcPr>
          <w:p w:rsidR="00FB1069" w:rsidRPr="00FB1069" w:rsidRDefault="00FB1069" w:rsidP="00FB1069">
            <w:pPr>
              <w:rPr>
                <w:rFonts w:ascii="Arial" w:hAnsi="Arial" w:cs="Arial"/>
                <w:sz w:val="20"/>
                <w:szCs w:val="20"/>
              </w:rPr>
            </w:pPr>
          </w:p>
        </w:tc>
        <w:tc>
          <w:tcPr>
            <w:tcW w:w="1418" w:type="dxa"/>
          </w:tcPr>
          <w:p w:rsidR="00FB1069" w:rsidRPr="00FB1069" w:rsidRDefault="00FB1069" w:rsidP="00FB1069">
            <w:pPr>
              <w:rPr>
                <w:rFonts w:ascii="Arial" w:hAnsi="Arial" w:cs="Arial"/>
                <w:sz w:val="20"/>
                <w:szCs w:val="20"/>
              </w:rPr>
            </w:pPr>
            <w:r w:rsidRPr="00FB1069">
              <w:rPr>
                <w:rFonts w:ascii="Arial" w:hAnsi="Arial" w:cs="Arial"/>
                <w:sz w:val="20"/>
                <w:szCs w:val="20"/>
              </w:rPr>
              <w:t>Suficiente</w:t>
            </w:r>
          </w:p>
        </w:tc>
        <w:tc>
          <w:tcPr>
            <w:tcW w:w="8051" w:type="dxa"/>
          </w:tcPr>
          <w:p w:rsidR="00FB1069" w:rsidRPr="00FB1069" w:rsidRDefault="00FB1069" w:rsidP="00FB1069">
            <w:pPr>
              <w:rPr>
                <w:rFonts w:ascii="Calibri" w:hAnsi="Calibri" w:cs="Arial"/>
                <w:sz w:val="20"/>
                <w:szCs w:val="20"/>
              </w:rPr>
            </w:pPr>
            <w:r w:rsidRPr="00FB1069">
              <w:rPr>
                <w:rFonts w:ascii="Calibri" w:hAnsi="Calibri" w:cs="Arial"/>
                <w:sz w:val="20"/>
                <w:szCs w:val="20"/>
              </w:rPr>
              <w:t>Cumple  2 de los indicadores definidos en desempeño excelente</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t>70-74</w:t>
            </w:r>
          </w:p>
        </w:tc>
      </w:tr>
      <w:tr w:rsidR="00FB1069" w:rsidRPr="00FB1069" w:rsidTr="00CD704D">
        <w:tc>
          <w:tcPr>
            <w:tcW w:w="1447" w:type="dxa"/>
          </w:tcPr>
          <w:p w:rsidR="00FB1069" w:rsidRPr="00FB1069" w:rsidRDefault="00FB1069" w:rsidP="00FB1069">
            <w:pPr>
              <w:rPr>
                <w:rFonts w:ascii="Arial" w:hAnsi="Arial" w:cs="Arial"/>
                <w:sz w:val="18"/>
                <w:szCs w:val="18"/>
              </w:rPr>
            </w:pPr>
            <w:r w:rsidRPr="00FB1069">
              <w:rPr>
                <w:rFonts w:ascii="Arial" w:hAnsi="Arial" w:cs="Arial"/>
                <w:sz w:val="18"/>
                <w:szCs w:val="18"/>
              </w:rPr>
              <w:t>Competencia No Alcanzada</w:t>
            </w:r>
          </w:p>
        </w:tc>
        <w:tc>
          <w:tcPr>
            <w:tcW w:w="1418" w:type="dxa"/>
          </w:tcPr>
          <w:p w:rsidR="00FB1069" w:rsidRPr="00FB1069" w:rsidRDefault="00FB1069" w:rsidP="00FB1069">
            <w:pPr>
              <w:rPr>
                <w:rFonts w:ascii="Arial" w:hAnsi="Arial" w:cs="Arial"/>
                <w:sz w:val="20"/>
                <w:szCs w:val="20"/>
              </w:rPr>
            </w:pPr>
            <w:r w:rsidRPr="00FB1069">
              <w:rPr>
                <w:rFonts w:ascii="Arial" w:hAnsi="Arial" w:cs="Arial"/>
                <w:sz w:val="20"/>
                <w:szCs w:val="20"/>
              </w:rPr>
              <w:t>Insuficiente</w:t>
            </w:r>
          </w:p>
        </w:tc>
        <w:tc>
          <w:tcPr>
            <w:tcW w:w="8051" w:type="dxa"/>
          </w:tcPr>
          <w:p w:rsidR="00FB1069" w:rsidRPr="00FB1069" w:rsidRDefault="00FB1069" w:rsidP="00FB1069">
            <w:pPr>
              <w:jc w:val="both"/>
              <w:rPr>
                <w:rFonts w:ascii="Calibri" w:hAnsi="Calibri" w:cs="Arial"/>
                <w:sz w:val="20"/>
                <w:szCs w:val="20"/>
              </w:rPr>
            </w:pPr>
            <w:r w:rsidRPr="00FB1069">
              <w:rPr>
                <w:rFonts w:ascii="Calibri" w:hAnsi="Calibri" w:cs="Arial"/>
                <w:sz w:val="20"/>
                <w:szCs w:val="20"/>
              </w:rPr>
              <w:t>No se cumple con el 100% de evidencias conceptuales, procedimentales y actitudinales de los indicadores definidos en desempeño excelente.</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t>N. A.</w:t>
            </w:r>
          </w:p>
        </w:tc>
      </w:tr>
    </w:tbl>
    <w:p w:rsidR="00FB1069" w:rsidRDefault="00FB1069" w:rsidP="00FB1069">
      <w:pPr>
        <w:spacing w:after="0" w:line="240" w:lineRule="auto"/>
        <w:rPr>
          <w:rFonts w:ascii="Arial" w:hAnsi="Arial" w:cs="Arial"/>
          <w:sz w:val="20"/>
          <w:szCs w:val="20"/>
        </w:rPr>
      </w:pPr>
    </w:p>
    <w:p w:rsidR="00CD704D" w:rsidRPr="00FB1069" w:rsidRDefault="00CD704D" w:rsidP="00FB1069">
      <w:pPr>
        <w:spacing w:after="0" w:line="240" w:lineRule="auto"/>
        <w:rPr>
          <w:rFonts w:ascii="Arial" w:hAnsi="Arial" w:cs="Arial"/>
          <w:sz w:val="20"/>
          <w:szCs w:val="20"/>
        </w:rPr>
      </w:pPr>
    </w:p>
    <w:p w:rsidR="00FB1069" w:rsidRPr="00FB1069" w:rsidRDefault="00FB1069" w:rsidP="00FB1069">
      <w:pPr>
        <w:spacing w:after="0" w:line="240" w:lineRule="auto"/>
        <w:rPr>
          <w:rFonts w:ascii="Arial" w:hAnsi="Arial" w:cs="Arial"/>
          <w:sz w:val="20"/>
          <w:szCs w:val="20"/>
        </w:rPr>
      </w:pPr>
      <w:r w:rsidRPr="00FB1069">
        <w:rPr>
          <w:rFonts w:ascii="Arial" w:hAnsi="Arial" w:cs="Arial"/>
          <w:sz w:val="20"/>
          <w:szCs w:val="20"/>
        </w:rPr>
        <w:t>Matriz de Evaluación:</w:t>
      </w:r>
    </w:p>
    <w:p w:rsidR="00FB1069" w:rsidRPr="00FB1069" w:rsidRDefault="00FB1069" w:rsidP="00FB1069">
      <w:pPr>
        <w:spacing w:after="0" w:line="240" w:lineRule="auto"/>
        <w:rPr>
          <w:rFonts w:ascii="Arial" w:hAnsi="Arial" w:cs="Arial"/>
          <w:sz w:val="20"/>
          <w:szCs w:val="20"/>
        </w:rPr>
      </w:pPr>
    </w:p>
    <w:tbl>
      <w:tblPr>
        <w:tblW w:w="13250" w:type="dxa"/>
        <w:tblInd w:w="-214" w:type="dxa"/>
        <w:tblCellMar>
          <w:left w:w="70" w:type="dxa"/>
          <w:right w:w="70" w:type="dxa"/>
        </w:tblCellMar>
        <w:tblLook w:val="04A0" w:firstRow="1" w:lastRow="0" w:firstColumn="1" w:lastColumn="0" w:noHBand="0" w:noVBand="1"/>
      </w:tblPr>
      <w:tblGrid>
        <w:gridCol w:w="4537"/>
        <w:gridCol w:w="660"/>
        <w:gridCol w:w="899"/>
        <w:gridCol w:w="851"/>
        <w:gridCol w:w="850"/>
        <w:gridCol w:w="851"/>
        <w:gridCol w:w="567"/>
        <w:gridCol w:w="4035"/>
      </w:tblGrid>
      <w:tr w:rsidR="00FB1069" w:rsidRPr="00FB1069" w:rsidTr="00AD5359">
        <w:trPr>
          <w:trHeight w:val="290"/>
        </w:trPr>
        <w:tc>
          <w:tcPr>
            <w:tcW w:w="4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Evidencia de Aprendizaje</w:t>
            </w:r>
          </w:p>
        </w:tc>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w:t>
            </w:r>
          </w:p>
        </w:tc>
        <w:tc>
          <w:tcPr>
            <w:tcW w:w="4018" w:type="dxa"/>
            <w:gridSpan w:val="5"/>
            <w:tcBorders>
              <w:top w:val="single" w:sz="4" w:space="0" w:color="auto"/>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Indicador de Alcance</w:t>
            </w:r>
          </w:p>
        </w:tc>
        <w:tc>
          <w:tcPr>
            <w:tcW w:w="40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Evaluación formativa de la competencia</w:t>
            </w:r>
          </w:p>
        </w:tc>
      </w:tr>
      <w:tr w:rsidR="00FB1069" w:rsidRPr="00FB1069" w:rsidTr="00AD5359">
        <w:trPr>
          <w:trHeight w:val="290"/>
        </w:trPr>
        <w:tc>
          <w:tcPr>
            <w:tcW w:w="4537" w:type="dxa"/>
            <w:vMerge/>
            <w:tcBorders>
              <w:top w:val="single" w:sz="4" w:space="0" w:color="auto"/>
              <w:left w:val="single" w:sz="4" w:space="0" w:color="auto"/>
              <w:bottom w:val="single" w:sz="4" w:space="0" w:color="000000"/>
              <w:right w:val="single" w:sz="4" w:space="0" w:color="auto"/>
            </w:tcBorders>
            <w:vAlign w:val="center"/>
            <w:hideMark/>
          </w:tcPr>
          <w:p w:rsidR="00FB1069" w:rsidRPr="00FB1069" w:rsidRDefault="00FB1069" w:rsidP="00FB1069">
            <w:pPr>
              <w:spacing w:after="0" w:line="240" w:lineRule="auto"/>
              <w:rPr>
                <w:rFonts w:ascii="Arial" w:eastAsia="Times New Roman" w:hAnsi="Arial" w:cs="Arial"/>
                <w:color w:val="000000"/>
                <w:sz w:val="20"/>
                <w:szCs w:val="20"/>
                <w:lang w:eastAsia="es-MX"/>
              </w:rPr>
            </w:pPr>
          </w:p>
        </w:tc>
        <w:tc>
          <w:tcPr>
            <w:tcW w:w="660" w:type="dxa"/>
            <w:vMerge/>
            <w:tcBorders>
              <w:top w:val="single" w:sz="4" w:space="0" w:color="auto"/>
              <w:left w:val="single" w:sz="4" w:space="0" w:color="auto"/>
              <w:bottom w:val="single" w:sz="4" w:space="0" w:color="000000"/>
              <w:right w:val="single" w:sz="4" w:space="0" w:color="auto"/>
            </w:tcBorders>
            <w:vAlign w:val="center"/>
            <w:hideMark/>
          </w:tcPr>
          <w:p w:rsidR="00FB1069" w:rsidRPr="00FB1069" w:rsidRDefault="00FB1069" w:rsidP="00FB1069">
            <w:pPr>
              <w:spacing w:after="0" w:line="240" w:lineRule="auto"/>
              <w:rPr>
                <w:rFonts w:ascii="Arial" w:eastAsia="Times New Roman" w:hAnsi="Arial" w:cs="Arial"/>
                <w:color w:val="000000"/>
                <w:sz w:val="20"/>
                <w:szCs w:val="20"/>
                <w:lang w:eastAsia="es-MX"/>
              </w:rPr>
            </w:pPr>
          </w:p>
        </w:tc>
        <w:tc>
          <w:tcPr>
            <w:tcW w:w="899"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D</w:t>
            </w:r>
          </w:p>
        </w:tc>
        <w:tc>
          <w:tcPr>
            <w:tcW w:w="567"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N</w:t>
            </w:r>
          </w:p>
        </w:tc>
        <w:tc>
          <w:tcPr>
            <w:tcW w:w="4035" w:type="dxa"/>
            <w:vMerge/>
            <w:tcBorders>
              <w:top w:val="single" w:sz="4" w:space="0" w:color="auto"/>
              <w:left w:val="single" w:sz="4" w:space="0" w:color="auto"/>
              <w:bottom w:val="single" w:sz="4" w:space="0" w:color="auto"/>
              <w:right w:val="single" w:sz="4" w:space="0" w:color="auto"/>
            </w:tcBorders>
            <w:vAlign w:val="center"/>
            <w:hideMark/>
          </w:tcPr>
          <w:p w:rsidR="00FB1069" w:rsidRPr="00FB1069" w:rsidRDefault="00FB1069" w:rsidP="00FB1069">
            <w:pPr>
              <w:spacing w:after="0" w:line="240" w:lineRule="auto"/>
              <w:rPr>
                <w:rFonts w:ascii="Arial" w:eastAsia="Times New Roman" w:hAnsi="Arial" w:cs="Arial"/>
                <w:color w:val="000000"/>
                <w:sz w:val="20"/>
                <w:szCs w:val="20"/>
                <w:lang w:eastAsia="es-MX"/>
              </w:rPr>
            </w:pP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Investigación (Lista de cotejo)</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10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7-7.4</w:t>
            </w:r>
          </w:p>
        </w:tc>
        <w:tc>
          <w:tcPr>
            <w:tcW w:w="567"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0-6.9</w:t>
            </w:r>
          </w:p>
        </w:tc>
        <w:tc>
          <w:tcPr>
            <w:tcW w:w="4035" w:type="dxa"/>
            <w:tcBorders>
              <w:top w:val="single" w:sz="4" w:space="0" w:color="auto"/>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Elaboración de gráficos (cuadro comparativo, mapa conceptual, etc.) ( lista de cotejo)</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10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7-7.4</w:t>
            </w:r>
          </w:p>
        </w:tc>
        <w:tc>
          <w:tcPr>
            <w:tcW w:w="567"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0-6.9</w:t>
            </w:r>
          </w:p>
        </w:tc>
        <w:tc>
          <w:tcPr>
            <w:tcW w:w="4035" w:type="dxa"/>
            <w:tcBorders>
              <w:top w:val="single" w:sz="4" w:space="0" w:color="auto"/>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Analiza la información realizando la elaboración de gráficos, describe las ideas principales del tema, no tiene faltas de ortografía,  </w:t>
            </w: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Ejercicios prácticos ( rubrica)</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30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8"/>
                <w:szCs w:val="18"/>
                <w:lang w:eastAsia="es-MX"/>
              </w:rPr>
            </w:pPr>
            <w:r w:rsidRPr="00FB1069">
              <w:rPr>
                <w:rFonts w:asciiTheme="majorHAnsi" w:eastAsia="Times New Roman" w:hAnsiTheme="majorHAnsi" w:cs="Arial"/>
                <w:color w:val="000000"/>
                <w:sz w:val="18"/>
                <w:szCs w:val="18"/>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25.5.- 28.2</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22.5 - 25.2</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21-22.2</w:t>
            </w:r>
          </w:p>
        </w:tc>
        <w:tc>
          <w:tcPr>
            <w:tcW w:w="567"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0-20.7</w:t>
            </w:r>
          </w:p>
        </w:tc>
        <w:tc>
          <w:tcPr>
            <w:tcW w:w="4035" w:type="dxa"/>
            <w:tcBorders>
              <w:top w:val="single" w:sz="4" w:space="0" w:color="auto"/>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Comunicación oral y escrita, análisis y síntesis, demuestra capacidad para aprender de manera autónoma, fomenta la </w:t>
            </w:r>
            <w:proofErr w:type="spellStart"/>
            <w:r w:rsidRPr="00FB1069">
              <w:rPr>
                <w:rFonts w:asciiTheme="majorHAnsi" w:eastAsia="Times New Roman" w:hAnsiTheme="majorHAnsi" w:cs="Arial"/>
                <w:color w:val="000000"/>
                <w:sz w:val="18"/>
                <w:szCs w:val="20"/>
                <w:lang w:eastAsia="es-MX"/>
              </w:rPr>
              <w:t>coevaluacion</w:t>
            </w:r>
            <w:proofErr w:type="spellEnd"/>
            <w:r w:rsidRPr="00FB1069">
              <w:rPr>
                <w:rFonts w:asciiTheme="majorHAnsi" w:eastAsia="Times New Roman" w:hAnsiTheme="majorHAnsi" w:cs="Arial"/>
                <w:color w:val="000000"/>
                <w:sz w:val="18"/>
                <w:szCs w:val="20"/>
                <w:lang w:eastAsia="es-MX"/>
              </w:rPr>
              <w:t xml:space="preserve"> del aprendizaje</w:t>
            </w: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Examen escrito</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50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47.5-50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42.5-47</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37.5-42</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35-37</w:t>
            </w:r>
          </w:p>
        </w:tc>
        <w:tc>
          <w:tcPr>
            <w:tcW w:w="567"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0-34.5</w:t>
            </w:r>
          </w:p>
        </w:tc>
        <w:tc>
          <w:tcPr>
            <w:tcW w:w="4035" w:type="dxa"/>
            <w:tcBorders>
              <w:top w:val="single" w:sz="4" w:space="0" w:color="auto"/>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conocimiento y dominio de los temas de la unidad en la evaluación..</w:t>
            </w:r>
          </w:p>
        </w:tc>
      </w:tr>
      <w:tr w:rsidR="00FB1069" w:rsidRPr="00FB1069" w:rsidTr="00AD5359">
        <w:trPr>
          <w:trHeight w:val="290"/>
        </w:trPr>
        <w:tc>
          <w:tcPr>
            <w:tcW w:w="5197" w:type="dxa"/>
            <w:gridSpan w:val="2"/>
            <w:tcBorders>
              <w:top w:val="nil"/>
              <w:left w:val="single" w:sz="4" w:space="0" w:color="auto"/>
              <w:bottom w:val="single" w:sz="4" w:space="0" w:color="auto"/>
              <w:right w:val="single" w:sz="4" w:space="0" w:color="auto"/>
            </w:tcBorders>
            <w:shd w:val="clear" w:color="auto" w:fill="auto"/>
            <w:noWrap/>
            <w:vAlign w:val="bottom"/>
            <w:hideMark/>
          </w:tcPr>
          <w:p w:rsidR="00FB1069" w:rsidRPr="00FB1069" w:rsidRDefault="00FB1069" w:rsidP="00CD704D">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 xml:space="preserve">Total                       </w:t>
            </w:r>
            <w:r w:rsidR="00CD704D">
              <w:rPr>
                <w:rFonts w:ascii="Arial" w:eastAsia="Times New Roman" w:hAnsi="Arial" w:cs="Arial"/>
                <w:color w:val="000000"/>
                <w:sz w:val="20"/>
                <w:szCs w:val="20"/>
                <w:lang w:eastAsia="es-MX"/>
              </w:rPr>
              <w:t xml:space="preserve">                </w:t>
            </w:r>
            <w:r w:rsidRPr="00FB1069">
              <w:rPr>
                <w:rFonts w:ascii="Arial" w:eastAsia="Times New Roman" w:hAnsi="Arial" w:cs="Arial"/>
                <w:color w:val="000000"/>
                <w:sz w:val="20"/>
                <w:szCs w:val="20"/>
                <w:lang w:eastAsia="es-MX"/>
              </w:rPr>
              <w:t xml:space="preserve">                               100</w:t>
            </w:r>
          </w:p>
        </w:tc>
        <w:tc>
          <w:tcPr>
            <w:tcW w:w="899"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p>
        </w:tc>
        <w:tc>
          <w:tcPr>
            <w:tcW w:w="567"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p>
        </w:tc>
        <w:tc>
          <w:tcPr>
            <w:tcW w:w="4035" w:type="dxa"/>
            <w:tcBorders>
              <w:top w:val="single" w:sz="4" w:space="0" w:color="auto"/>
              <w:left w:val="nil"/>
              <w:bottom w:val="single" w:sz="4" w:space="0" w:color="auto"/>
              <w:right w:val="single" w:sz="4" w:space="0" w:color="auto"/>
            </w:tcBorders>
            <w:shd w:val="clear" w:color="auto" w:fill="auto"/>
            <w:noWrap/>
            <w:vAlign w:val="bottom"/>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p>
        </w:tc>
      </w:tr>
    </w:tbl>
    <w:p w:rsidR="00FB1069" w:rsidRPr="00FB1069" w:rsidRDefault="00FB1069" w:rsidP="00FB1069">
      <w:pPr>
        <w:numPr>
          <w:ilvl w:val="0"/>
          <w:numId w:val="1"/>
        </w:numPr>
        <w:spacing w:after="0" w:line="240" w:lineRule="auto"/>
        <w:rPr>
          <w:rFonts w:ascii="Arial" w:hAnsi="Arial" w:cs="Arial"/>
          <w:sz w:val="20"/>
          <w:szCs w:val="20"/>
        </w:rPr>
      </w:pPr>
      <w:r w:rsidRPr="00FB1069">
        <w:rPr>
          <w:rFonts w:ascii="Arial" w:hAnsi="Arial" w:cs="Arial"/>
          <w:sz w:val="20"/>
          <w:szCs w:val="20"/>
        </w:rPr>
        <w:lastRenderedPageBreak/>
        <w:t>Fuentes de información y apoyos didácticos:</w:t>
      </w:r>
    </w:p>
    <w:p w:rsidR="00CD704D" w:rsidRPr="00862CFC" w:rsidRDefault="00CD704D" w:rsidP="00CD704D">
      <w:pPr>
        <w:pStyle w:val="Sinespaciado"/>
        <w:ind w:left="720"/>
        <w:rPr>
          <w:rFonts w:ascii="Arial" w:hAnsi="Arial" w:cs="Arial"/>
          <w:sz w:val="20"/>
          <w:szCs w:val="20"/>
        </w:rPr>
      </w:pPr>
    </w:p>
    <w:p w:rsidR="00CD704D" w:rsidRDefault="00CD704D" w:rsidP="00CD704D">
      <w:pPr>
        <w:pStyle w:val="Sinespaciado"/>
        <w:rPr>
          <w:rFonts w:ascii="Arial" w:hAnsi="Arial" w:cs="Arial"/>
          <w:sz w:val="20"/>
          <w:szCs w:val="20"/>
        </w:rPr>
      </w:pPr>
      <w:r>
        <w:rPr>
          <w:rFonts w:ascii="Arial" w:hAnsi="Arial" w:cs="Arial"/>
          <w:sz w:val="20"/>
          <w:szCs w:val="20"/>
        </w:rPr>
        <w:t xml:space="preserve">Fuentes de información:                                                                                     </w:t>
      </w:r>
      <w:r w:rsidR="0047138B">
        <w:rPr>
          <w:rFonts w:ascii="Arial" w:hAnsi="Arial" w:cs="Arial"/>
          <w:sz w:val="20"/>
          <w:szCs w:val="20"/>
        </w:rPr>
        <w:t xml:space="preserve">                </w:t>
      </w:r>
      <w:r>
        <w:rPr>
          <w:rFonts w:ascii="Arial" w:hAnsi="Arial" w:cs="Arial"/>
          <w:sz w:val="20"/>
          <w:szCs w:val="20"/>
        </w:rPr>
        <w:t xml:space="preserve">  Apoyos didácticos:</w:t>
      </w:r>
    </w:p>
    <w:p w:rsidR="00CD704D" w:rsidRDefault="0047138B" w:rsidP="00CD704D">
      <w:pPr>
        <w:pStyle w:val="Sinespaciado"/>
        <w:rPr>
          <w:rFonts w:ascii="Arial" w:hAnsi="Arial" w:cs="Arial"/>
          <w:sz w:val="20"/>
          <w:szCs w:val="20"/>
        </w:rPr>
      </w:pPr>
      <w:r>
        <w:rPr>
          <w:rFonts w:ascii="Arial" w:hAnsi="Arial" w:cs="Arial"/>
          <w:noProof/>
          <w:sz w:val="20"/>
          <w:szCs w:val="20"/>
          <w:lang w:eastAsia="es-MX"/>
        </w:rPr>
        <mc:AlternateContent>
          <mc:Choice Requires="wps">
            <w:drawing>
              <wp:anchor distT="0" distB="0" distL="114300" distR="114300" simplePos="0" relativeHeight="251659264" behindDoc="0" locked="0" layoutInCell="1" allowOverlap="1" wp14:anchorId="3AD0906A" wp14:editId="6E410E98">
                <wp:simplePos x="0" y="0"/>
                <wp:positionH relativeFrom="column">
                  <wp:posOffset>72205</wp:posOffset>
                </wp:positionH>
                <wp:positionV relativeFrom="paragraph">
                  <wp:posOffset>56441</wp:posOffset>
                </wp:positionV>
                <wp:extent cx="4572000" cy="4096800"/>
                <wp:effectExtent l="0" t="0" r="19050" b="184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096800"/>
                        </a:xfrm>
                        <a:prstGeom prst="rect">
                          <a:avLst/>
                        </a:prstGeom>
                        <a:solidFill>
                          <a:srgbClr val="FFFFFF"/>
                        </a:solidFill>
                        <a:ln w="9525">
                          <a:solidFill>
                            <a:srgbClr val="000000"/>
                          </a:solidFill>
                          <a:miter lim="800000"/>
                          <a:headEnd/>
                          <a:tailEnd/>
                        </a:ln>
                      </wps:spPr>
                      <wps:txbx>
                        <w:txbxContent>
                          <w:p w:rsidR="00CD704D" w:rsidRPr="0047138B" w:rsidRDefault="00CD704D" w:rsidP="0047138B">
                            <w:pPr>
                              <w:spacing w:line="240" w:lineRule="auto"/>
                              <w:rPr>
                                <w:rFonts w:ascii="Arial" w:hAnsi="Arial" w:cs="Arial"/>
                                <w:sz w:val="18"/>
                                <w:szCs w:val="18"/>
                                <w:lang w:val="en-US"/>
                              </w:rPr>
                            </w:pPr>
                            <w:r w:rsidRPr="0047138B">
                              <w:rPr>
                                <w:rFonts w:ascii="Arial" w:hAnsi="Arial" w:cs="Arial"/>
                                <w:sz w:val="18"/>
                                <w:szCs w:val="18"/>
                              </w:rPr>
                              <w:t xml:space="preserve">1. Méndez, José Silvestre. Fundamentos de Economía. </w:t>
                            </w:r>
                            <w:r w:rsidRPr="0047138B">
                              <w:rPr>
                                <w:rFonts w:ascii="Arial" w:hAnsi="Arial" w:cs="Arial"/>
                                <w:sz w:val="18"/>
                                <w:szCs w:val="18"/>
                                <w:lang w:val="en-US"/>
                              </w:rPr>
                              <w:t>Ed. McGraw Hill</w:t>
                            </w:r>
                          </w:p>
                          <w:p w:rsidR="00CD704D" w:rsidRPr="0047138B" w:rsidRDefault="00CD704D" w:rsidP="0047138B">
                            <w:pPr>
                              <w:spacing w:line="240" w:lineRule="auto"/>
                              <w:rPr>
                                <w:rFonts w:ascii="Arial" w:hAnsi="Arial" w:cs="Arial"/>
                                <w:sz w:val="18"/>
                                <w:szCs w:val="18"/>
                                <w:lang w:val="en-US"/>
                              </w:rPr>
                            </w:pPr>
                            <w:r w:rsidRPr="0047138B">
                              <w:rPr>
                                <w:rFonts w:ascii="Arial" w:hAnsi="Arial" w:cs="Arial"/>
                                <w:sz w:val="18"/>
                                <w:szCs w:val="18"/>
                                <w:lang w:val="en-US"/>
                              </w:rPr>
                              <w:t xml:space="preserve">2. Salvatore, Dominick. </w:t>
                            </w:r>
                            <w:proofErr w:type="spellStart"/>
                            <w:r w:rsidRPr="0047138B">
                              <w:rPr>
                                <w:rFonts w:ascii="Arial" w:hAnsi="Arial" w:cs="Arial"/>
                                <w:sz w:val="18"/>
                                <w:szCs w:val="18"/>
                                <w:lang w:val="en-US"/>
                              </w:rPr>
                              <w:t>Microeconomía</w:t>
                            </w:r>
                            <w:proofErr w:type="spellEnd"/>
                            <w:r w:rsidRPr="0047138B">
                              <w:rPr>
                                <w:rFonts w:ascii="Arial" w:hAnsi="Arial" w:cs="Arial"/>
                                <w:sz w:val="18"/>
                                <w:szCs w:val="18"/>
                                <w:lang w:val="en-US"/>
                              </w:rPr>
                              <w:t>. Ed. McGraw Hill</w:t>
                            </w:r>
                          </w:p>
                          <w:p w:rsidR="00CD704D" w:rsidRPr="0047138B" w:rsidRDefault="00CD704D" w:rsidP="0047138B">
                            <w:pPr>
                              <w:spacing w:line="240" w:lineRule="auto"/>
                              <w:rPr>
                                <w:rFonts w:ascii="Arial" w:hAnsi="Arial" w:cs="Arial"/>
                                <w:sz w:val="18"/>
                                <w:szCs w:val="18"/>
                              </w:rPr>
                            </w:pPr>
                            <w:r w:rsidRPr="0047138B">
                              <w:rPr>
                                <w:rFonts w:ascii="Arial" w:hAnsi="Arial" w:cs="Arial"/>
                                <w:sz w:val="18"/>
                                <w:szCs w:val="18"/>
                                <w:lang w:val="en-US"/>
                              </w:rPr>
                              <w:t xml:space="preserve">3. </w:t>
                            </w:r>
                            <w:proofErr w:type="spellStart"/>
                            <w:r w:rsidRPr="0047138B">
                              <w:rPr>
                                <w:rFonts w:ascii="Arial" w:hAnsi="Arial" w:cs="Arial"/>
                                <w:sz w:val="18"/>
                                <w:szCs w:val="18"/>
                                <w:lang w:val="en-US"/>
                              </w:rPr>
                              <w:t>Parkin</w:t>
                            </w:r>
                            <w:proofErr w:type="spellEnd"/>
                            <w:r w:rsidRPr="0047138B">
                              <w:rPr>
                                <w:rFonts w:ascii="Arial" w:hAnsi="Arial" w:cs="Arial"/>
                                <w:sz w:val="18"/>
                                <w:szCs w:val="18"/>
                                <w:lang w:val="en-US"/>
                              </w:rPr>
                              <w:t xml:space="preserve">, Michael. </w:t>
                            </w:r>
                            <w:r w:rsidRPr="0047138B">
                              <w:rPr>
                                <w:rFonts w:ascii="Arial" w:hAnsi="Arial" w:cs="Arial"/>
                                <w:sz w:val="18"/>
                                <w:szCs w:val="18"/>
                              </w:rPr>
                              <w:t>Microeconomía. Ed. Pearson.</w:t>
                            </w:r>
                          </w:p>
                          <w:p w:rsidR="00CD704D" w:rsidRPr="0047138B" w:rsidRDefault="00CD704D" w:rsidP="0047138B">
                            <w:pPr>
                              <w:spacing w:line="240" w:lineRule="auto"/>
                              <w:rPr>
                                <w:rFonts w:ascii="Arial" w:hAnsi="Arial" w:cs="Arial"/>
                                <w:sz w:val="18"/>
                                <w:szCs w:val="18"/>
                                <w:lang w:val="en-US"/>
                              </w:rPr>
                            </w:pPr>
                            <w:r w:rsidRPr="0047138B">
                              <w:rPr>
                                <w:rFonts w:ascii="Arial" w:hAnsi="Arial" w:cs="Arial"/>
                                <w:sz w:val="18"/>
                                <w:szCs w:val="18"/>
                              </w:rPr>
                              <w:t xml:space="preserve">4. </w:t>
                            </w:r>
                            <w:proofErr w:type="spellStart"/>
                            <w:r w:rsidRPr="0047138B">
                              <w:rPr>
                                <w:rFonts w:ascii="Arial" w:hAnsi="Arial" w:cs="Arial"/>
                                <w:sz w:val="18"/>
                                <w:szCs w:val="18"/>
                              </w:rPr>
                              <w:t>Samuelson</w:t>
                            </w:r>
                            <w:proofErr w:type="spellEnd"/>
                            <w:r w:rsidRPr="0047138B">
                              <w:rPr>
                                <w:rFonts w:ascii="Arial" w:hAnsi="Arial" w:cs="Arial"/>
                                <w:sz w:val="18"/>
                                <w:szCs w:val="18"/>
                              </w:rPr>
                              <w:t xml:space="preserve"> Paul. Economía. </w:t>
                            </w:r>
                            <w:r w:rsidRPr="0047138B">
                              <w:rPr>
                                <w:rFonts w:ascii="Arial" w:hAnsi="Arial" w:cs="Arial"/>
                                <w:sz w:val="18"/>
                                <w:szCs w:val="18"/>
                                <w:lang w:val="en-US"/>
                              </w:rPr>
                              <w:t>McGraw-Hill</w:t>
                            </w:r>
                          </w:p>
                          <w:p w:rsidR="00CD704D" w:rsidRPr="0047138B" w:rsidRDefault="00CD704D" w:rsidP="0047138B">
                            <w:pPr>
                              <w:spacing w:line="240" w:lineRule="auto"/>
                              <w:rPr>
                                <w:rFonts w:ascii="Arial" w:hAnsi="Arial" w:cs="Arial"/>
                                <w:sz w:val="18"/>
                                <w:szCs w:val="18"/>
                              </w:rPr>
                            </w:pPr>
                            <w:r w:rsidRPr="0047138B">
                              <w:rPr>
                                <w:rFonts w:ascii="Arial" w:hAnsi="Arial" w:cs="Arial"/>
                                <w:sz w:val="18"/>
                                <w:szCs w:val="18"/>
                                <w:lang w:val="en-US"/>
                              </w:rPr>
                              <w:t xml:space="preserve">5. </w:t>
                            </w:r>
                            <w:proofErr w:type="spellStart"/>
                            <w:r w:rsidRPr="0047138B">
                              <w:rPr>
                                <w:rFonts w:ascii="Arial" w:hAnsi="Arial" w:cs="Arial"/>
                                <w:sz w:val="18"/>
                                <w:szCs w:val="18"/>
                                <w:lang w:val="en-US"/>
                              </w:rPr>
                              <w:t>Heilbroner</w:t>
                            </w:r>
                            <w:proofErr w:type="spellEnd"/>
                            <w:r w:rsidRPr="0047138B">
                              <w:rPr>
                                <w:rFonts w:ascii="Arial" w:hAnsi="Arial" w:cs="Arial"/>
                                <w:sz w:val="18"/>
                                <w:szCs w:val="18"/>
                                <w:lang w:val="en-US"/>
                              </w:rPr>
                              <w:t xml:space="preserve"> Robert L. H / Lester C. </w:t>
                            </w:r>
                            <w:proofErr w:type="spellStart"/>
                            <w:r w:rsidRPr="0047138B">
                              <w:rPr>
                                <w:rFonts w:ascii="Arial" w:hAnsi="Arial" w:cs="Arial"/>
                                <w:sz w:val="18"/>
                                <w:szCs w:val="18"/>
                                <w:lang w:val="en-US"/>
                              </w:rPr>
                              <w:t>Thurow</w:t>
                            </w:r>
                            <w:proofErr w:type="spellEnd"/>
                            <w:r w:rsidRPr="0047138B">
                              <w:rPr>
                                <w:rFonts w:ascii="Arial" w:hAnsi="Arial" w:cs="Arial"/>
                                <w:sz w:val="18"/>
                                <w:szCs w:val="18"/>
                                <w:lang w:val="en-US"/>
                              </w:rPr>
                              <w:t xml:space="preserve">. </w:t>
                            </w:r>
                            <w:r w:rsidRPr="0047138B">
                              <w:rPr>
                                <w:rFonts w:ascii="Arial" w:hAnsi="Arial" w:cs="Arial"/>
                                <w:sz w:val="18"/>
                                <w:szCs w:val="18"/>
                              </w:rPr>
                              <w:t>Economía; Prentice Hall. 5ª Edición, 1998.</w:t>
                            </w:r>
                          </w:p>
                          <w:p w:rsidR="00CD704D" w:rsidRPr="0047138B" w:rsidRDefault="00CD704D" w:rsidP="0047138B">
                            <w:pPr>
                              <w:spacing w:line="240" w:lineRule="auto"/>
                              <w:rPr>
                                <w:rFonts w:ascii="Arial" w:hAnsi="Arial" w:cs="Arial"/>
                                <w:sz w:val="18"/>
                                <w:szCs w:val="18"/>
                              </w:rPr>
                            </w:pPr>
                            <w:r w:rsidRPr="0047138B">
                              <w:rPr>
                                <w:rFonts w:ascii="Arial" w:hAnsi="Arial" w:cs="Arial"/>
                                <w:sz w:val="18"/>
                                <w:szCs w:val="18"/>
                              </w:rPr>
                              <w:t xml:space="preserve">6. Maté Jorge Julio, Pérez </w:t>
                            </w:r>
                            <w:proofErr w:type="spellStart"/>
                            <w:r w:rsidRPr="0047138B">
                              <w:rPr>
                                <w:rFonts w:ascii="Arial" w:hAnsi="Arial" w:cs="Arial"/>
                                <w:sz w:val="18"/>
                                <w:szCs w:val="18"/>
                              </w:rPr>
                              <w:t>Dominguez</w:t>
                            </w:r>
                            <w:proofErr w:type="spellEnd"/>
                            <w:r w:rsidRPr="0047138B">
                              <w:rPr>
                                <w:rFonts w:ascii="Arial" w:hAnsi="Arial" w:cs="Arial"/>
                                <w:sz w:val="18"/>
                                <w:szCs w:val="18"/>
                              </w:rPr>
                              <w:t xml:space="preserve"> Carlos. Microeconomía avanzada cuestiones y</w:t>
                            </w:r>
                          </w:p>
                          <w:p w:rsidR="00CD704D" w:rsidRPr="0047138B" w:rsidRDefault="00CD704D" w:rsidP="0047138B">
                            <w:pPr>
                              <w:spacing w:line="240" w:lineRule="auto"/>
                              <w:rPr>
                                <w:rFonts w:ascii="Arial" w:hAnsi="Arial" w:cs="Arial"/>
                                <w:sz w:val="18"/>
                                <w:szCs w:val="18"/>
                              </w:rPr>
                            </w:pPr>
                            <w:proofErr w:type="gramStart"/>
                            <w:r w:rsidRPr="0047138B">
                              <w:rPr>
                                <w:rFonts w:ascii="Arial" w:hAnsi="Arial" w:cs="Arial"/>
                                <w:sz w:val="18"/>
                                <w:szCs w:val="18"/>
                              </w:rPr>
                              <w:t>ejercicios</w:t>
                            </w:r>
                            <w:proofErr w:type="gramEnd"/>
                            <w:r w:rsidRPr="0047138B">
                              <w:rPr>
                                <w:rFonts w:ascii="Arial" w:hAnsi="Arial" w:cs="Arial"/>
                                <w:sz w:val="18"/>
                                <w:szCs w:val="18"/>
                              </w:rPr>
                              <w:t xml:space="preserve"> prácticos. Pearson Prentice Hall. 1ª Edición, 1ª impresión, 2007</w:t>
                            </w:r>
                          </w:p>
                          <w:p w:rsidR="00CD704D" w:rsidRPr="0047138B" w:rsidRDefault="00CD704D" w:rsidP="0047138B">
                            <w:pPr>
                              <w:spacing w:line="240" w:lineRule="auto"/>
                              <w:rPr>
                                <w:rFonts w:ascii="Arial" w:hAnsi="Arial" w:cs="Arial"/>
                                <w:b/>
                                <w:sz w:val="18"/>
                                <w:szCs w:val="18"/>
                              </w:rPr>
                            </w:pPr>
                            <w:r w:rsidRPr="0047138B">
                              <w:rPr>
                                <w:rFonts w:ascii="Arial" w:hAnsi="Arial" w:cs="Arial"/>
                                <w:b/>
                                <w:sz w:val="18"/>
                                <w:szCs w:val="18"/>
                              </w:rPr>
                              <w:t>Complementarias</w:t>
                            </w:r>
                          </w:p>
                          <w:p w:rsidR="00CD704D" w:rsidRPr="0047138B" w:rsidRDefault="00CD704D" w:rsidP="0047138B">
                            <w:pPr>
                              <w:spacing w:line="240" w:lineRule="auto"/>
                              <w:rPr>
                                <w:rFonts w:ascii="Arial" w:hAnsi="Arial" w:cs="Arial"/>
                                <w:sz w:val="18"/>
                                <w:szCs w:val="18"/>
                                <w:lang w:val="en-US"/>
                              </w:rPr>
                            </w:pPr>
                            <w:r w:rsidRPr="0047138B">
                              <w:rPr>
                                <w:rFonts w:ascii="Arial" w:hAnsi="Arial" w:cs="Arial"/>
                                <w:sz w:val="18"/>
                                <w:szCs w:val="18"/>
                                <w:lang w:val="en-US"/>
                              </w:rPr>
                              <w:t xml:space="preserve">1.-Ben S. Bernanke; Robert H. Frank, </w:t>
                            </w:r>
                            <w:proofErr w:type="spellStart"/>
                            <w:r w:rsidRPr="0047138B">
                              <w:rPr>
                                <w:rFonts w:ascii="Arial" w:hAnsi="Arial" w:cs="Arial"/>
                                <w:sz w:val="18"/>
                                <w:szCs w:val="18"/>
                                <w:lang w:val="en-US"/>
                              </w:rPr>
                              <w:t>Economía</w:t>
                            </w:r>
                            <w:proofErr w:type="spellEnd"/>
                            <w:r w:rsidRPr="0047138B">
                              <w:rPr>
                                <w:rFonts w:ascii="Arial" w:hAnsi="Arial" w:cs="Arial"/>
                                <w:sz w:val="18"/>
                                <w:szCs w:val="18"/>
                                <w:lang w:val="en-US"/>
                              </w:rPr>
                              <w:t>, Editorial McGraw Hill.</w:t>
                            </w:r>
                          </w:p>
                          <w:p w:rsidR="00CD704D" w:rsidRPr="0047138B" w:rsidRDefault="00CD704D" w:rsidP="0047138B">
                            <w:pPr>
                              <w:spacing w:line="240" w:lineRule="auto"/>
                              <w:rPr>
                                <w:rFonts w:ascii="Arial" w:hAnsi="Arial" w:cs="Arial"/>
                                <w:sz w:val="18"/>
                                <w:szCs w:val="18"/>
                              </w:rPr>
                            </w:pPr>
                            <w:r w:rsidRPr="0047138B">
                              <w:rPr>
                                <w:rFonts w:ascii="Arial" w:hAnsi="Arial" w:cs="Arial"/>
                                <w:sz w:val="18"/>
                                <w:szCs w:val="18"/>
                              </w:rPr>
                              <w:t>2..-Méndez Morales, José S. Economía de Empresa, Ed. McGraw-Hill.</w:t>
                            </w:r>
                          </w:p>
                          <w:p w:rsidR="00CD704D" w:rsidRPr="0047138B" w:rsidRDefault="00CD704D" w:rsidP="0047138B">
                            <w:pPr>
                              <w:spacing w:line="240" w:lineRule="auto"/>
                              <w:rPr>
                                <w:rFonts w:ascii="Arial" w:hAnsi="Arial" w:cs="Arial"/>
                                <w:sz w:val="18"/>
                                <w:szCs w:val="18"/>
                                <w:lang w:val="en-US"/>
                              </w:rPr>
                            </w:pPr>
                            <w:r w:rsidRPr="0047138B">
                              <w:rPr>
                                <w:rFonts w:ascii="Arial" w:hAnsi="Arial" w:cs="Arial"/>
                                <w:sz w:val="18"/>
                                <w:szCs w:val="18"/>
                              </w:rPr>
                              <w:t xml:space="preserve">3. Mochón, Francisco. Principios de Economía, Ed. </w:t>
                            </w:r>
                            <w:r w:rsidRPr="0047138B">
                              <w:rPr>
                                <w:rFonts w:ascii="Arial" w:hAnsi="Arial" w:cs="Arial"/>
                                <w:sz w:val="18"/>
                                <w:szCs w:val="18"/>
                                <w:lang w:val="en-US"/>
                              </w:rPr>
                              <w:t>McGraw-Hill.</w:t>
                            </w:r>
                          </w:p>
                          <w:p w:rsidR="00CD704D" w:rsidRPr="00FB1069" w:rsidRDefault="00CD704D" w:rsidP="0047138B">
                            <w:pPr>
                              <w:spacing w:line="240" w:lineRule="auto"/>
                              <w:rPr>
                                <w:rFonts w:ascii="Arial" w:hAnsi="Arial" w:cs="Arial"/>
                                <w:sz w:val="20"/>
                                <w:szCs w:val="20"/>
                                <w:lang w:val="en-US"/>
                              </w:rPr>
                            </w:pPr>
                            <w:r w:rsidRPr="0047138B">
                              <w:rPr>
                                <w:rFonts w:ascii="Arial" w:hAnsi="Arial" w:cs="Arial"/>
                                <w:sz w:val="18"/>
                                <w:szCs w:val="18"/>
                                <w:lang w:val="en-US"/>
                              </w:rPr>
                              <w:t>4. www.</w:t>
                            </w:r>
                            <w:r w:rsidRPr="0047138B">
                              <w:rPr>
                                <w:rFonts w:ascii="Arial" w:hAnsi="Arial" w:cs="Arial"/>
                                <w:sz w:val="16"/>
                                <w:szCs w:val="16"/>
                                <w:lang w:val="en-US"/>
                              </w:rPr>
                              <w:t>banxico.org.mx</w:t>
                            </w:r>
                          </w:p>
                          <w:p w:rsidR="00CD704D" w:rsidRPr="0047138B" w:rsidRDefault="00CD704D" w:rsidP="00CD704D">
                            <w:pPr>
                              <w:rPr>
                                <w:rFonts w:ascii="Arial" w:hAnsi="Arial" w:cs="Arial"/>
                                <w:sz w:val="16"/>
                                <w:szCs w:val="16"/>
                                <w:lang w:val="en-US"/>
                              </w:rPr>
                            </w:pPr>
                            <w:r w:rsidRPr="0047138B">
                              <w:rPr>
                                <w:rFonts w:ascii="Arial" w:hAnsi="Arial" w:cs="Arial"/>
                                <w:sz w:val="16"/>
                                <w:szCs w:val="16"/>
                                <w:lang w:val="en-US"/>
                              </w:rPr>
                              <w:t>5. www.inegi.org.mx</w:t>
                            </w:r>
                          </w:p>
                          <w:p w:rsidR="00CD704D" w:rsidRPr="0047138B" w:rsidRDefault="00CD704D" w:rsidP="00CD704D">
                            <w:pPr>
                              <w:rPr>
                                <w:rFonts w:ascii="Arial" w:hAnsi="Arial" w:cs="Arial"/>
                                <w:sz w:val="16"/>
                                <w:szCs w:val="16"/>
                                <w:lang w:val="en-US"/>
                              </w:rPr>
                            </w:pPr>
                            <w:r w:rsidRPr="0047138B">
                              <w:rPr>
                                <w:rFonts w:ascii="Arial" w:hAnsi="Arial" w:cs="Arial"/>
                                <w:sz w:val="16"/>
                                <w:szCs w:val="16"/>
                                <w:lang w:val="en-US"/>
                              </w:rPr>
                              <w:t>6. www.mide.org.mx</w:t>
                            </w:r>
                          </w:p>
                          <w:p w:rsidR="00CD704D" w:rsidRPr="0047138B" w:rsidRDefault="00CD704D" w:rsidP="00CD704D">
                            <w:pPr>
                              <w:rPr>
                                <w:rFonts w:ascii="Arial" w:hAnsi="Arial" w:cs="Arial"/>
                                <w:sz w:val="16"/>
                                <w:szCs w:val="16"/>
                                <w:lang w:val="en-US"/>
                              </w:rPr>
                            </w:pPr>
                            <w:r w:rsidRPr="0047138B">
                              <w:rPr>
                                <w:rFonts w:ascii="Arial" w:hAnsi="Arial" w:cs="Arial"/>
                                <w:sz w:val="16"/>
                                <w:szCs w:val="16"/>
                                <w:lang w:val="en-US"/>
                              </w:rPr>
                              <w:t>7. www.economia48.com</w:t>
                            </w:r>
                          </w:p>
                          <w:p w:rsidR="00CD704D" w:rsidRPr="0047138B" w:rsidRDefault="00CD704D" w:rsidP="00CD704D">
                            <w:pPr>
                              <w:rPr>
                                <w:rFonts w:ascii="Arial" w:hAnsi="Arial" w:cs="Arial"/>
                                <w:sz w:val="16"/>
                                <w:szCs w:val="16"/>
                                <w:lang w:val="en-US"/>
                              </w:rPr>
                            </w:pPr>
                            <w:r w:rsidRPr="0047138B">
                              <w:rPr>
                                <w:rFonts w:ascii="Arial" w:hAnsi="Arial" w:cs="Arial"/>
                                <w:sz w:val="16"/>
                                <w:szCs w:val="16"/>
                                <w:lang w:val="en-US"/>
                              </w:rPr>
                              <w:t>8. www.eumed.net</w:t>
                            </w:r>
                          </w:p>
                          <w:p w:rsidR="00CD704D" w:rsidRPr="0047138B" w:rsidRDefault="00CD704D" w:rsidP="00CD704D">
                            <w:pPr>
                              <w:rPr>
                                <w:rFonts w:ascii="Arial" w:hAnsi="Arial" w:cs="Arial"/>
                                <w:sz w:val="16"/>
                                <w:szCs w:val="16"/>
                              </w:rPr>
                            </w:pPr>
                            <w:r w:rsidRPr="0047138B">
                              <w:rPr>
                                <w:rFonts w:ascii="Arial" w:hAnsi="Arial" w:cs="Arial"/>
                                <w:sz w:val="16"/>
                                <w:szCs w:val="16"/>
                                <w:lang w:val="en-US"/>
                              </w:rPr>
                              <w:t>9. www.auladeeconomia.com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D0906A" id="_x0000_t202" coordsize="21600,21600" o:spt="202" path="m,l,21600r21600,l21600,xe">
                <v:stroke joinstyle="miter"/>
                <v:path gradientshapeok="t" o:connecttype="rect"/>
              </v:shapetype>
              <v:shape id="Cuadro de texto 3" o:spid="_x0000_s1026" type="#_x0000_t202" style="position:absolute;margin-left:5.7pt;margin-top:4.45pt;width:5in;height:3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">
                <v:textbox>
                  <w:txbxContent>
                    <w:p w:rsidR="00CD704D" w:rsidRPr="0047138B" w:rsidRDefault="00CD704D" w:rsidP="0047138B">
                      <w:pPr>
                        <w:spacing w:line="240" w:lineRule="auto"/>
                        <w:rPr>
                          <w:rFonts w:ascii="Arial" w:hAnsi="Arial" w:cs="Arial"/>
                          <w:sz w:val="18"/>
                          <w:szCs w:val="18"/>
                          <w:lang w:val="en-US"/>
                        </w:rPr>
                      </w:pPr>
                      <w:r w:rsidRPr="0047138B">
                        <w:rPr>
                          <w:rFonts w:ascii="Arial" w:hAnsi="Arial" w:cs="Arial"/>
                          <w:sz w:val="18"/>
                          <w:szCs w:val="18"/>
                        </w:rPr>
                        <w:t>1. M</w:t>
                      </w:r>
                      <w:bookmarkStart w:id="1" w:name="_GoBack"/>
                      <w:bookmarkEnd w:id="1"/>
                      <w:r w:rsidRPr="0047138B">
                        <w:rPr>
                          <w:rFonts w:ascii="Arial" w:hAnsi="Arial" w:cs="Arial"/>
                          <w:sz w:val="18"/>
                          <w:szCs w:val="18"/>
                        </w:rPr>
                        <w:t xml:space="preserve">éndez, José Silvestre. Fundamentos de Economía. </w:t>
                      </w:r>
                      <w:r w:rsidRPr="0047138B">
                        <w:rPr>
                          <w:rFonts w:ascii="Arial" w:hAnsi="Arial" w:cs="Arial"/>
                          <w:sz w:val="18"/>
                          <w:szCs w:val="18"/>
                          <w:lang w:val="en-US"/>
                        </w:rPr>
                        <w:t>Ed. McGraw Hill</w:t>
                      </w:r>
                    </w:p>
                    <w:p w:rsidR="00CD704D" w:rsidRPr="0047138B" w:rsidRDefault="00CD704D" w:rsidP="0047138B">
                      <w:pPr>
                        <w:spacing w:line="240" w:lineRule="auto"/>
                        <w:rPr>
                          <w:rFonts w:ascii="Arial" w:hAnsi="Arial" w:cs="Arial"/>
                          <w:sz w:val="18"/>
                          <w:szCs w:val="18"/>
                          <w:lang w:val="en-US"/>
                        </w:rPr>
                      </w:pPr>
                      <w:r w:rsidRPr="0047138B">
                        <w:rPr>
                          <w:rFonts w:ascii="Arial" w:hAnsi="Arial" w:cs="Arial"/>
                          <w:sz w:val="18"/>
                          <w:szCs w:val="18"/>
                          <w:lang w:val="en-US"/>
                        </w:rPr>
                        <w:t>2. Salvatore, Dominick. Microeconomía. Ed. McGraw Hill</w:t>
                      </w:r>
                    </w:p>
                    <w:p w:rsidR="00CD704D" w:rsidRPr="0047138B" w:rsidRDefault="00CD704D" w:rsidP="0047138B">
                      <w:pPr>
                        <w:spacing w:line="240" w:lineRule="auto"/>
                        <w:rPr>
                          <w:rFonts w:ascii="Arial" w:hAnsi="Arial" w:cs="Arial"/>
                          <w:sz w:val="18"/>
                          <w:szCs w:val="18"/>
                        </w:rPr>
                      </w:pPr>
                      <w:r w:rsidRPr="0047138B">
                        <w:rPr>
                          <w:rFonts w:ascii="Arial" w:hAnsi="Arial" w:cs="Arial"/>
                          <w:sz w:val="18"/>
                          <w:szCs w:val="18"/>
                          <w:lang w:val="en-US"/>
                        </w:rPr>
                        <w:t xml:space="preserve">3. Parkin, Michael. </w:t>
                      </w:r>
                      <w:r w:rsidRPr="0047138B">
                        <w:rPr>
                          <w:rFonts w:ascii="Arial" w:hAnsi="Arial" w:cs="Arial"/>
                          <w:sz w:val="18"/>
                          <w:szCs w:val="18"/>
                        </w:rPr>
                        <w:t>Microeconomía. Ed. Pearson.</w:t>
                      </w:r>
                    </w:p>
                    <w:p w:rsidR="00CD704D" w:rsidRPr="0047138B" w:rsidRDefault="00CD704D" w:rsidP="0047138B">
                      <w:pPr>
                        <w:spacing w:line="240" w:lineRule="auto"/>
                        <w:rPr>
                          <w:rFonts w:ascii="Arial" w:hAnsi="Arial" w:cs="Arial"/>
                          <w:sz w:val="18"/>
                          <w:szCs w:val="18"/>
                          <w:lang w:val="en-US"/>
                        </w:rPr>
                      </w:pPr>
                      <w:r w:rsidRPr="0047138B">
                        <w:rPr>
                          <w:rFonts w:ascii="Arial" w:hAnsi="Arial" w:cs="Arial"/>
                          <w:sz w:val="18"/>
                          <w:szCs w:val="18"/>
                        </w:rPr>
                        <w:t xml:space="preserve">4. Samuelson Paul. Economía. </w:t>
                      </w:r>
                      <w:r w:rsidRPr="0047138B">
                        <w:rPr>
                          <w:rFonts w:ascii="Arial" w:hAnsi="Arial" w:cs="Arial"/>
                          <w:sz w:val="18"/>
                          <w:szCs w:val="18"/>
                          <w:lang w:val="en-US"/>
                        </w:rPr>
                        <w:t>McGraw-Hill</w:t>
                      </w:r>
                    </w:p>
                    <w:p w:rsidR="00CD704D" w:rsidRPr="0047138B" w:rsidRDefault="00CD704D" w:rsidP="0047138B">
                      <w:pPr>
                        <w:spacing w:line="240" w:lineRule="auto"/>
                        <w:rPr>
                          <w:rFonts w:ascii="Arial" w:hAnsi="Arial" w:cs="Arial"/>
                          <w:sz w:val="18"/>
                          <w:szCs w:val="18"/>
                        </w:rPr>
                      </w:pPr>
                      <w:r w:rsidRPr="0047138B">
                        <w:rPr>
                          <w:rFonts w:ascii="Arial" w:hAnsi="Arial" w:cs="Arial"/>
                          <w:sz w:val="18"/>
                          <w:szCs w:val="18"/>
                          <w:lang w:val="en-US"/>
                        </w:rPr>
                        <w:t xml:space="preserve">5. Heilbroner Robert L. H / Lester C. Thurow. </w:t>
                      </w:r>
                      <w:r w:rsidRPr="0047138B">
                        <w:rPr>
                          <w:rFonts w:ascii="Arial" w:hAnsi="Arial" w:cs="Arial"/>
                          <w:sz w:val="18"/>
                          <w:szCs w:val="18"/>
                        </w:rPr>
                        <w:t>Economía; Prentice Hall. 5ª Edición, 1998.</w:t>
                      </w:r>
                    </w:p>
                    <w:p w:rsidR="00CD704D" w:rsidRPr="0047138B" w:rsidRDefault="00CD704D" w:rsidP="0047138B">
                      <w:pPr>
                        <w:spacing w:line="240" w:lineRule="auto"/>
                        <w:rPr>
                          <w:rFonts w:ascii="Arial" w:hAnsi="Arial" w:cs="Arial"/>
                          <w:sz w:val="18"/>
                          <w:szCs w:val="18"/>
                        </w:rPr>
                      </w:pPr>
                      <w:r w:rsidRPr="0047138B">
                        <w:rPr>
                          <w:rFonts w:ascii="Arial" w:hAnsi="Arial" w:cs="Arial"/>
                          <w:sz w:val="18"/>
                          <w:szCs w:val="18"/>
                        </w:rPr>
                        <w:t>6. Maté Jorge Julio, Pérez Dominguez Carlos. Microeconomía avanzada cuestiones y</w:t>
                      </w:r>
                    </w:p>
                    <w:p w:rsidR="00CD704D" w:rsidRPr="0047138B" w:rsidRDefault="00CD704D" w:rsidP="0047138B">
                      <w:pPr>
                        <w:spacing w:line="240" w:lineRule="auto"/>
                        <w:rPr>
                          <w:rFonts w:ascii="Arial" w:hAnsi="Arial" w:cs="Arial"/>
                          <w:sz w:val="18"/>
                          <w:szCs w:val="18"/>
                        </w:rPr>
                      </w:pPr>
                      <w:r w:rsidRPr="0047138B">
                        <w:rPr>
                          <w:rFonts w:ascii="Arial" w:hAnsi="Arial" w:cs="Arial"/>
                          <w:sz w:val="18"/>
                          <w:szCs w:val="18"/>
                        </w:rPr>
                        <w:t>ejercicios prácticos. Pearson Prentice Hall. 1ª Edición, 1ª impresión, 2007</w:t>
                      </w:r>
                    </w:p>
                    <w:p w:rsidR="00CD704D" w:rsidRPr="0047138B" w:rsidRDefault="00CD704D" w:rsidP="0047138B">
                      <w:pPr>
                        <w:spacing w:line="240" w:lineRule="auto"/>
                        <w:rPr>
                          <w:rFonts w:ascii="Arial" w:hAnsi="Arial" w:cs="Arial"/>
                          <w:b/>
                          <w:sz w:val="18"/>
                          <w:szCs w:val="18"/>
                        </w:rPr>
                      </w:pPr>
                      <w:r w:rsidRPr="0047138B">
                        <w:rPr>
                          <w:rFonts w:ascii="Arial" w:hAnsi="Arial" w:cs="Arial"/>
                          <w:b/>
                          <w:sz w:val="18"/>
                          <w:szCs w:val="18"/>
                        </w:rPr>
                        <w:t>Complementarias</w:t>
                      </w:r>
                    </w:p>
                    <w:p w:rsidR="00CD704D" w:rsidRPr="0047138B" w:rsidRDefault="00CD704D" w:rsidP="0047138B">
                      <w:pPr>
                        <w:spacing w:line="240" w:lineRule="auto"/>
                        <w:rPr>
                          <w:rFonts w:ascii="Arial" w:hAnsi="Arial" w:cs="Arial"/>
                          <w:sz w:val="18"/>
                          <w:szCs w:val="18"/>
                          <w:lang w:val="en-US"/>
                        </w:rPr>
                      </w:pPr>
                      <w:r w:rsidRPr="0047138B">
                        <w:rPr>
                          <w:rFonts w:ascii="Arial" w:hAnsi="Arial" w:cs="Arial"/>
                          <w:sz w:val="18"/>
                          <w:szCs w:val="18"/>
                          <w:lang w:val="en-US"/>
                        </w:rPr>
                        <w:t>1.-Ben S. Bernanke; Robert H. Frank, Economía, Editorial McGraw Hill.</w:t>
                      </w:r>
                    </w:p>
                    <w:p w:rsidR="00CD704D" w:rsidRPr="0047138B" w:rsidRDefault="00CD704D" w:rsidP="0047138B">
                      <w:pPr>
                        <w:spacing w:line="240" w:lineRule="auto"/>
                        <w:rPr>
                          <w:rFonts w:ascii="Arial" w:hAnsi="Arial" w:cs="Arial"/>
                          <w:sz w:val="18"/>
                          <w:szCs w:val="18"/>
                        </w:rPr>
                      </w:pPr>
                      <w:r w:rsidRPr="0047138B">
                        <w:rPr>
                          <w:rFonts w:ascii="Arial" w:hAnsi="Arial" w:cs="Arial"/>
                          <w:sz w:val="18"/>
                          <w:szCs w:val="18"/>
                        </w:rPr>
                        <w:t>2..-Méndez Morales, José S. Economía de Empresa, Ed. McGraw-Hill.</w:t>
                      </w:r>
                    </w:p>
                    <w:p w:rsidR="00CD704D" w:rsidRPr="0047138B" w:rsidRDefault="00CD704D" w:rsidP="0047138B">
                      <w:pPr>
                        <w:spacing w:line="240" w:lineRule="auto"/>
                        <w:rPr>
                          <w:rFonts w:ascii="Arial" w:hAnsi="Arial" w:cs="Arial"/>
                          <w:sz w:val="18"/>
                          <w:szCs w:val="18"/>
                          <w:lang w:val="en-US"/>
                        </w:rPr>
                      </w:pPr>
                      <w:r w:rsidRPr="0047138B">
                        <w:rPr>
                          <w:rFonts w:ascii="Arial" w:hAnsi="Arial" w:cs="Arial"/>
                          <w:sz w:val="18"/>
                          <w:szCs w:val="18"/>
                        </w:rPr>
                        <w:t xml:space="preserve">3. Mochón, Francisco. Principios de Economía, Ed. </w:t>
                      </w:r>
                      <w:r w:rsidRPr="0047138B">
                        <w:rPr>
                          <w:rFonts w:ascii="Arial" w:hAnsi="Arial" w:cs="Arial"/>
                          <w:sz w:val="18"/>
                          <w:szCs w:val="18"/>
                          <w:lang w:val="en-US"/>
                        </w:rPr>
                        <w:t>McGraw-Hill.</w:t>
                      </w:r>
                    </w:p>
                    <w:p w:rsidR="00CD704D" w:rsidRPr="00FB1069" w:rsidRDefault="00CD704D" w:rsidP="0047138B">
                      <w:pPr>
                        <w:spacing w:line="240" w:lineRule="auto"/>
                        <w:rPr>
                          <w:rFonts w:ascii="Arial" w:hAnsi="Arial" w:cs="Arial"/>
                          <w:sz w:val="20"/>
                          <w:szCs w:val="20"/>
                          <w:lang w:val="en-US"/>
                        </w:rPr>
                      </w:pPr>
                      <w:r w:rsidRPr="0047138B">
                        <w:rPr>
                          <w:rFonts w:ascii="Arial" w:hAnsi="Arial" w:cs="Arial"/>
                          <w:sz w:val="18"/>
                          <w:szCs w:val="18"/>
                          <w:lang w:val="en-US"/>
                        </w:rPr>
                        <w:t>4. www.</w:t>
                      </w:r>
                      <w:r w:rsidRPr="0047138B">
                        <w:rPr>
                          <w:rFonts w:ascii="Arial" w:hAnsi="Arial" w:cs="Arial"/>
                          <w:sz w:val="16"/>
                          <w:szCs w:val="16"/>
                          <w:lang w:val="en-US"/>
                        </w:rPr>
                        <w:t>banxico.org.mx</w:t>
                      </w:r>
                    </w:p>
                    <w:p w:rsidR="00CD704D" w:rsidRPr="0047138B" w:rsidRDefault="00CD704D" w:rsidP="00CD704D">
                      <w:pPr>
                        <w:rPr>
                          <w:rFonts w:ascii="Arial" w:hAnsi="Arial" w:cs="Arial"/>
                          <w:sz w:val="16"/>
                          <w:szCs w:val="16"/>
                          <w:lang w:val="en-US"/>
                        </w:rPr>
                      </w:pPr>
                      <w:r w:rsidRPr="0047138B">
                        <w:rPr>
                          <w:rFonts w:ascii="Arial" w:hAnsi="Arial" w:cs="Arial"/>
                          <w:sz w:val="16"/>
                          <w:szCs w:val="16"/>
                          <w:lang w:val="en-US"/>
                        </w:rPr>
                        <w:t>5. www.inegi.org.mx</w:t>
                      </w:r>
                    </w:p>
                    <w:p w:rsidR="00CD704D" w:rsidRPr="0047138B" w:rsidRDefault="00CD704D" w:rsidP="00CD704D">
                      <w:pPr>
                        <w:rPr>
                          <w:rFonts w:ascii="Arial" w:hAnsi="Arial" w:cs="Arial"/>
                          <w:sz w:val="16"/>
                          <w:szCs w:val="16"/>
                          <w:lang w:val="en-US"/>
                        </w:rPr>
                      </w:pPr>
                      <w:r w:rsidRPr="0047138B">
                        <w:rPr>
                          <w:rFonts w:ascii="Arial" w:hAnsi="Arial" w:cs="Arial"/>
                          <w:sz w:val="16"/>
                          <w:szCs w:val="16"/>
                          <w:lang w:val="en-US"/>
                        </w:rPr>
                        <w:t>6. www.mide.org.mx</w:t>
                      </w:r>
                    </w:p>
                    <w:p w:rsidR="00CD704D" w:rsidRPr="0047138B" w:rsidRDefault="00CD704D" w:rsidP="00CD704D">
                      <w:pPr>
                        <w:rPr>
                          <w:rFonts w:ascii="Arial" w:hAnsi="Arial" w:cs="Arial"/>
                          <w:sz w:val="16"/>
                          <w:szCs w:val="16"/>
                          <w:lang w:val="en-US"/>
                        </w:rPr>
                      </w:pPr>
                      <w:r w:rsidRPr="0047138B">
                        <w:rPr>
                          <w:rFonts w:ascii="Arial" w:hAnsi="Arial" w:cs="Arial"/>
                          <w:sz w:val="16"/>
                          <w:szCs w:val="16"/>
                          <w:lang w:val="en-US"/>
                        </w:rPr>
                        <w:t>7. www.economia48.com</w:t>
                      </w:r>
                    </w:p>
                    <w:p w:rsidR="00CD704D" w:rsidRPr="0047138B" w:rsidRDefault="00CD704D" w:rsidP="00CD704D">
                      <w:pPr>
                        <w:rPr>
                          <w:rFonts w:ascii="Arial" w:hAnsi="Arial" w:cs="Arial"/>
                          <w:sz w:val="16"/>
                          <w:szCs w:val="16"/>
                          <w:lang w:val="en-US"/>
                        </w:rPr>
                      </w:pPr>
                      <w:r w:rsidRPr="0047138B">
                        <w:rPr>
                          <w:rFonts w:ascii="Arial" w:hAnsi="Arial" w:cs="Arial"/>
                          <w:sz w:val="16"/>
                          <w:szCs w:val="16"/>
                          <w:lang w:val="en-US"/>
                        </w:rPr>
                        <w:t>8. www.eumed.net</w:t>
                      </w:r>
                    </w:p>
                    <w:p w:rsidR="00CD704D" w:rsidRPr="0047138B" w:rsidRDefault="00CD704D" w:rsidP="00CD704D">
                      <w:pPr>
                        <w:rPr>
                          <w:rFonts w:ascii="Arial" w:hAnsi="Arial" w:cs="Arial"/>
                          <w:sz w:val="16"/>
                          <w:szCs w:val="16"/>
                        </w:rPr>
                      </w:pPr>
                      <w:r w:rsidRPr="0047138B">
                        <w:rPr>
                          <w:rFonts w:ascii="Arial" w:hAnsi="Arial" w:cs="Arial"/>
                          <w:sz w:val="16"/>
                          <w:szCs w:val="16"/>
                          <w:lang w:val="en-US"/>
                        </w:rPr>
                        <w:t>9. www.auladeeconomia.com</w:t>
                      </w:r>
                    </w:p>
                  </w:txbxContent>
                </v:textbox>
              </v:shape>
            </w:pict>
          </mc:Fallback>
        </mc:AlternateContent>
      </w:r>
      <w:r>
        <w:rPr>
          <w:rFonts w:ascii="Arial" w:hAnsi="Arial" w:cs="Arial"/>
          <w:noProof/>
          <w:sz w:val="20"/>
          <w:szCs w:val="20"/>
          <w:lang w:eastAsia="es-MX"/>
        </w:rPr>
        <mc:AlternateContent>
          <mc:Choice Requires="wps">
            <w:drawing>
              <wp:anchor distT="0" distB="0" distL="114300" distR="114300" simplePos="0" relativeHeight="251660288" behindDoc="0" locked="0" layoutInCell="1" allowOverlap="1" wp14:anchorId="30879943" wp14:editId="5D0F5B81">
                <wp:simplePos x="0" y="0"/>
                <wp:positionH relativeFrom="column">
                  <wp:posOffset>4982605</wp:posOffset>
                </wp:positionH>
                <wp:positionV relativeFrom="paragraph">
                  <wp:posOffset>56440</wp:posOffset>
                </wp:positionV>
                <wp:extent cx="3254770" cy="1503045"/>
                <wp:effectExtent l="0" t="0" r="22225" b="2095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770" cy="1503045"/>
                        </a:xfrm>
                        <a:prstGeom prst="rect">
                          <a:avLst/>
                        </a:prstGeom>
                        <a:solidFill>
                          <a:srgbClr val="FFFFFF"/>
                        </a:solidFill>
                        <a:ln w="9525">
                          <a:solidFill>
                            <a:srgbClr val="000000"/>
                          </a:solidFill>
                          <a:miter lim="800000"/>
                          <a:headEnd/>
                          <a:tailEnd/>
                        </a:ln>
                      </wps:spPr>
                      <wps:txbx>
                        <w:txbxContent>
                          <w:p w:rsidR="00CD704D" w:rsidRPr="00E27894" w:rsidRDefault="00CD704D" w:rsidP="00CD704D">
                            <w:pPr>
                              <w:pStyle w:val="Sinespaciado"/>
                              <w:rPr>
                                <w:rFonts w:ascii="Arial" w:hAnsi="Arial" w:cs="Arial"/>
                                <w:sz w:val="20"/>
                                <w:szCs w:val="20"/>
                              </w:rPr>
                            </w:pPr>
                            <w:r w:rsidRPr="00E27894">
                              <w:rPr>
                                <w:rFonts w:ascii="Arial" w:hAnsi="Arial" w:cs="Arial"/>
                                <w:sz w:val="20"/>
                                <w:szCs w:val="20"/>
                              </w:rPr>
                              <w:t>Cañón</w:t>
                            </w:r>
                          </w:p>
                          <w:p w:rsidR="00CD704D" w:rsidRPr="00E27894" w:rsidRDefault="00CD704D" w:rsidP="00CD704D">
                            <w:pPr>
                              <w:pStyle w:val="Sinespaciado"/>
                              <w:rPr>
                                <w:rFonts w:ascii="Arial" w:hAnsi="Arial" w:cs="Arial"/>
                                <w:sz w:val="20"/>
                                <w:szCs w:val="20"/>
                              </w:rPr>
                            </w:pPr>
                            <w:r w:rsidRPr="00E27894">
                              <w:rPr>
                                <w:rFonts w:ascii="Arial" w:hAnsi="Arial" w:cs="Arial"/>
                                <w:sz w:val="20"/>
                                <w:szCs w:val="20"/>
                              </w:rPr>
                              <w:t>PC</w:t>
                            </w:r>
                          </w:p>
                          <w:p w:rsidR="00CD704D" w:rsidRPr="00E27894" w:rsidRDefault="00CD704D" w:rsidP="00CD704D">
                            <w:pPr>
                              <w:pStyle w:val="Sinespaciado"/>
                              <w:rPr>
                                <w:rFonts w:ascii="Arial" w:hAnsi="Arial" w:cs="Arial"/>
                                <w:sz w:val="20"/>
                                <w:szCs w:val="20"/>
                              </w:rPr>
                            </w:pPr>
                            <w:r w:rsidRPr="00E27894">
                              <w:rPr>
                                <w:rFonts w:ascii="Arial" w:hAnsi="Arial" w:cs="Arial"/>
                                <w:sz w:val="20"/>
                                <w:szCs w:val="20"/>
                              </w:rPr>
                              <w:t>USB</w:t>
                            </w:r>
                          </w:p>
                          <w:p w:rsidR="00CD704D" w:rsidRPr="00E27894" w:rsidRDefault="00CD704D" w:rsidP="00CD704D">
                            <w:pPr>
                              <w:pStyle w:val="Sinespaciado"/>
                              <w:rPr>
                                <w:rFonts w:ascii="Arial" w:hAnsi="Arial" w:cs="Arial"/>
                                <w:sz w:val="20"/>
                                <w:szCs w:val="20"/>
                              </w:rPr>
                            </w:pPr>
                            <w:r w:rsidRPr="00E27894">
                              <w:rPr>
                                <w:rFonts w:ascii="Arial" w:hAnsi="Arial" w:cs="Arial"/>
                                <w:sz w:val="20"/>
                                <w:szCs w:val="20"/>
                              </w:rPr>
                              <w:t>Pizarrón blanco</w:t>
                            </w:r>
                          </w:p>
                          <w:p w:rsidR="00CD704D" w:rsidRPr="00E27894" w:rsidRDefault="00CD704D" w:rsidP="00CD704D">
                            <w:pPr>
                              <w:pStyle w:val="Sinespaciado"/>
                              <w:rPr>
                                <w:rFonts w:ascii="Arial" w:hAnsi="Arial" w:cs="Arial"/>
                                <w:sz w:val="20"/>
                                <w:szCs w:val="20"/>
                              </w:rPr>
                            </w:pPr>
                            <w:proofErr w:type="spellStart"/>
                            <w:r w:rsidRPr="00E27894">
                              <w:rPr>
                                <w:rFonts w:ascii="Arial" w:hAnsi="Arial" w:cs="Arial"/>
                                <w:sz w:val="20"/>
                                <w:szCs w:val="20"/>
                              </w:rPr>
                              <w:t>Pintarrones</w:t>
                            </w:r>
                            <w:proofErr w:type="spellEnd"/>
                          </w:p>
                          <w:p w:rsidR="00CD704D" w:rsidRPr="009B036D" w:rsidRDefault="00CD704D" w:rsidP="00CD704D">
                            <w:pPr>
                              <w:rPr>
                                <w:rFonts w:ascii="Arial" w:hAnsi="Arial" w:cs="Arial"/>
                              </w:rPr>
                            </w:pPr>
                            <w:r w:rsidRPr="00E27894">
                              <w:rPr>
                                <w:rFonts w:ascii="Arial" w:hAnsi="Arial" w:cs="Arial"/>
                                <w:sz w:val="20"/>
                                <w:szCs w:val="20"/>
                              </w:rPr>
                              <w:t>Apuntes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879943" id="Cuadro de texto 9" o:spid="_x0000_s1027" type="#_x0000_t202" style="position:absolute;margin-left:392.35pt;margin-top:4.45pt;width:256.3pt;height:1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">
                <v:textbox>
                  <w:txbxContent>
                    <w:p w:rsidR="00CD704D" w:rsidRPr="00E27894" w:rsidRDefault="00CD704D" w:rsidP="00CD704D">
                      <w:pPr>
                        <w:pStyle w:val="Sinespaciado"/>
                        <w:rPr>
                          <w:rFonts w:ascii="Arial" w:hAnsi="Arial" w:cs="Arial"/>
                          <w:sz w:val="20"/>
                          <w:szCs w:val="20"/>
                        </w:rPr>
                      </w:pPr>
                      <w:r w:rsidRPr="00E27894">
                        <w:rPr>
                          <w:rFonts w:ascii="Arial" w:hAnsi="Arial" w:cs="Arial"/>
                          <w:sz w:val="20"/>
                          <w:szCs w:val="20"/>
                        </w:rPr>
                        <w:t>Cañón</w:t>
                      </w:r>
                    </w:p>
                    <w:p w:rsidR="00CD704D" w:rsidRPr="00E27894" w:rsidRDefault="00CD704D" w:rsidP="00CD704D">
                      <w:pPr>
                        <w:pStyle w:val="Sinespaciado"/>
                        <w:rPr>
                          <w:rFonts w:ascii="Arial" w:hAnsi="Arial" w:cs="Arial"/>
                          <w:sz w:val="20"/>
                          <w:szCs w:val="20"/>
                        </w:rPr>
                      </w:pPr>
                      <w:r w:rsidRPr="00E27894">
                        <w:rPr>
                          <w:rFonts w:ascii="Arial" w:hAnsi="Arial" w:cs="Arial"/>
                          <w:sz w:val="20"/>
                          <w:szCs w:val="20"/>
                        </w:rPr>
                        <w:t>PC</w:t>
                      </w:r>
                    </w:p>
                    <w:p w:rsidR="00CD704D" w:rsidRPr="00E27894" w:rsidRDefault="00CD704D" w:rsidP="00CD704D">
                      <w:pPr>
                        <w:pStyle w:val="Sinespaciado"/>
                        <w:rPr>
                          <w:rFonts w:ascii="Arial" w:hAnsi="Arial" w:cs="Arial"/>
                          <w:sz w:val="20"/>
                          <w:szCs w:val="20"/>
                        </w:rPr>
                      </w:pPr>
                      <w:r w:rsidRPr="00E27894">
                        <w:rPr>
                          <w:rFonts w:ascii="Arial" w:hAnsi="Arial" w:cs="Arial"/>
                          <w:sz w:val="20"/>
                          <w:szCs w:val="20"/>
                        </w:rPr>
                        <w:t>USB</w:t>
                      </w:r>
                    </w:p>
                    <w:p w:rsidR="00CD704D" w:rsidRPr="00E27894" w:rsidRDefault="00CD704D" w:rsidP="00CD704D">
                      <w:pPr>
                        <w:pStyle w:val="Sinespaciado"/>
                        <w:rPr>
                          <w:rFonts w:ascii="Arial" w:hAnsi="Arial" w:cs="Arial"/>
                          <w:sz w:val="20"/>
                          <w:szCs w:val="20"/>
                        </w:rPr>
                      </w:pPr>
                      <w:r w:rsidRPr="00E27894">
                        <w:rPr>
                          <w:rFonts w:ascii="Arial" w:hAnsi="Arial" w:cs="Arial"/>
                          <w:sz w:val="20"/>
                          <w:szCs w:val="20"/>
                        </w:rPr>
                        <w:t>Pizarrón blanco</w:t>
                      </w:r>
                    </w:p>
                    <w:p w:rsidR="00CD704D" w:rsidRPr="00E27894" w:rsidRDefault="00CD704D" w:rsidP="00CD704D">
                      <w:pPr>
                        <w:pStyle w:val="Sinespaciado"/>
                        <w:rPr>
                          <w:rFonts w:ascii="Arial" w:hAnsi="Arial" w:cs="Arial"/>
                          <w:sz w:val="20"/>
                          <w:szCs w:val="20"/>
                        </w:rPr>
                      </w:pPr>
                      <w:r w:rsidRPr="00E27894">
                        <w:rPr>
                          <w:rFonts w:ascii="Arial" w:hAnsi="Arial" w:cs="Arial"/>
                          <w:sz w:val="20"/>
                          <w:szCs w:val="20"/>
                        </w:rPr>
                        <w:t>Pintarrones</w:t>
                      </w:r>
                    </w:p>
                    <w:p w:rsidR="00CD704D" w:rsidRPr="009B036D" w:rsidRDefault="00CD704D" w:rsidP="00CD704D">
                      <w:pPr>
                        <w:rPr>
                          <w:rFonts w:ascii="Arial" w:hAnsi="Arial" w:cs="Arial"/>
                        </w:rPr>
                      </w:pPr>
                      <w:r w:rsidRPr="00E27894">
                        <w:rPr>
                          <w:rFonts w:ascii="Arial" w:hAnsi="Arial" w:cs="Arial"/>
                          <w:sz w:val="20"/>
                          <w:szCs w:val="20"/>
                        </w:rPr>
                        <w:t>Apuntes</w:t>
                      </w:r>
                    </w:p>
                  </w:txbxContent>
                </v:textbox>
              </v:shape>
            </w:pict>
          </mc:Fallback>
        </mc:AlternateContent>
      </w:r>
    </w:p>
    <w:p w:rsidR="00CD704D" w:rsidRDefault="00CD704D" w:rsidP="00CD704D">
      <w:pPr>
        <w:pStyle w:val="Sinespaciado"/>
        <w:rPr>
          <w:rFonts w:ascii="Arial" w:hAnsi="Arial" w:cs="Arial"/>
          <w:sz w:val="20"/>
          <w:szCs w:val="20"/>
        </w:rPr>
      </w:pPr>
    </w:p>
    <w:p w:rsidR="00CD704D" w:rsidRDefault="00CD704D" w:rsidP="00CD704D">
      <w:pPr>
        <w:pStyle w:val="Sinespaciado"/>
        <w:rPr>
          <w:rFonts w:ascii="Arial" w:hAnsi="Arial" w:cs="Arial"/>
          <w:sz w:val="20"/>
          <w:szCs w:val="20"/>
        </w:rPr>
      </w:pPr>
    </w:p>
    <w:p w:rsidR="00FB1069" w:rsidRDefault="00FB1069" w:rsidP="00FB1069">
      <w:pPr>
        <w:spacing w:after="0" w:line="240" w:lineRule="auto"/>
        <w:rPr>
          <w:rFonts w:ascii="Arial" w:hAnsi="Arial" w:cs="Arial"/>
          <w:sz w:val="20"/>
          <w:szCs w:val="20"/>
        </w:rPr>
      </w:pPr>
    </w:p>
    <w:p w:rsidR="00CD704D" w:rsidRDefault="00CD704D" w:rsidP="00FB1069">
      <w:pPr>
        <w:spacing w:after="0" w:line="240" w:lineRule="auto"/>
        <w:rPr>
          <w:rFonts w:ascii="Arial" w:hAnsi="Arial" w:cs="Arial"/>
          <w:sz w:val="20"/>
          <w:szCs w:val="20"/>
        </w:rPr>
      </w:pPr>
    </w:p>
    <w:p w:rsidR="00CD704D" w:rsidRDefault="00CD704D" w:rsidP="00FB1069">
      <w:pPr>
        <w:spacing w:after="0" w:line="240" w:lineRule="auto"/>
        <w:rPr>
          <w:rFonts w:ascii="Arial" w:hAnsi="Arial" w:cs="Arial"/>
          <w:sz w:val="20"/>
          <w:szCs w:val="20"/>
        </w:rPr>
      </w:pPr>
    </w:p>
    <w:p w:rsidR="00CD704D" w:rsidRDefault="00CD704D" w:rsidP="00FB1069">
      <w:pPr>
        <w:spacing w:after="0" w:line="240" w:lineRule="auto"/>
        <w:rPr>
          <w:rFonts w:ascii="Arial" w:hAnsi="Arial" w:cs="Arial"/>
          <w:sz w:val="20"/>
          <w:szCs w:val="20"/>
        </w:rPr>
      </w:pPr>
    </w:p>
    <w:p w:rsidR="00CD704D" w:rsidRDefault="00CD704D" w:rsidP="00FB1069">
      <w:pPr>
        <w:spacing w:after="0" w:line="240" w:lineRule="auto"/>
        <w:rPr>
          <w:rFonts w:ascii="Arial" w:hAnsi="Arial" w:cs="Arial"/>
          <w:sz w:val="20"/>
          <w:szCs w:val="20"/>
        </w:rPr>
      </w:pPr>
    </w:p>
    <w:p w:rsidR="00CD704D" w:rsidRDefault="00CD704D" w:rsidP="00FB1069">
      <w:pPr>
        <w:spacing w:after="0" w:line="240" w:lineRule="auto"/>
        <w:rPr>
          <w:rFonts w:ascii="Arial" w:hAnsi="Arial" w:cs="Arial"/>
          <w:sz w:val="20"/>
          <w:szCs w:val="20"/>
        </w:rPr>
      </w:pPr>
    </w:p>
    <w:p w:rsidR="00CD704D" w:rsidRDefault="00CD704D" w:rsidP="00FB1069">
      <w:pPr>
        <w:spacing w:after="0" w:line="240" w:lineRule="auto"/>
        <w:rPr>
          <w:rFonts w:ascii="Arial" w:hAnsi="Arial" w:cs="Arial"/>
          <w:sz w:val="20"/>
          <w:szCs w:val="20"/>
        </w:rPr>
      </w:pPr>
    </w:p>
    <w:p w:rsidR="00CD704D" w:rsidRDefault="00CD704D" w:rsidP="00FB1069">
      <w:pPr>
        <w:spacing w:after="0" w:line="240" w:lineRule="auto"/>
        <w:rPr>
          <w:rFonts w:ascii="Arial" w:hAnsi="Arial" w:cs="Arial"/>
          <w:sz w:val="20"/>
          <w:szCs w:val="20"/>
        </w:rPr>
      </w:pPr>
    </w:p>
    <w:p w:rsidR="00CD704D" w:rsidRDefault="00CD704D" w:rsidP="00FB1069">
      <w:pPr>
        <w:spacing w:after="0" w:line="240" w:lineRule="auto"/>
        <w:rPr>
          <w:rFonts w:ascii="Arial" w:hAnsi="Arial" w:cs="Arial"/>
          <w:sz w:val="20"/>
          <w:szCs w:val="20"/>
        </w:rPr>
      </w:pPr>
    </w:p>
    <w:p w:rsidR="00CD704D" w:rsidRDefault="00CD704D" w:rsidP="00FB1069">
      <w:pPr>
        <w:spacing w:after="0" w:line="240" w:lineRule="auto"/>
        <w:rPr>
          <w:rFonts w:ascii="Arial" w:hAnsi="Arial" w:cs="Arial"/>
          <w:sz w:val="20"/>
          <w:szCs w:val="20"/>
        </w:rPr>
      </w:pPr>
    </w:p>
    <w:p w:rsidR="00CD704D" w:rsidRDefault="00CD704D" w:rsidP="00FB1069">
      <w:pPr>
        <w:spacing w:after="0" w:line="240" w:lineRule="auto"/>
        <w:rPr>
          <w:rFonts w:ascii="Arial" w:hAnsi="Arial" w:cs="Arial"/>
          <w:sz w:val="20"/>
          <w:szCs w:val="20"/>
        </w:rPr>
      </w:pPr>
    </w:p>
    <w:p w:rsidR="00CD704D" w:rsidRDefault="00CD704D" w:rsidP="00FB1069">
      <w:pPr>
        <w:spacing w:after="0" w:line="240" w:lineRule="auto"/>
        <w:rPr>
          <w:rFonts w:ascii="Arial" w:hAnsi="Arial" w:cs="Arial"/>
          <w:sz w:val="20"/>
          <w:szCs w:val="20"/>
        </w:rPr>
      </w:pPr>
    </w:p>
    <w:p w:rsidR="00CD704D" w:rsidRDefault="00CD704D" w:rsidP="00FB1069">
      <w:pPr>
        <w:spacing w:after="0" w:line="240" w:lineRule="auto"/>
        <w:rPr>
          <w:rFonts w:ascii="Arial" w:hAnsi="Arial" w:cs="Arial"/>
          <w:sz w:val="20"/>
          <w:szCs w:val="20"/>
        </w:rPr>
      </w:pPr>
    </w:p>
    <w:p w:rsidR="00CD704D" w:rsidRPr="00FB1069" w:rsidRDefault="00CD704D" w:rsidP="00FB1069">
      <w:pPr>
        <w:spacing w:after="0" w:line="240" w:lineRule="auto"/>
        <w:rPr>
          <w:rFonts w:ascii="Arial" w:hAnsi="Arial" w:cs="Arial"/>
          <w:sz w:val="20"/>
          <w:szCs w:val="20"/>
        </w:rPr>
      </w:pPr>
    </w:p>
    <w:p w:rsidR="00FB1069" w:rsidRPr="00FB1069" w:rsidRDefault="00FB1069" w:rsidP="00FB1069">
      <w:pPr>
        <w:spacing w:after="0" w:line="240" w:lineRule="auto"/>
        <w:rPr>
          <w:rFonts w:ascii="Arial" w:hAnsi="Arial" w:cs="Arial"/>
          <w:sz w:val="20"/>
          <w:szCs w:val="20"/>
        </w:rPr>
      </w:pPr>
    </w:p>
    <w:p w:rsidR="005053AB" w:rsidRDefault="005053AB" w:rsidP="005053AB">
      <w:pPr>
        <w:pStyle w:val="Sinespaciado"/>
        <w:rPr>
          <w:rFonts w:ascii="Arial" w:hAnsi="Arial" w:cs="Arial"/>
          <w:sz w:val="20"/>
          <w:szCs w:val="20"/>
        </w:rPr>
      </w:pPr>
    </w:p>
    <w:p w:rsidR="007226DA" w:rsidRDefault="007226DA" w:rsidP="005053AB">
      <w:pPr>
        <w:pStyle w:val="Sinespaciado"/>
        <w:rPr>
          <w:rFonts w:ascii="Arial" w:hAnsi="Arial" w:cs="Arial"/>
          <w:sz w:val="20"/>
          <w:szCs w:val="20"/>
        </w:rPr>
      </w:pPr>
    </w:p>
    <w:p w:rsidR="007226DA" w:rsidRDefault="007226DA" w:rsidP="005053AB">
      <w:pPr>
        <w:pStyle w:val="Sinespaciado"/>
        <w:rPr>
          <w:rFonts w:ascii="Arial" w:hAnsi="Arial" w:cs="Arial"/>
          <w:sz w:val="20"/>
          <w:szCs w:val="20"/>
        </w:rPr>
      </w:pPr>
    </w:p>
    <w:p w:rsidR="007226DA" w:rsidRDefault="007226DA" w:rsidP="005053AB">
      <w:pPr>
        <w:pStyle w:val="Sinespaciado"/>
        <w:rPr>
          <w:rFonts w:ascii="Arial" w:hAnsi="Arial" w:cs="Arial"/>
          <w:sz w:val="20"/>
          <w:szCs w:val="20"/>
        </w:rPr>
      </w:pPr>
    </w:p>
    <w:p w:rsidR="007226DA" w:rsidRDefault="007226DA" w:rsidP="005053AB">
      <w:pPr>
        <w:pStyle w:val="Sinespaciado"/>
        <w:rPr>
          <w:rFonts w:ascii="Arial" w:hAnsi="Arial" w:cs="Arial"/>
          <w:sz w:val="20"/>
          <w:szCs w:val="20"/>
        </w:rPr>
      </w:pPr>
    </w:p>
    <w:p w:rsidR="007226DA" w:rsidRDefault="007226DA" w:rsidP="005053AB">
      <w:pPr>
        <w:pStyle w:val="Sinespaciado"/>
        <w:rPr>
          <w:rFonts w:ascii="Arial" w:hAnsi="Arial" w:cs="Arial"/>
          <w:sz w:val="20"/>
          <w:szCs w:val="20"/>
        </w:rPr>
      </w:pPr>
    </w:p>
    <w:p w:rsidR="007226DA" w:rsidRDefault="007226DA" w:rsidP="005053AB">
      <w:pPr>
        <w:pStyle w:val="Sinespaciado"/>
        <w:rPr>
          <w:rFonts w:ascii="Arial" w:hAnsi="Arial" w:cs="Arial"/>
          <w:sz w:val="20"/>
          <w:szCs w:val="20"/>
        </w:rPr>
      </w:pPr>
    </w:p>
    <w:p w:rsidR="007226DA" w:rsidRDefault="007226DA" w:rsidP="005053AB">
      <w:pPr>
        <w:pStyle w:val="Sinespaciado"/>
        <w:rPr>
          <w:rFonts w:ascii="Arial" w:hAnsi="Arial" w:cs="Arial"/>
          <w:sz w:val="20"/>
          <w:szCs w:val="20"/>
        </w:rPr>
      </w:pPr>
    </w:p>
    <w:p w:rsidR="007226DA" w:rsidRDefault="007226DA" w:rsidP="005053AB">
      <w:pPr>
        <w:pStyle w:val="Sinespaciado"/>
        <w:rPr>
          <w:rFonts w:ascii="Arial" w:hAnsi="Arial" w:cs="Arial"/>
          <w:sz w:val="20"/>
          <w:szCs w:val="20"/>
        </w:rPr>
      </w:pPr>
    </w:p>
    <w:p w:rsidR="007226DA" w:rsidRDefault="007226DA" w:rsidP="005053AB">
      <w:pPr>
        <w:pStyle w:val="Sinespaciado"/>
        <w:rPr>
          <w:rFonts w:ascii="Arial" w:hAnsi="Arial" w:cs="Arial"/>
          <w:sz w:val="20"/>
          <w:szCs w:val="20"/>
        </w:rPr>
      </w:pPr>
    </w:p>
    <w:p w:rsidR="007226DA" w:rsidRDefault="007226DA" w:rsidP="005053AB">
      <w:pPr>
        <w:pStyle w:val="Sinespaciado"/>
        <w:rPr>
          <w:rFonts w:ascii="Arial" w:hAnsi="Arial" w:cs="Arial"/>
          <w:sz w:val="20"/>
          <w:szCs w:val="20"/>
        </w:rPr>
      </w:pPr>
    </w:p>
    <w:p w:rsidR="007226DA" w:rsidRDefault="007226DA" w:rsidP="005053AB">
      <w:pPr>
        <w:pStyle w:val="Sinespaciado"/>
        <w:rPr>
          <w:rFonts w:ascii="Arial" w:hAnsi="Arial" w:cs="Arial"/>
          <w:sz w:val="20"/>
          <w:szCs w:val="20"/>
        </w:rPr>
      </w:pPr>
    </w:p>
    <w:p w:rsidR="007226DA" w:rsidRDefault="007226DA" w:rsidP="005053AB">
      <w:pPr>
        <w:pStyle w:val="Sinespaciado"/>
        <w:rPr>
          <w:rFonts w:ascii="Arial" w:hAnsi="Arial" w:cs="Arial"/>
          <w:sz w:val="20"/>
          <w:szCs w:val="20"/>
        </w:rPr>
      </w:pPr>
    </w:p>
    <w:p w:rsidR="007226DA" w:rsidRDefault="007226DA" w:rsidP="005053AB">
      <w:pPr>
        <w:pStyle w:val="Sinespaciado"/>
        <w:rPr>
          <w:rFonts w:ascii="Arial" w:hAnsi="Arial" w:cs="Arial"/>
          <w:sz w:val="20"/>
          <w:szCs w:val="20"/>
        </w:rPr>
      </w:pPr>
    </w:p>
    <w:p w:rsidR="00FB1069" w:rsidRPr="00896AED" w:rsidRDefault="00FB1069" w:rsidP="00896AED">
      <w:pPr>
        <w:pStyle w:val="Prrafodelista"/>
        <w:numPr>
          <w:ilvl w:val="0"/>
          <w:numId w:val="1"/>
        </w:numPr>
        <w:spacing w:after="0" w:line="240" w:lineRule="auto"/>
        <w:rPr>
          <w:rFonts w:ascii="Arial" w:hAnsi="Arial" w:cs="Arial"/>
          <w:sz w:val="20"/>
          <w:szCs w:val="20"/>
        </w:rPr>
      </w:pPr>
      <w:r w:rsidRPr="00896AED">
        <w:rPr>
          <w:rFonts w:ascii="Arial" w:hAnsi="Arial" w:cs="Arial"/>
          <w:sz w:val="20"/>
          <w:szCs w:val="20"/>
        </w:rPr>
        <w:t xml:space="preserve">Calendarización de evaluación en semanas </w:t>
      </w:r>
    </w:p>
    <w:p w:rsidR="00FB1069" w:rsidRPr="00FB1069" w:rsidRDefault="00FB1069" w:rsidP="00FB1069">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961"/>
        <w:gridCol w:w="752"/>
        <w:gridCol w:w="745"/>
        <w:gridCol w:w="746"/>
        <w:gridCol w:w="757"/>
        <w:gridCol w:w="753"/>
        <w:gridCol w:w="746"/>
        <w:gridCol w:w="757"/>
        <w:gridCol w:w="746"/>
        <w:gridCol w:w="754"/>
        <w:gridCol w:w="757"/>
        <w:gridCol w:w="752"/>
        <w:gridCol w:w="752"/>
        <w:gridCol w:w="757"/>
        <w:gridCol w:w="752"/>
        <w:gridCol w:w="752"/>
        <w:gridCol w:w="757"/>
      </w:tblGrid>
      <w:tr w:rsidR="00FB1069" w:rsidRPr="00FB1069" w:rsidTr="00AD5359">
        <w:tc>
          <w:tcPr>
            <w:tcW w:w="764" w:type="dxa"/>
          </w:tcPr>
          <w:p w:rsidR="00FB1069" w:rsidRPr="00FB1069" w:rsidRDefault="00FB1069" w:rsidP="00FB1069">
            <w:pPr>
              <w:rPr>
                <w:rFonts w:ascii="Arial" w:hAnsi="Arial" w:cs="Arial"/>
                <w:sz w:val="20"/>
                <w:szCs w:val="20"/>
              </w:rPr>
            </w:pPr>
            <w:r w:rsidRPr="00FB1069">
              <w:rPr>
                <w:rFonts w:ascii="Arial" w:hAnsi="Arial" w:cs="Arial"/>
                <w:sz w:val="20"/>
                <w:szCs w:val="20"/>
              </w:rPr>
              <w:t xml:space="preserve">Semana </w:t>
            </w:r>
          </w:p>
        </w:tc>
        <w:tc>
          <w:tcPr>
            <w:tcW w:w="764" w:type="dxa"/>
          </w:tcPr>
          <w:p w:rsidR="00FB1069" w:rsidRPr="00FB1069" w:rsidRDefault="00FB1069" w:rsidP="00FB1069">
            <w:pPr>
              <w:rPr>
                <w:rFonts w:ascii="Arial" w:hAnsi="Arial" w:cs="Arial"/>
                <w:sz w:val="20"/>
                <w:szCs w:val="20"/>
              </w:rPr>
            </w:pPr>
            <w:r w:rsidRPr="00FB1069">
              <w:rPr>
                <w:rFonts w:ascii="Arial" w:hAnsi="Arial" w:cs="Arial"/>
                <w:sz w:val="20"/>
                <w:szCs w:val="20"/>
              </w:rPr>
              <w:t>1</w:t>
            </w:r>
          </w:p>
        </w:tc>
        <w:tc>
          <w:tcPr>
            <w:tcW w:w="764" w:type="dxa"/>
          </w:tcPr>
          <w:p w:rsidR="00FB1069" w:rsidRPr="00FB1069" w:rsidRDefault="00FB1069" w:rsidP="00FB1069">
            <w:pPr>
              <w:rPr>
                <w:rFonts w:ascii="Arial" w:hAnsi="Arial" w:cs="Arial"/>
                <w:sz w:val="20"/>
                <w:szCs w:val="20"/>
              </w:rPr>
            </w:pPr>
            <w:r w:rsidRPr="00FB1069">
              <w:rPr>
                <w:rFonts w:ascii="Arial" w:hAnsi="Arial" w:cs="Arial"/>
                <w:sz w:val="20"/>
                <w:szCs w:val="20"/>
              </w:rPr>
              <w:t>2</w:t>
            </w:r>
          </w:p>
        </w:tc>
        <w:tc>
          <w:tcPr>
            <w:tcW w:w="764" w:type="dxa"/>
          </w:tcPr>
          <w:p w:rsidR="00FB1069" w:rsidRPr="00FB1069" w:rsidRDefault="00FB1069" w:rsidP="00FB1069">
            <w:pPr>
              <w:rPr>
                <w:rFonts w:ascii="Arial" w:hAnsi="Arial" w:cs="Arial"/>
                <w:sz w:val="20"/>
                <w:szCs w:val="20"/>
              </w:rPr>
            </w:pPr>
            <w:r w:rsidRPr="00FB1069">
              <w:rPr>
                <w:rFonts w:ascii="Arial" w:hAnsi="Arial" w:cs="Arial"/>
                <w:sz w:val="20"/>
                <w:szCs w:val="20"/>
              </w:rPr>
              <w:t>3</w:t>
            </w:r>
          </w:p>
        </w:tc>
        <w:tc>
          <w:tcPr>
            <w:tcW w:w="764" w:type="dxa"/>
          </w:tcPr>
          <w:p w:rsidR="00FB1069" w:rsidRPr="00FB1069" w:rsidRDefault="00FB1069" w:rsidP="00FB1069">
            <w:pPr>
              <w:rPr>
                <w:rFonts w:ascii="Arial" w:hAnsi="Arial" w:cs="Arial"/>
                <w:sz w:val="20"/>
                <w:szCs w:val="20"/>
              </w:rPr>
            </w:pPr>
            <w:r w:rsidRPr="00FB1069">
              <w:rPr>
                <w:rFonts w:ascii="Arial" w:hAnsi="Arial" w:cs="Arial"/>
                <w:sz w:val="20"/>
                <w:szCs w:val="20"/>
              </w:rPr>
              <w:t>4</w:t>
            </w:r>
          </w:p>
        </w:tc>
        <w:tc>
          <w:tcPr>
            <w:tcW w:w="764" w:type="dxa"/>
          </w:tcPr>
          <w:p w:rsidR="00FB1069" w:rsidRPr="00FB1069" w:rsidRDefault="00FB1069" w:rsidP="00FB1069">
            <w:pPr>
              <w:rPr>
                <w:rFonts w:ascii="Arial" w:hAnsi="Arial" w:cs="Arial"/>
                <w:sz w:val="20"/>
                <w:szCs w:val="20"/>
              </w:rPr>
            </w:pPr>
            <w:r w:rsidRPr="00FB1069">
              <w:rPr>
                <w:rFonts w:ascii="Arial" w:hAnsi="Arial" w:cs="Arial"/>
                <w:sz w:val="20"/>
                <w:szCs w:val="20"/>
              </w:rPr>
              <w:t>5</w:t>
            </w:r>
          </w:p>
        </w:tc>
        <w:tc>
          <w:tcPr>
            <w:tcW w:w="764" w:type="dxa"/>
          </w:tcPr>
          <w:p w:rsidR="00FB1069" w:rsidRPr="00FB1069" w:rsidRDefault="00FB1069" w:rsidP="00FB1069">
            <w:pPr>
              <w:rPr>
                <w:rFonts w:ascii="Arial" w:hAnsi="Arial" w:cs="Arial"/>
                <w:sz w:val="20"/>
                <w:szCs w:val="20"/>
              </w:rPr>
            </w:pPr>
            <w:r w:rsidRPr="00FB1069">
              <w:rPr>
                <w:rFonts w:ascii="Arial" w:hAnsi="Arial" w:cs="Arial"/>
                <w:sz w:val="20"/>
                <w:szCs w:val="20"/>
              </w:rPr>
              <w:t>6</w:t>
            </w:r>
          </w:p>
        </w:tc>
        <w:tc>
          <w:tcPr>
            <w:tcW w:w="764" w:type="dxa"/>
          </w:tcPr>
          <w:p w:rsidR="00FB1069" w:rsidRPr="00FB1069" w:rsidRDefault="00FB1069" w:rsidP="00FB1069">
            <w:pPr>
              <w:rPr>
                <w:rFonts w:ascii="Arial" w:hAnsi="Arial" w:cs="Arial"/>
                <w:sz w:val="20"/>
                <w:szCs w:val="20"/>
              </w:rPr>
            </w:pPr>
            <w:r w:rsidRPr="00FB1069">
              <w:rPr>
                <w:rFonts w:ascii="Arial" w:hAnsi="Arial" w:cs="Arial"/>
                <w:sz w:val="20"/>
                <w:szCs w:val="20"/>
              </w:rPr>
              <w:t>7</w:t>
            </w:r>
          </w:p>
        </w:tc>
        <w:tc>
          <w:tcPr>
            <w:tcW w:w="764" w:type="dxa"/>
          </w:tcPr>
          <w:p w:rsidR="00FB1069" w:rsidRPr="00FB1069" w:rsidRDefault="00FB1069" w:rsidP="00FB1069">
            <w:pPr>
              <w:rPr>
                <w:rFonts w:ascii="Arial" w:hAnsi="Arial" w:cs="Arial"/>
                <w:sz w:val="20"/>
                <w:szCs w:val="20"/>
              </w:rPr>
            </w:pPr>
            <w:r w:rsidRPr="00FB1069">
              <w:rPr>
                <w:rFonts w:ascii="Arial" w:hAnsi="Arial" w:cs="Arial"/>
                <w:sz w:val="20"/>
                <w:szCs w:val="20"/>
              </w:rPr>
              <w:t>8</w:t>
            </w:r>
          </w:p>
        </w:tc>
        <w:tc>
          <w:tcPr>
            <w:tcW w:w="765" w:type="dxa"/>
          </w:tcPr>
          <w:p w:rsidR="00FB1069" w:rsidRPr="00FB1069" w:rsidRDefault="00FB1069" w:rsidP="00FB1069">
            <w:pPr>
              <w:rPr>
                <w:rFonts w:ascii="Arial" w:hAnsi="Arial" w:cs="Arial"/>
                <w:sz w:val="20"/>
                <w:szCs w:val="20"/>
              </w:rPr>
            </w:pPr>
            <w:r w:rsidRPr="00FB1069">
              <w:rPr>
                <w:rFonts w:ascii="Arial" w:hAnsi="Arial" w:cs="Arial"/>
                <w:sz w:val="20"/>
                <w:szCs w:val="20"/>
              </w:rPr>
              <w:t>9</w:t>
            </w:r>
          </w:p>
        </w:tc>
        <w:tc>
          <w:tcPr>
            <w:tcW w:w="765" w:type="dxa"/>
          </w:tcPr>
          <w:p w:rsidR="00FB1069" w:rsidRPr="00FB1069" w:rsidRDefault="00FB1069" w:rsidP="00FB1069">
            <w:pPr>
              <w:rPr>
                <w:rFonts w:ascii="Arial" w:hAnsi="Arial" w:cs="Arial"/>
                <w:sz w:val="20"/>
                <w:szCs w:val="20"/>
              </w:rPr>
            </w:pPr>
            <w:r w:rsidRPr="00FB1069">
              <w:rPr>
                <w:rFonts w:ascii="Arial" w:hAnsi="Arial" w:cs="Arial"/>
                <w:sz w:val="20"/>
                <w:szCs w:val="20"/>
              </w:rPr>
              <w:t>10</w:t>
            </w:r>
          </w:p>
        </w:tc>
        <w:tc>
          <w:tcPr>
            <w:tcW w:w="765" w:type="dxa"/>
          </w:tcPr>
          <w:p w:rsidR="00FB1069" w:rsidRPr="00FB1069" w:rsidRDefault="00FB1069" w:rsidP="00FB1069">
            <w:pPr>
              <w:rPr>
                <w:rFonts w:ascii="Arial" w:hAnsi="Arial" w:cs="Arial"/>
                <w:sz w:val="20"/>
                <w:szCs w:val="20"/>
              </w:rPr>
            </w:pPr>
            <w:r w:rsidRPr="00FB1069">
              <w:rPr>
                <w:rFonts w:ascii="Arial" w:hAnsi="Arial" w:cs="Arial"/>
                <w:sz w:val="20"/>
                <w:szCs w:val="20"/>
              </w:rPr>
              <w:t>11</w:t>
            </w:r>
          </w:p>
        </w:tc>
        <w:tc>
          <w:tcPr>
            <w:tcW w:w="765" w:type="dxa"/>
          </w:tcPr>
          <w:p w:rsidR="00FB1069" w:rsidRPr="00FB1069" w:rsidRDefault="00FB1069" w:rsidP="00FB1069">
            <w:pPr>
              <w:rPr>
                <w:rFonts w:ascii="Arial" w:hAnsi="Arial" w:cs="Arial"/>
                <w:sz w:val="20"/>
                <w:szCs w:val="20"/>
              </w:rPr>
            </w:pPr>
            <w:r w:rsidRPr="00FB1069">
              <w:rPr>
                <w:rFonts w:ascii="Arial" w:hAnsi="Arial" w:cs="Arial"/>
                <w:sz w:val="20"/>
                <w:szCs w:val="20"/>
              </w:rPr>
              <w:t>12</w:t>
            </w:r>
          </w:p>
        </w:tc>
        <w:tc>
          <w:tcPr>
            <w:tcW w:w="765" w:type="dxa"/>
          </w:tcPr>
          <w:p w:rsidR="00FB1069" w:rsidRPr="00FB1069" w:rsidRDefault="00FB1069" w:rsidP="00FB1069">
            <w:pPr>
              <w:rPr>
                <w:rFonts w:ascii="Arial" w:hAnsi="Arial" w:cs="Arial"/>
                <w:sz w:val="20"/>
                <w:szCs w:val="20"/>
              </w:rPr>
            </w:pPr>
            <w:r w:rsidRPr="00FB1069">
              <w:rPr>
                <w:rFonts w:ascii="Arial" w:hAnsi="Arial" w:cs="Arial"/>
                <w:sz w:val="20"/>
                <w:szCs w:val="20"/>
              </w:rPr>
              <w:t>13</w:t>
            </w:r>
          </w:p>
        </w:tc>
        <w:tc>
          <w:tcPr>
            <w:tcW w:w="765" w:type="dxa"/>
          </w:tcPr>
          <w:p w:rsidR="00FB1069" w:rsidRPr="00FB1069" w:rsidRDefault="00FB1069" w:rsidP="00FB1069">
            <w:pPr>
              <w:rPr>
                <w:rFonts w:ascii="Arial" w:hAnsi="Arial" w:cs="Arial"/>
                <w:sz w:val="20"/>
                <w:szCs w:val="20"/>
              </w:rPr>
            </w:pPr>
            <w:r w:rsidRPr="00FB1069">
              <w:rPr>
                <w:rFonts w:ascii="Arial" w:hAnsi="Arial" w:cs="Arial"/>
                <w:sz w:val="20"/>
                <w:szCs w:val="20"/>
              </w:rPr>
              <w:t>14</w:t>
            </w:r>
          </w:p>
        </w:tc>
        <w:tc>
          <w:tcPr>
            <w:tcW w:w="765" w:type="dxa"/>
          </w:tcPr>
          <w:p w:rsidR="00FB1069" w:rsidRPr="00FB1069" w:rsidRDefault="00FB1069" w:rsidP="00FB1069">
            <w:pPr>
              <w:rPr>
                <w:rFonts w:ascii="Arial" w:hAnsi="Arial" w:cs="Arial"/>
                <w:sz w:val="20"/>
                <w:szCs w:val="20"/>
              </w:rPr>
            </w:pPr>
            <w:r w:rsidRPr="00FB1069">
              <w:rPr>
                <w:rFonts w:ascii="Arial" w:hAnsi="Arial" w:cs="Arial"/>
                <w:sz w:val="20"/>
                <w:szCs w:val="20"/>
              </w:rPr>
              <w:t>15</w:t>
            </w:r>
          </w:p>
        </w:tc>
        <w:tc>
          <w:tcPr>
            <w:tcW w:w="765" w:type="dxa"/>
          </w:tcPr>
          <w:p w:rsidR="00FB1069" w:rsidRPr="00FB1069" w:rsidRDefault="00FB1069" w:rsidP="00FB1069">
            <w:pPr>
              <w:rPr>
                <w:rFonts w:ascii="Arial" w:hAnsi="Arial" w:cs="Arial"/>
                <w:sz w:val="20"/>
                <w:szCs w:val="20"/>
              </w:rPr>
            </w:pPr>
            <w:r w:rsidRPr="00FB1069">
              <w:rPr>
                <w:rFonts w:ascii="Arial" w:hAnsi="Arial" w:cs="Arial"/>
                <w:sz w:val="20"/>
                <w:szCs w:val="20"/>
              </w:rPr>
              <w:t>16</w:t>
            </w:r>
          </w:p>
        </w:tc>
      </w:tr>
      <w:tr w:rsidR="00FB1069" w:rsidRPr="00FB1069" w:rsidTr="00AD5359">
        <w:tc>
          <w:tcPr>
            <w:tcW w:w="764" w:type="dxa"/>
          </w:tcPr>
          <w:p w:rsidR="00FB1069" w:rsidRPr="00FB1069" w:rsidRDefault="00FB1069" w:rsidP="00FB1069">
            <w:pPr>
              <w:rPr>
                <w:rFonts w:ascii="Arial" w:hAnsi="Arial" w:cs="Arial"/>
                <w:sz w:val="20"/>
                <w:szCs w:val="20"/>
              </w:rPr>
            </w:pPr>
            <w:r w:rsidRPr="00FB1069">
              <w:rPr>
                <w:rFonts w:ascii="Arial" w:hAnsi="Arial" w:cs="Arial"/>
                <w:sz w:val="20"/>
                <w:szCs w:val="20"/>
              </w:rPr>
              <w:t>TP</w:t>
            </w:r>
          </w:p>
        </w:tc>
        <w:tc>
          <w:tcPr>
            <w:tcW w:w="764" w:type="dxa"/>
          </w:tcPr>
          <w:p w:rsidR="00FB1069" w:rsidRPr="00FB1069" w:rsidRDefault="00FB1069" w:rsidP="00FB1069">
            <w:pPr>
              <w:rPr>
                <w:rFonts w:ascii="Arial" w:hAnsi="Arial" w:cs="Arial"/>
                <w:sz w:val="20"/>
                <w:szCs w:val="20"/>
              </w:rPr>
            </w:pPr>
            <w:r w:rsidRPr="00FB1069">
              <w:rPr>
                <w:rFonts w:ascii="Arial" w:hAnsi="Arial" w:cs="Arial"/>
                <w:sz w:val="20"/>
                <w:szCs w:val="20"/>
              </w:rPr>
              <w:t>ED</w:t>
            </w: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FB1069" w:rsidP="00FB1069">
            <w:pPr>
              <w:rPr>
                <w:rFonts w:ascii="Arial" w:hAnsi="Arial" w:cs="Arial"/>
                <w:sz w:val="20"/>
                <w:szCs w:val="20"/>
              </w:rPr>
            </w:pPr>
            <w:r w:rsidRPr="00FB1069">
              <w:rPr>
                <w:rFonts w:ascii="Arial" w:hAnsi="Arial" w:cs="Arial"/>
                <w:sz w:val="20"/>
                <w:szCs w:val="20"/>
              </w:rPr>
              <w:t>EF1</w:t>
            </w: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FB1069" w:rsidP="00FB1069">
            <w:pPr>
              <w:rPr>
                <w:rFonts w:ascii="Arial" w:hAnsi="Arial" w:cs="Arial"/>
                <w:sz w:val="20"/>
                <w:szCs w:val="20"/>
              </w:rPr>
            </w:pPr>
            <w:r w:rsidRPr="00FB1069">
              <w:rPr>
                <w:rFonts w:ascii="Arial" w:hAnsi="Arial" w:cs="Arial"/>
                <w:sz w:val="20"/>
                <w:szCs w:val="20"/>
              </w:rPr>
              <w:t>EF2</w:t>
            </w:r>
          </w:p>
        </w:tc>
        <w:tc>
          <w:tcPr>
            <w:tcW w:w="764"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r w:rsidRPr="00FB1069">
              <w:rPr>
                <w:rFonts w:ascii="Arial" w:hAnsi="Arial" w:cs="Arial"/>
                <w:sz w:val="20"/>
                <w:szCs w:val="20"/>
              </w:rPr>
              <w:t>EF3</w:t>
            </w: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r w:rsidRPr="00FB1069">
              <w:rPr>
                <w:rFonts w:ascii="Arial" w:hAnsi="Arial" w:cs="Arial"/>
                <w:sz w:val="20"/>
                <w:szCs w:val="20"/>
              </w:rPr>
              <w:t>EF4</w:t>
            </w: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r w:rsidRPr="00FB1069">
              <w:rPr>
                <w:rFonts w:ascii="Arial" w:hAnsi="Arial" w:cs="Arial"/>
                <w:sz w:val="20"/>
                <w:szCs w:val="20"/>
              </w:rPr>
              <w:t>EF5</w:t>
            </w:r>
          </w:p>
        </w:tc>
      </w:tr>
      <w:tr w:rsidR="00FB1069" w:rsidRPr="00FB1069" w:rsidTr="00AD5359">
        <w:tc>
          <w:tcPr>
            <w:tcW w:w="764" w:type="dxa"/>
          </w:tcPr>
          <w:p w:rsidR="00FB1069" w:rsidRPr="00FB1069" w:rsidRDefault="00FB1069" w:rsidP="00FB1069">
            <w:pPr>
              <w:rPr>
                <w:rFonts w:ascii="Arial" w:hAnsi="Arial" w:cs="Arial"/>
                <w:sz w:val="20"/>
                <w:szCs w:val="20"/>
              </w:rPr>
            </w:pPr>
            <w:r w:rsidRPr="00FB1069">
              <w:rPr>
                <w:rFonts w:ascii="Arial" w:hAnsi="Arial" w:cs="Arial"/>
                <w:sz w:val="20"/>
                <w:szCs w:val="20"/>
              </w:rPr>
              <w:t>TR</w:t>
            </w: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p>
        </w:tc>
      </w:tr>
      <w:tr w:rsidR="00FB1069" w:rsidRPr="00FB1069" w:rsidTr="00AD5359">
        <w:tc>
          <w:tcPr>
            <w:tcW w:w="764" w:type="dxa"/>
          </w:tcPr>
          <w:p w:rsidR="00FB1069" w:rsidRPr="00FB1069" w:rsidRDefault="00FB1069" w:rsidP="00FB1069">
            <w:pPr>
              <w:rPr>
                <w:rFonts w:ascii="Arial" w:hAnsi="Arial" w:cs="Arial"/>
                <w:sz w:val="20"/>
                <w:szCs w:val="20"/>
              </w:rPr>
            </w:pPr>
            <w:r w:rsidRPr="00FB1069">
              <w:rPr>
                <w:rFonts w:ascii="Arial" w:hAnsi="Arial" w:cs="Arial"/>
                <w:sz w:val="20"/>
                <w:szCs w:val="20"/>
              </w:rPr>
              <w:t>SD</w:t>
            </w: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FB1069" w:rsidP="00FB1069">
            <w:pPr>
              <w:rPr>
                <w:rFonts w:ascii="Arial" w:hAnsi="Arial" w:cs="Arial"/>
                <w:sz w:val="20"/>
                <w:szCs w:val="20"/>
              </w:rPr>
            </w:pPr>
            <w:r w:rsidRPr="00FB1069">
              <w:rPr>
                <w:rFonts w:ascii="Arial" w:hAnsi="Arial" w:cs="Arial"/>
                <w:sz w:val="20"/>
                <w:szCs w:val="20"/>
              </w:rPr>
              <w:t>SD</w:t>
            </w: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r w:rsidRPr="00FB1069">
              <w:rPr>
                <w:rFonts w:ascii="Arial" w:hAnsi="Arial" w:cs="Arial"/>
                <w:sz w:val="20"/>
                <w:szCs w:val="20"/>
              </w:rPr>
              <w:t>SD</w:t>
            </w: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r w:rsidRPr="00FB1069">
              <w:rPr>
                <w:rFonts w:ascii="Arial" w:hAnsi="Arial" w:cs="Arial"/>
                <w:sz w:val="20"/>
                <w:szCs w:val="20"/>
              </w:rPr>
              <w:t>SD</w:t>
            </w: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r w:rsidRPr="00FB1069">
              <w:rPr>
                <w:rFonts w:ascii="Arial" w:hAnsi="Arial" w:cs="Arial"/>
                <w:sz w:val="20"/>
                <w:szCs w:val="20"/>
              </w:rPr>
              <w:t>SD</w:t>
            </w:r>
          </w:p>
        </w:tc>
      </w:tr>
    </w:tbl>
    <w:p w:rsidR="00FB1069" w:rsidRPr="00FB1069" w:rsidRDefault="00FB1069" w:rsidP="00FB1069">
      <w:pPr>
        <w:spacing w:after="0" w:line="240" w:lineRule="auto"/>
        <w:rPr>
          <w:rFonts w:ascii="Arial" w:hAnsi="Arial" w:cs="Arial"/>
          <w:sz w:val="20"/>
          <w:szCs w:val="20"/>
        </w:rPr>
      </w:pPr>
    </w:p>
    <w:p w:rsidR="00FB1069" w:rsidRPr="00FB1069" w:rsidRDefault="00FB1069" w:rsidP="00FB1069">
      <w:pPr>
        <w:spacing w:after="0" w:line="240" w:lineRule="auto"/>
        <w:rPr>
          <w:rFonts w:ascii="Arial" w:hAnsi="Arial" w:cs="Arial"/>
          <w:sz w:val="20"/>
          <w:szCs w:val="20"/>
        </w:rPr>
      </w:pPr>
      <w:r w:rsidRPr="00FB1069">
        <w:rPr>
          <w:rFonts w:ascii="Arial" w:hAnsi="Arial" w:cs="Arial"/>
          <w:sz w:val="20"/>
          <w:szCs w:val="20"/>
        </w:rPr>
        <w:t>TP: Tiempo Planeado</w:t>
      </w:r>
    </w:p>
    <w:p w:rsidR="00FB1069" w:rsidRPr="00FB1069" w:rsidRDefault="00FB1069" w:rsidP="00FB1069">
      <w:pPr>
        <w:spacing w:after="0" w:line="240" w:lineRule="auto"/>
        <w:rPr>
          <w:rFonts w:ascii="Arial" w:hAnsi="Arial" w:cs="Arial"/>
          <w:sz w:val="20"/>
          <w:szCs w:val="20"/>
        </w:rPr>
      </w:pPr>
      <w:r w:rsidRPr="00FB1069">
        <w:rPr>
          <w:rFonts w:ascii="Arial" w:hAnsi="Arial" w:cs="Arial"/>
          <w:sz w:val="20"/>
          <w:szCs w:val="20"/>
        </w:rPr>
        <w:t>ED: Evaluación diagnóstica</w:t>
      </w:r>
    </w:p>
    <w:p w:rsidR="00FB1069" w:rsidRPr="00FB1069" w:rsidRDefault="00FB1069" w:rsidP="00FB1069">
      <w:pPr>
        <w:spacing w:after="0" w:line="240" w:lineRule="auto"/>
        <w:rPr>
          <w:rFonts w:ascii="Arial" w:hAnsi="Arial" w:cs="Arial"/>
          <w:sz w:val="20"/>
          <w:szCs w:val="20"/>
        </w:rPr>
      </w:pPr>
    </w:p>
    <w:p w:rsidR="00FB1069" w:rsidRPr="00FB1069" w:rsidRDefault="00FB1069" w:rsidP="00FB1069">
      <w:pPr>
        <w:spacing w:after="0" w:line="240" w:lineRule="auto"/>
        <w:rPr>
          <w:rFonts w:ascii="Arial" w:hAnsi="Arial" w:cs="Arial"/>
          <w:sz w:val="20"/>
          <w:szCs w:val="20"/>
        </w:rPr>
      </w:pPr>
      <w:r w:rsidRPr="00FB1069">
        <w:rPr>
          <w:rFonts w:ascii="Arial" w:hAnsi="Arial" w:cs="Arial"/>
          <w:sz w:val="20"/>
          <w:szCs w:val="20"/>
        </w:rPr>
        <w:t>TR: Tiempo Real</w:t>
      </w:r>
    </w:p>
    <w:p w:rsidR="00FB1069" w:rsidRPr="00FB1069" w:rsidRDefault="00FB1069" w:rsidP="00FB1069">
      <w:pPr>
        <w:spacing w:after="0" w:line="240" w:lineRule="auto"/>
        <w:rPr>
          <w:rFonts w:ascii="Arial" w:hAnsi="Arial" w:cs="Arial"/>
          <w:sz w:val="20"/>
          <w:szCs w:val="20"/>
        </w:rPr>
      </w:pPr>
      <w:proofErr w:type="spellStart"/>
      <w:r w:rsidRPr="00FB1069">
        <w:rPr>
          <w:rFonts w:ascii="Arial" w:hAnsi="Arial" w:cs="Arial"/>
          <w:sz w:val="20"/>
          <w:szCs w:val="20"/>
        </w:rPr>
        <w:t>EFn</w:t>
      </w:r>
      <w:proofErr w:type="spellEnd"/>
      <w:r w:rsidRPr="00FB1069">
        <w:rPr>
          <w:rFonts w:ascii="Arial" w:hAnsi="Arial" w:cs="Arial"/>
          <w:sz w:val="20"/>
          <w:szCs w:val="20"/>
        </w:rPr>
        <w:t>: Evaluación formativa (Competencia específica n)</w:t>
      </w:r>
    </w:p>
    <w:p w:rsidR="00FB1069" w:rsidRDefault="00FB1069" w:rsidP="00FB1069">
      <w:pPr>
        <w:spacing w:after="0" w:line="240" w:lineRule="auto"/>
        <w:rPr>
          <w:rFonts w:ascii="Arial" w:hAnsi="Arial" w:cs="Arial"/>
          <w:sz w:val="20"/>
          <w:szCs w:val="20"/>
        </w:rPr>
      </w:pPr>
      <w:r w:rsidRPr="00FB1069">
        <w:rPr>
          <w:rFonts w:ascii="Arial" w:hAnsi="Arial" w:cs="Arial"/>
          <w:sz w:val="20"/>
          <w:szCs w:val="20"/>
        </w:rPr>
        <w:t>SD: Seguimiento departamental</w:t>
      </w:r>
    </w:p>
    <w:p w:rsidR="00FB1069" w:rsidRPr="00FB1069" w:rsidRDefault="00FB1069" w:rsidP="00FB1069">
      <w:pPr>
        <w:spacing w:after="0" w:line="240" w:lineRule="auto"/>
        <w:rPr>
          <w:rFonts w:ascii="Arial" w:hAnsi="Arial" w:cs="Arial"/>
          <w:sz w:val="20"/>
          <w:szCs w:val="20"/>
        </w:rPr>
      </w:pPr>
      <w:r w:rsidRPr="00FB1069">
        <w:rPr>
          <w:rFonts w:ascii="Arial" w:hAnsi="Arial" w:cs="Arial"/>
          <w:sz w:val="20"/>
          <w:szCs w:val="20"/>
        </w:rPr>
        <w:t xml:space="preserve">ES: Evaluación </w:t>
      </w:r>
      <w:proofErr w:type="spellStart"/>
      <w:r w:rsidRPr="00FB1069">
        <w:rPr>
          <w:rFonts w:ascii="Arial" w:hAnsi="Arial" w:cs="Arial"/>
          <w:sz w:val="20"/>
          <w:szCs w:val="20"/>
        </w:rPr>
        <w:t>sumativa</w:t>
      </w:r>
      <w:proofErr w:type="spellEnd"/>
    </w:p>
    <w:p w:rsidR="00FB1069" w:rsidRPr="00FB1069" w:rsidRDefault="00FB1069" w:rsidP="00FB1069">
      <w:pPr>
        <w:spacing w:after="0" w:line="240" w:lineRule="auto"/>
        <w:rPr>
          <w:rFonts w:ascii="Arial" w:hAnsi="Arial" w:cs="Arial"/>
          <w:sz w:val="20"/>
          <w:szCs w:val="20"/>
        </w:rPr>
      </w:pPr>
    </w:p>
    <w:tbl>
      <w:tblPr>
        <w:tblStyle w:val="Tablaconcuadrcula2"/>
        <w:tblpPr w:leftFromText="141" w:rightFromText="141" w:vertAnchor="text" w:horzAnchor="page" w:tblpX="628" w:tblpY="1885"/>
        <w:tblW w:w="12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FB1069" w:rsidRPr="00FB1069" w:rsidTr="00AD5359">
        <w:tc>
          <w:tcPr>
            <w:tcW w:w="6091" w:type="dxa"/>
            <w:tcBorders>
              <w:bottom w:val="single" w:sz="4" w:space="0" w:color="auto"/>
            </w:tcBorders>
          </w:tcPr>
          <w:p w:rsidR="00FB1069" w:rsidRPr="00FB1069" w:rsidRDefault="00FB1069" w:rsidP="00FB1069">
            <w:pPr>
              <w:jc w:val="center"/>
              <w:rPr>
                <w:rFonts w:ascii="Arial" w:hAnsi="Arial" w:cs="Arial"/>
                <w:sz w:val="20"/>
                <w:szCs w:val="20"/>
              </w:rPr>
            </w:pPr>
            <w:r w:rsidRPr="00FB1069">
              <w:rPr>
                <w:rFonts w:ascii="Arial" w:hAnsi="Arial" w:cs="Arial"/>
                <w:sz w:val="20"/>
                <w:szCs w:val="20"/>
              </w:rPr>
              <w:t xml:space="preserve">MCA. Eugenio Chávez Ortiz  </w:t>
            </w:r>
          </w:p>
        </w:tc>
        <w:tc>
          <w:tcPr>
            <w:tcW w:w="850" w:type="dxa"/>
          </w:tcPr>
          <w:p w:rsidR="00FB1069" w:rsidRPr="00FB1069" w:rsidRDefault="00FB1069" w:rsidP="00FB1069">
            <w:pPr>
              <w:jc w:val="center"/>
              <w:rPr>
                <w:rFonts w:ascii="Arial" w:hAnsi="Arial" w:cs="Arial"/>
                <w:sz w:val="20"/>
                <w:szCs w:val="20"/>
              </w:rPr>
            </w:pPr>
          </w:p>
        </w:tc>
        <w:tc>
          <w:tcPr>
            <w:tcW w:w="6055" w:type="dxa"/>
            <w:tcBorders>
              <w:bottom w:val="single" w:sz="4" w:space="0" w:color="auto"/>
            </w:tcBorders>
          </w:tcPr>
          <w:p w:rsidR="00FB1069" w:rsidRPr="00FB1069" w:rsidRDefault="0047138B" w:rsidP="00C91171">
            <w:pPr>
              <w:jc w:val="center"/>
              <w:rPr>
                <w:rFonts w:ascii="Arial" w:hAnsi="Arial" w:cs="Arial"/>
                <w:sz w:val="20"/>
                <w:szCs w:val="20"/>
              </w:rPr>
            </w:pPr>
            <w:r>
              <w:rPr>
                <w:rFonts w:ascii="Arial" w:hAnsi="Arial" w:cs="Arial"/>
                <w:sz w:val="20"/>
                <w:szCs w:val="20"/>
              </w:rPr>
              <w:t>LC. Manuel de Jesús Cano Bustamante</w:t>
            </w:r>
          </w:p>
        </w:tc>
      </w:tr>
      <w:tr w:rsidR="00FB1069" w:rsidRPr="00FB1069" w:rsidTr="00AD5359">
        <w:tc>
          <w:tcPr>
            <w:tcW w:w="6091" w:type="dxa"/>
            <w:tcBorders>
              <w:top w:val="single" w:sz="4" w:space="0" w:color="auto"/>
            </w:tcBorders>
          </w:tcPr>
          <w:p w:rsidR="00FB1069" w:rsidRPr="00FB1069" w:rsidRDefault="00FB1069" w:rsidP="00FB1069">
            <w:pPr>
              <w:jc w:val="center"/>
              <w:rPr>
                <w:rFonts w:ascii="Arial" w:hAnsi="Arial" w:cs="Arial"/>
                <w:sz w:val="20"/>
                <w:szCs w:val="20"/>
              </w:rPr>
            </w:pPr>
            <w:r w:rsidRPr="00FB1069">
              <w:rPr>
                <w:rFonts w:ascii="Arial" w:hAnsi="Arial" w:cs="Arial"/>
                <w:sz w:val="20"/>
                <w:szCs w:val="20"/>
              </w:rPr>
              <w:t>Nombre y firma del (de la) profesor(a)</w:t>
            </w:r>
          </w:p>
        </w:tc>
        <w:tc>
          <w:tcPr>
            <w:tcW w:w="850" w:type="dxa"/>
          </w:tcPr>
          <w:p w:rsidR="00FB1069" w:rsidRPr="00FB1069" w:rsidRDefault="00FB1069" w:rsidP="00FB1069">
            <w:pPr>
              <w:jc w:val="center"/>
              <w:rPr>
                <w:rFonts w:ascii="Arial" w:hAnsi="Arial" w:cs="Arial"/>
                <w:sz w:val="20"/>
                <w:szCs w:val="20"/>
              </w:rPr>
            </w:pPr>
          </w:p>
        </w:tc>
        <w:tc>
          <w:tcPr>
            <w:tcW w:w="6055" w:type="dxa"/>
            <w:tcBorders>
              <w:top w:val="single" w:sz="4" w:space="0" w:color="auto"/>
            </w:tcBorders>
          </w:tcPr>
          <w:p w:rsidR="00FB1069" w:rsidRPr="00FB1069" w:rsidRDefault="00FB1069" w:rsidP="00FB1069">
            <w:pPr>
              <w:jc w:val="center"/>
              <w:rPr>
                <w:rFonts w:ascii="Arial" w:hAnsi="Arial" w:cs="Arial"/>
                <w:sz w:val="20"/>
                <w:szCs w:val="20"/>
              </w:rPr>
            </w:pPr>
            <w:r w:rsidRPr="00FB1069">
              <w:rPr>
                <w:rFonts w:ascii="Arial" w:hAnsi="Arial" w:cs="Arial"/>
                <w:sz w:val="20"/>
                <w:szCs w:val="20"/>
              </w:rPr>
              <w:t>Nombre y firma del(de la) Jefe(a) de Departamento Académico</w:t>
            </w:r>
          </w:p>
          <w:p w:rsidR="00FB1069" w:rsidRPr="00FB1069" w:rsidRDefault="00FB1069" w:rsidP="00FB1069">
            <w:pPr>
              <w:jc w:val="center"/>
              <w:rPr>
                <w:rFonts w:ascii="Arial" w:hAnsi="Arial" w:cs="Arial"/>
                <w:sz w:val="20"/>
                <w:szCs w:val="20"/>
              </w:rPr>
            </w:pPr>
          </w:p>
          <w:p w:rsidR="00FB1069" w:rsidRPr="00FB1069" w:rsidRDefault="00FB1069" w:rsidP="00FB1069">
            <w:pPr>
              <w:jc w:val="center"/>
              <w:rPr>
                <w:rFonts w:ascii="Arial" w:hAnsi="Arial" w:cs="Arial"/>
                <w:sz w:val="20"/>
                <w:szCs w:val="20"/>
              </w:rPr>
            </w:pPr>
          </w:p>
        </w:tc>
      </w:tr>
    </w:tbl>
    <w:tbl>
      <w:tblPr>
        <w:tblStyle w:val="Tablaconcuadrcula2"/>
        <w:tblpPr w:leftFromText="141" w:rightFromText="141" w:vertAnchor="text" w:horzAnchor="page" w:tblpX="9193" w:tblpY="455"/>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FB1069" w:rsidRPr="00FB1069" w:rsidTr="00AD5359">
        <w:tc>
          <w:tcPr>
            <w:tcW w:w="2229" w:type="dxa"/>
          </w:tcPr>
          <w:p w:rsidR="00FB1069" w:rsidRPr="00FB1069" w:rsidRDefault="00FB1069" w:rsidP="00FB1069">
            <w:pPr>
              <w:rPr>
                <w:rFonts w:ascii="Arial" w:eastAsia="Calibri" w:hAnsi="Arial" w:cs="Arial"/>
                <w:sz w:val="20"/>
                <w:szCs w:val="20"/>
              </w:rPr>
            </w:pPr>
            <w:r w:rsidRPr="00FB1069">
              <w:rPr>
                <w:rFonts w:ascii="Arial" w:eastAsia="Calibri" w:hAnsi="Arial" w:cs="Arial"/>
                <w:sz w:val="20"/>
                <w:szCs w:val="20"/>
              </w:rPr>
              <w:t>Fecha de elaboración</w:t>
            </w:r>
          </w:p>
        </w:tc>
        <w:tc>
          <w:tcPr>
            <w:tcW w:w="2444" w:type="dxa"/>
            <w:tcBorders>
              <w:bottom w:val="single" w:sz="4" w:space="0" w:color="auto"/>
            </w:tcBorders>
          </w:tcPr>
          <w:p w:rsidR="00FB1069" w:rsidRPr="00FB1069" w:rsidRDefault="004C07AE" w:rsidP="0047138B">
            <w:pPr>
              <w:rPr>
                <w:rFonts w:ascii="Arial" w:eastAsia="Calibri" w:hAnsi="Arial" w:cs="Arial"/>
                <w:sz w:val="20"/>
                <w:szCs w:val="20"/>
              </w:rPr>
            </w:pPr>
            <w:r>
              <w:rPr>
                <w:rFonts w:ascii="Arial" w:eastAsia="Calibri" w:hAnsi="Arial" w:cs="Arial"/>
                <w:sz w:val="20"/>
                <w:szCs w:val="20"/>
              </w:rPr>
              <w:t xml:space="preserve">29 de </w:t>
            </w:r>
            <w:r w:rsidR="0047138B">
              <w:rPr>
                <w:rFonts w:ascii="Arial" w:eastAsia="Calibri" w:hAnsi="Arial" w:cs="Arial"/>
                <w:sz w:val="20"/>
                <w:szCs w:val="20"/>
              </w:rPr>
              <w:t>Agosto</w:t>
            </w:r>
            <w:r>
              <w:rPr>
                <w:rFonts w:ascii="Arial" w:eastAsia="Calibri" w:hAnsi="Arial" w:cs="Arial"/>
                <w:sz w:val="20"/>
                <w:szCs w:val="20"/>
              </w:rPr>
              <w:t xml:space="preserve"> de 20</w:t>
            </w:r>
            <w:r w:rsidR="0047138B">
              <w:rPr>
                <w:rFonts w:ascii="Arial" w:eastAsia="Calibri" w:hAnsi="Arial" w:cs="Arial"/>
                <w:sz w:val="20"/>
                <w:szCs w:val="20"/>
              </w:rPr>
              <w:t>22</w:t>
            </w:r>
          </w:p>
        </w:tc>
      </w:tr>
    </w:tbl>
    <w:p w:rsidR="00FB1069" w:rsidRPr="00FB1069" w:rsidRDefault="00FB1069" w:rsidP="00FB1069">
      <w:pPr>
        <w:tabs>
          <w:tab w:val="center" w:pos="6503"/>
          <w:tab w:val="left" w:pos="10343"/>
        </w:tabs>
        <w:spacing w:after="0" w:line="240" w:lineRule="auto"/>
        <w:rPr>
          <w:rFonts w:ascii="Arial" w:hAnsi="Arial" w:cs="Arial"/>
          <w:sz w:val="20"/>
          <w:szCs w:val="20"/>
        </w:rPr>
      </w:pPr>
    </w:p>
    <w:p w:rsidR="00FB1069" w:rsidRDefault="00FB1069" w:rsidP="005053AB">
      <w:pPr>
        <w:pStyle w:val="Sinespaciado"/>
        <w:rPr>
          <w:rFonts w:ascii="Arial" w:hAnsi="Arial" w:cs="Arial"/>
          <w:sz w:val="20"/>
          <w:szCs w:val="20"/>
        </w:rPr>
      </w:pPr>
    </w:p>
    <w:p w:rsidR="00FB1069" w:rsidRDefault="00FB1069" w:rsidP="005053AB">
      <w:pPr>
        <w:pStyle w:val="Sinespaciado"/>
        <w:rPr>
          <w:rFonts w:ascii="Arial" w:hAnsi="Arial" w:cs="Arial"/>
          <w:sz w:val="20"/>
          <w:szCs w:val="20"/>
        </w:rPr>
      </w:pPr>
    </w:p>
    <w:p w:rsidR="00FB1069" w:rsidRPr="00862CFC" w:rsidRDefault="00FB1069" w:rsidP="005053AB">
      <w:pPr>
        <w:pStyle w:val="Sinespaciado"/>
        <w:rPr>
          <w:rFonts w:ascii="Arial" w:hAnsi="Arial" w:cs="Arial"/>
          <w:sz w:val="20"/>
          <w:szCs w:val="20"/>
        </w:rPr>
      </w:pPr>
    </w:p>
    <w:p w:rsidR="00206F1D" w:rsidRPr="00862CFC" w:rsidRDefault="00206F1D" w:rsidP="005053AB">
      <w:pPr>
        <w:pStyle w:val="Sinespaciado"/>
        <w:rPr>
          <w:rFonts w:ascii="Arial" w:hAnsi="Arial" w:cs="Arial"/>
          <w:sz w:val="20"/>
          <w:szCs w:val="20"/>
        </w:rPr>
      </w:pPr>
    </w:p>
    <w:p w:rsidR="005053AB" w:rsidRPr="00862CFC" w:rsidRDefault="00206F1D" w:rsidP="005053AB">
      <w:pPr>
        <w:pStyle w:val="Sinespaciado"/>
        <w:rPr>
          <w:rFonts w:ascii="Arial" w:hAnsi="Arial" w:cs="Arial"/>
          <w:sz w:val="20"/>
          <w:szCs w:val="20"/>
        </w:rPr>
      </w:pPr>
      <w:r w:rsidRPr="00862CFC">
        <w:rPr>
          <w:rFonts w:ascii="Arial" w:hAnsi="Arial" w:cs="Arial"/>
          <w:sz w:val="20"/>
          <w:szCs w:val="20"/>
        </w:rPr>
        <w:t>:</w:t>
      </w:r>
    </w:p>
    <w:p w:rsidR="00206F1D" w:rsidRPr="00862CFC" w:rsidRDefault="00206F1D" w:rsidP="005053AB">
      <w:pPr>
        <w:pStyle w:val="Sinespaciado"/>
        <w:rPr>
          <w:rFonts w:ascii="Arial" w:hAnsi="Arial" w:cs="Arial"/>
          <w:sz w:val="20"/>
          <w:szCs w:val="20"/>
        </w:rPr>
      </w:pPr>
    </w:p>
    <w:p w:rsidR="00206F1D" w:rsidRPr="00862CFC" w:rsidRDefault="00206F1D" w:rsidP="005053AB">
      <w:pPr>
        <w:pStyle w:val="Sinespaciado"/>
        <w:rPr>
          <w:rFonts w:ascii="Arial" w:hAnsi="Arial" w:cs="Arial"/>
          <w:sz w:val="20"/>
          <w:szCs w:val="20"/>
        </w:rPr>
      </w:pPr>
    </w:p>
    <w:p w:rsidR="00106009" w:rsidRPr="00862CFC" w:rsidRDefault="00106009" w:rsidP="0091010C">
      <w:pPr>
        <w:pStyle w:val="Sinespaciado"/>
        <w:ind w:left="720"/>
        <w:rPr>
          <w:rFonts w:ascii="Arial" w:hAnsi="Arial" w:cs="Arial"/>
          <w:sz w:val="20"/>
          <w:szCs w:val="20"/>
        </w:rPr>
      </w:pPr>
    </w:p>
    <w:p w:rsidR="000626FF" w:rsidRDefault="000626FF">
      <w:pPr>
        <w:rPr>
          <w:rFonts w:ascii="Arial" w:hAnsi="Arial" w:cs="Arial"/>
          <w:sz w:val="20"/>
          <w:szCs w:val="20"/>
        </w:rPr>
      </w:pPr>
      <w:r>
        <w:rPr>
          <w:rFonts w:ascii="Arial" w:hAnsi="Arial" w:cs="Arial"/>
          <w:sz w:val="20"/>
          <w:szCs w:val="20"/>
        </w:rPr>
        <w:br w:type="page"/>
      </w:r>
    </w:p>
    <w:p w:rsidR="000626FF" w:rsidRDefault="000626FF" w:rsidP="005053AB">
      <w:pPr>
        <w:pStyle w:val="Sinespaciado"/>
        <w:rPr>
          <w:rFonts w:ascii="Arial" w:hAnsi="Arial" w:cs="Arial"/>
          <w:sz w:val="20"/>
          <w:szCs w:val="20"/>
        </w:rPr>
        <w:sectPr w:rsidR="000626FF" w:rsidSect="00862CFC">
          <w:headerReference w:type="default" r:id="rId7"/>
          <w:footerReference w:type="default" r:id="rId8"/>
          <w:type w:val="continuous"/>
          <w:pgSz w:w="15840" w:h="12240" w:orient="landscape" w:code="1"/>
          <w:pgMar w:top="1701" w:right="1417" w:bottom="1701" w:left="1417" w:header="708" w:footer="708" w:gutter="0"/>
          <w:cols w:space="708"/>
          <w:docGrid w:linePitch="360"/>
        </w:sectPr>
      </w:pPr>
    </w:p>
    <w:p w:rsidR="000626FF" w:rsidRPr="00604BA3" w:rsidRDefault="000626FF" w:rsidP="000626FF">
      <w:pPr>
        <w:pStyle w:val="Sinespaciado"/>
        <w:jc w:val="both"/>
        <w:rPr>
          <w:rFonts w:ascii="Arial" w:hAnsi="Arial" w:cs="Arial"/>
          <w:b/>
          <w:sz w:val="20"/>
        </w:rPr>
      </w:pPr>
    </w:p>
    <w:p w:rsidR="000626FF" w:rsidRPr="00604BA3" w:rsidRDefault="000626FF" w:rsidP="000626FF">
      <w:pPr>
        <w:pStyle w:val="Sinespaciado"/>
        <w:jc w:val="both"/>
        <w:rPr>
          <w:rFonts w:ascii="Arial" w:hAnsi="Arial" w:cs="Arial"/>
          <w:sz w:val="20"/>
        </w:rPr>
      </w:pPr>
    </w:p>
    <w:p w:rsidR="000626FF" w:rsidRPr="00604BA3" w:rsidRDefault="000626FF" w:rsidP="000626FF">
      <w:pPr>
        <w:pStyle w:val="Sinespaciado"/>
        <w:jc w:val="both"/>
        <w:rPr>
          <w:rFonts w:ascii="Arial" w:hAnsi="Arial" w:cs="Arial"/>
          <w:sz w:val="20"/>
        </w:rPr>
      </w:pPr>
    </w:p>
    <w:p w:rsidR="000626FF" w:rsidRDefault="000626FF" w:rsidP="000626FF">
      <w:pPr>
        <w:pStyle w:val="Sinespaciado"/>
        <w:jc w:val="both"/>
        <w:rPr>
          <w:rFonts w:ascii="Arial" w:hAnsi="Arial" w:cs="Arial"/>
          <w:sz w:val="20"/>
        </w:rPr>
      </w:pPr>
    </w:p>
    <w:p w:rsidR="000626FF" w:rsidRDefault="000626FF" w:rsidP="000626FF">
      <w:pPr>
        <w:pStyle w:val="Sinespaciado"/>
        <w:jc w:val="both"/>
        <w:rPr>
          <w:rFonts w:ascii="Arial" w:hAnsi="Arial" w:cs="Arial"/>
          <w:b/>
          <w:sz w:val="20"/>
        </w:rPr>
      </w:pPr>
    </w:p>
    <w:sectPr w:rsidR="000626FF" w:rsidSect="000626FF">
      <w:head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71B" w:rsidRDefault="0010171B" w:rsidP="00862CFC">
      <w:pPr>
        <w:spacing w:after="0" w:line="240" w:lineRule="auto"/>
      </w:pPr>
      <w:r>
        <w:separator/>
      </w:r>
    </w:p>
  </w:endnote>
  <w:endnote w:type="continuationSeparator" w:id="0">
    <w:p w:rsidR="0010171B" w:rsidRDefault="0010171B"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71B" w:rsidRPr="003030CF" w:rsidRDefault="0010171B" w:rsidP="0010171B">
    <w:pPr>
      <w:pStyle w:val="Piedepgina"/>
      <w:ind w:right="360"/>
      <w:jc w:val="center"/>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-AC-PO-003-0</w:t>
    </w:r>
    <w:r>
      <w:rPr>
        <w:rFonts w:ascii="Arial" w:hAnsi="Arial" w:cs="Arial"/>
        <w:b/>
        <w:sz w:val="16"/>
        <w:szCs w:val="16"/>
        <w:lang w:val="en-US"/>
      </w:rPr>
      <w:t>2</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t>Rev. O</w:t>
    </w:r>
  </w:p>
  <w:p w:rsidR="0010171B" w:rsidRDefault="0010171B" w:rsidP="009D2BD6">
    <w:pPr>
      <w:pStyle w:val="Piedepgina"/>
      <w:jc w:val="right"/>
    </w:pPr>
  </w:p>
  <w:p w:rsidR="0010171B" w:rsidRDefault="0010171B" w:rsidP="009D2BD6">
    <w:pPr>
      <w:pStyle w:val="Piedepgina"/>
      <w:tabs>
        <w:tab w:val="clear" w:pos="4419"/>
        <w:tab w:val="clear" w:pos="8838"/>
      </w:tabs>
      <w:rPr>
        <w:lang w:val="en-US"/>
      </w:rPr>
    </w:pPr>
  </w:p>
  <w:p w:rsidR="0010171B" w:rsidRDefault="0010171B" w:rsidP="009D2BD6">
    <w:pPr>
      <w:pStyle w:val="Piedepgina"/>
      <w:jc w:val="right"/>
    </w:pPr>
  </w:p>
  <w:p w:rsidR="0010171B" w:rsidRPr="00862CFC" w:rsidRDefault="0010171B" w:rsidP="009D2BD6">
    <w:pPr>
      <w:pStyle w:val="Piedepgina"/>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71B" w:rsidRDefault="0010171B" w:rsidP="00862CFC">
      <w:pPr>
        <w:spacing w:after="0" w:line="240" w:lineRule="auto"/>
      </w:pPr>
      <w:r>
        <w:separator/>
      </w:r>
    </w:p>
  </w:footnote>
  <w:footnote w:type="continuationSeparator" w:id="0">
    <w:p w:rsidR="0010171B" w:rsidRDefault="0010171B" w:rsidP="008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10171B" w:rsidRPr="000D781D" w:rsidTr="0010171B">
      <w:trPr>
        <w:cantSplit/>
        <w:trHeight w:val="423"/>
      </w:trPr>
      <w:tc>
        <w:tcPr>
          <w:tcW w:w="2977" w:type="dxa"/>
          <w:vMerge w:val="restart"/>
          <w:vAlign w:val="center"/>
        </w:tcPr>
        <w:p w:rsidR="0010171B" w:rsidRPr="00BA32DB" w:rsidRDefault="0010171B" w:rsidP="0010171B">
          <w:pPr>
            <w:pStyle w:val="Encabezado"/>
            <w:ind w:left="360"/>
            <w:rPr>
              <w:sz w:val="20"/>
            </w:rPr>
          </w:pPr>
          <w:r>
            <w:rPr>
              <w:noProof/>
              <w:sz w:val="20"/>
              <w:lang w:eastAsia="es-MX"/>
            </w:rPr>
            <w:drawing>
              <wp:inline distT="0" distB="0" distL="0" distR="0" wp14:anchorId="0AEAE684" wp14:editId="709A1903">
                <wp:extent cx="1247775" cy="962025"/>
                <wp:effectExtent l="0" t="0" r="9525" b="9525"/>
                <wp:docPr id="1" name="Imagen 1" descr="SGC-TE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C-TEC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inline>
            </w:drawing>
          </w:r>
        </w:p>
      </w:tc>
      <w:tc>
        <w:tcPr>
          <w:tcW w:w="6662" w:type="dxa"/>
          <w:vMerge w:val="restart"/>
        </w:tcPr>
        <w:p w:rsidR="0010171B" w:rsidRPr="00E847AD" w:rsidRDefault="0010171B" w:rsidP="0010171B">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rsidR="0010171B" w:rsidRPr="00E847AD" w:rsidRDefault="0010171B" w:rsidP="0010171B">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10171B" w:rsidTr="0010171B">
      <w:trPr>
        <w:cantSplit/>
        <w:trHeight w:val="279"/>
      </w:trPr>
      <w:tc>
        <w:tcPr>
          <w:tcW w:w="2977" w:type="dxa"/>
          <w:vMerge/>
        </w:tcPr>
        <w:p w:rsidR="0010171B" w:rsidRPr="000D781D" w:rsidRDefault="0010171B" w:rsidP="0010171B">
          <w:pPr>
            <w:pStyle w:val="Encabezado"/>
            <w:rPr>
              <w:sz w:val="20"/>
              <w:lang w:val="en-US"/>
            </w:rPr>
          </w:pPr>
        </w:p>
      </w:tc>
      <w:tc>
        <w:tcPr>
          <w:tcW w:w="6662" w:type="dxa"/>
          <w:vMerge/>
        </w:tcPr>
        <w:p w:rsidR="0010171B" w:rsidRPr="00E847AD" w:rsidRDefault="0010171B" w:rsidP="0010171B">
          <w:pPr>
            <w:rPr>
              <w:rFonts w:ascii="Arial" w:hAnsi="Arial" w:cs="Arial"/>
              <w:lang w:val="en-US"/>
            </w:rPr>
          </w:pPr>
        </w:p>
      </w:tc>
      <w:tc>
        <w:tcPr>
          <w:tcW w:w="3402" w:type="dxa"/>
          <w:vAlign w:val="center"/>
        </w:tcPr>
        <w:p w:rsidR="0010171B" w:rsidRPr="00E847AD" w:rsidRDefault="0010171B" w:rsidP="0010171B">
          <w:pPr>
            <w:rPr>
              <w:rFonts w:ascii="Arial" w:hAnsi="Arial" w:cs="Arial"/>
              <w:b/>
            </w:rPr>
          </w:pPr>
          <w:r w:rsidRPr="00E847AD">
            <w:rPr>
              <w:rFonts w:ascii="Arial" w:hAnsi="Arial" w:cs="Arial"/>
              <w:b/>
            </w:rPr>
            <w:t>Revisión: O</w:t>
          </w:r>
        </w:p>
      </w:tc>
    </w:tr>
    <w:tr w:rsidR="0010171B" w:rsidTr="0010171B">
      <w:trPr>
        <w:cantSplit/>
        <w:trHeight w:val="367"/>
      </w:trPr>
      <w:tc>
        <w:tcPr>
          <w:tcW w:w="2977" w:type="dxa"/>
          <w:vMerge/>
        </w:tcPr>
        <w:p w:rsidR="0010171B" w:rsidRPr="00BA32DB" w:rsidRDefault="0010171B" w:rsidP="0010171B">
          <w:pPr>
            <w:pStyle w:val="Encabezado"/>
            <w:rPr>
              <w:sz w:val="20"/>
            </w:rPr>
          </w:pPr>
        </w:p>
      </w:tc>
      <w:tc>
        <w:tcPr>
          <w:tcW w:w="6662" w:type="dxa"/>
        </w:tcPr>
        <w:p w:rsidR="0010171B" w:rsidRPr="00E847AD" w:rsidRDefault="0010171B" w:rsidP="0010171B">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rsidR="0010171B" w:rsidRPr="00E847AD" w:rsidRDefault="0010171B" w:rsidP="0010171B">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sidR="006B578F">
            <w:rPr>
              <w:rFonts w:ascii="Arial" w:hAnsi="Arial" w:cs="Arial"/>
              <w:b/>
              <w:noProof/>
            </w:rPr>
            <w:t>19</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sidR="006B578F">
            <w:rPr>
              <w:rFonts w:ascii="Arial" w:hAnsi="Arial" w:cs="Arial"/>
              <w:b/>
              <w:noProof/>
            </w:rPr>
            <w:t>21</w:t>
          </w:r>
          <w:r w:rsidRPr="00E847AD">
            <w:rPr>
              <w:rFonts w:ascii="Arial" w:hAnsi="Arial" w:cs="Arial"/>
              <w:b/>
            </w:rPr>
            <w:fldChar w:fldCharType="end"/>
          </w:r>
        </w:p>
      </w:tc>
    </w:tr>
  </w:tbl>
  <w:p w:rsidR="0010171B" w:rsidRDefault="0010171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71B" w:rsidRPr="00C37EA8" w:rsidRDefault="0010171B" w:rsidP="00C37E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1716C"/>
    <w:multiLevelType w:val="hybridMultilevel"/>
    <w:tmpl w:val="EC6A5D78"/>
    <w:lvl w:ilvl="0" w:tplc="4F306F04">
      <w:start w:val="1"/>
      <w:numFmt w:val="decimal"/>
      <w:lvlText w:val="%1."/>
      <w:lvlJc w:val="left"/>
      <w:pPr>
        <w:ind w:left="720" w:hanging="360"/>
      </w:pPr>
      <w:rPr>
        <w:rFonts w:ascii="Calibri" w:eastAsiaTheme="minorHAnsi" w:hAnsi="Calibri"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645DD2"/>
    <w:multiLevelType w:val="hybridMultilevel"/>
    <w:tmpl w:val="F19C9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BF1FF0"/>
    <w:multiLevelType w:val="hybridMultilevel"/>
    <w:tmpl w:val="CE8684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8603CF"/>
    <w:multiLevelType w:val="hybridMultilevel"/>
    <w:tmpl w:val="876EF9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BE362F"/>
    <w:multiLevelType w:val="hybridMultilevel"/>
    <w:tmpl w:val="2A2067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B2197D"/>
    <w:multiLevelType w:val="hybridMultilevel"/>
    <w:tmpl w:val="5D3E978E"/>
    <w:lvl w:ilvl="0" w:tplc="CE66D49E">
      <w:start w:val="1"/>
      <w:numFmt w:val="decimal"/>
      <w:lvlText w:val="%1."/>
      <w:lvlJc w:val="left"/>
      <w:pPr>
        <w:ind w:left="360" w:hanging="360"/>
      </w:pPr>
      <w:rPr>
        <w:rFonts w:ascii="Calibri" w:eastAsiaTheme="minorHAnsi" w:hAnsi="Calibri" w:cs="Arial"/>
        <w:b w:val="0"/>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7">
    <w:nsid w:val="14E679AA"/>
    <w:multiLevelType w:val="hybridMultilevel"/>
    <w:tmpl w:val="2E062AAE"/>
    <w:lvl w:ilvl="0" w:tplc="B8900738">
      <w:start w:val="1"/>
      <w:numFmt w:val="decimal"/>
      <w:lvlText w:val="%1."/>
      <w:lvlJc w:val="left"/>
      <w:pPr>
        <w:ind w:left="360"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8">
    <w:nsid w:val="20BD38B1"/>
    <w:multiLevelType w:val="hybridMultilevel"/>
    <w:tmpl w:val="7E2E3406"/>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5A328AE"/>
    <w:multiLevelType w:val="hybridMultilevel"/>
    <w:tmpl w:val="0796628C"/>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276E6869"/>
    <w:multiLevelType w:val="hybridMultilevel"/>
    <w:tmpl w:val="4A5E8D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9633A1"/>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12B6B17"/>
    <w:multiLevelType w:val="hybridMultilevel"/>
    <w:tmpl w:val="E9F63F8C"/>
    <w:lvl w:ilvl="0" w:tplc="505EA972">
      <w:start w:val="1"/>
      <w:numFmt w:val="decimal"/>
      <w:lvlText w:val="%1."/>
      <w:lvlJc w:val="left"/>
      <w:pPr>
        <w:ind w:left="360" w:hanging="360"/>
      </w:pPr>
      <w:rPr>
        <w:rFonts w:hint="default"/>
        <w:b w:val="0"/>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14">
    <w:nsid w:val="32AB0E45"/>
    <w:multiLevelType w:val="hybridMultilevel"/>
    <w:tmpl w:val="323CB6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37574D5C"/>
    <w:multiLevelType w:val="hybridMultilevel"/>
    <w:tmpl w:val="C74AF59A"/>
    <w:lvl w:ilvl="0" w:tplc="DE76E69E">
      <w:start w:val="1"/>
      <w:numFmt w:val="decimal"/>
      <w:lvlText w:val="%1."/>
      <w:lvlJc w:val="left"/>
      <w:pPr>
        <w:ind w:left="36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BF90940"/>
    <w:multiLevelType w:val="hybridMultilevel"/>
    <w:tmpl w:val="C3623DB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64C15BF"/>
    <w:multiLevelType w:val="hybridMultilevel"/>
    <w:tmpl w:val="F3803056"/>
    <w:lvl w:ilvl="0" w:tplc="4640716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92859BB"/>
    <w:multiLevelType w:val="hybridMultilevel"/>
    <w:tmpl w:val="EBCEEC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AB8414E"/>
    <w:multiLevelType w:val="hybridMultilevel"/>
    <w:tmpl w:val="702CC84C"/>
    <w:lvl w:ilvl="0" w:tplc="5370657A">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AC35A31"/>
    <w:multiLevelType w:val="hybridMultilevel"/>
    <w:tmpl w:val="43348872"/>
    <w:lvl w:ilvl="0" w:tplc="10421B1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0575FC5"/>
    <w:multiLevelType w:val="hybridMultilevel"/>
    <w:tmpl w:val="6A64F5E8"/>
    <w:lvl w:ilvl="0" w:tplc="080A000F">
      <w:start w:val="2"/>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B115225"/>
    <w:multiLevelType w:val="hybridMultilevel"/>
    <w:tmpl w:val="E86C34D6"/>
    <w:lvl w:ilvl="0" w:tplc="77AC69BC">
      <w:start w:val="1"/>
      <w:numFmt w:val="decimal"/>
      <w:lvlText w:val="%1."/>
      <w:lvlJc w:val="left"/>
      <w:pPr>
        <w:ind w:left="393" w:hanging="360"/>
      </w:pPr>
      <w:rPr>
        <w:rFonts w:hint="default"/>
      </w:rPr>
    </w:lvl>
    <w:lvl w:ilvl="1" w:tplc="080A0019" w:tentative="1">
      <w:start w:val="1"/>
      <w:numFmt w:val="lowerLetter"/>
      <w:lvlText w:val="%2."/>
      <w:lvlJc w:val="left"/>
      <w:pPr>
        <w:ind w:left="1113" w:hanging="360"/>
      </w:pPr>
    </w:lvl>
    <w:lvl w:ilvl="2" w:tplc="080A001B" w:tentative="1">
      <w:start w:val="1"/>
      <w:numFmt w:val="lowerRoman"/>
      <w:lvlText w:val="%3."/>
      <w:lvlJc w:val="right"/>
      <w:pPr>
        <w:ind w:left="1833" w:hanging="180"/>
      </w:pPr>
    </w:lvl>
    <w:lvl w:ilvl="3" w:tplc="080A000F" w:tentative="1">
      <w:start w:val="1"/>
      <w:numFmt w:val="decimal"/>
      <w:lvlText w:val="%4."/>
      <w:lvlJc w:val="left"/>
      <w:pPr>
        <w:ind w:left="2553" w:hanging="360"/>
      </w:pPr>
    </w:lvl>
    <w:lvl w:ilvl="4" w:tplc="080A0019" w:tentative="1">
      <w:start w:val="1"/>
      <w:numFmt w:val="lowerLetter"/>
      <w:lvlText w:val="%5."/>
      <w:lvlJc w:val="left"/>
      <w:pPr>
        <w:ind w:left="3273" w:hanging="360"/>
      </w:pPr>
    </w:lvl>
    <w:lvl w:ilvl="5" w:tplc="080A001B" w:tentative="1">
      <w:start w:val="1"/>
      <w:numFmt w:val="lowerRoman"/>
      <w:lvlText w:val="%6."/>
      <w:lvlJc w:val="right"/>
      <w:pPr>
        <w:ind w:left="3993" w:hanging="180"/>
      </w:pPr>
    </w:lvl>
    <w:lvl w:ilvl="6" w:tplc="080A000F" w:tentative="1">
      <w:start w:val="1"/>
      <w:numFmt w:val="decimal"/>
      <w:lvlText w:val="%7."/>
      <w:lvlJc w:val="left"/>
      <w:pPr>
        <w:ind w:left="4713" w:hanging="360"/>
      </w:pPr>
    </w:lvl>
    <w:lvl w:ilvl="7" w:tplc="080A0019" w:tentative="1">
      <w:start w:val="1"/>
      <w:numFmt w:val="lowerLetter"/>
      <w:lvlText w:val="%8."/>
      <w:lvlJc w:val="left"/>
      <w:pPr>
        <w:ind w:left="5433" w:hanging="360"/>
      </w:pPr>
    </w:lvl>
    <w:lvl w:ilvl="8" w:tplc="080A001B" w:tentative="1">
      <w:start w:val="1"/>
      <w:numFmt w:val="lowerRoman"/>
      <w:lvlText w:val="%9."/>
      <w:lvlJc w:val="right"/>
      <w:pPr>
        <w:ind w:left="6153" w:hanging="180"/>
      </w:pPr>
    </w:lvl>
  </w:abstractNum>
  <w:abstractNum w:abstractNumId="3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23F493D"/>
    <w:multiLevelType w:val="hybridMultilevel"/>
    <w:tmpl w:val="FBD272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33">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E4C1FF2"/>
    <w:multiLevelType w:val="hybridMultilevel"/>
    <w:tmpl w:val="B0B6ABB2"/>
    <w:lvl w:ilvl="0" w:tplc="A858DE82">
      <w:start w:val="1"/>
      <w:numFmt w:val="upperLetter"/>
      <w:lvlText w:val="%1)"/>
      <w:lvlJc w:val="left"/>
      <w:pPr>
        <w:ind w:left="5039" w:hanging="360"/>
      </w:pPr>
      <w:rPr>
        <w:rFonts w:hint="default"/>
      </w:rPr>
    </w:lvl>
    <w:lvl w:ilvl="1" w:tplc="080A0019" w:tentative="1">
      <w:start w:val="1"/>
      <w:numFmt w:val="lowerLetter"/>
      <w:lvlText w:val="%2."/>
      <w:lvlJc w:val="left"/>
      <w:pPr>
        <w:ind w:left="5759" w:hanging="360"/>
      </w:pPr>
    </w:lvl>
    <w:lvl w:ilvl="2" w:tplc="080A001B" w:tentative="1">
      <w:start w:val="1"/>
      <w:numFmt w:val="lowerRoman"/>
      <w:lvlText w:val="%3."/>
      <w:lvlJc w:val="right"/>
      <w:pPr>
        <w:ind w:left="6479" w:hanging="180"/>
      </w:pPr>
    </w:lvl>
    <w:lvl w:ilvl="3" w:tplc="080A000F" w:tentative="1">
      <w:start w:val="1"/>
      <w:numFmt w:val="decimal"/>
      <w:lvlText w:val="%4."/>
      <w:lvlJc w:val="left"/>
      <w:pPr>
        <w:ind w:left="7199" w:hanging="360"/>
      </w:pPr>
    </w:lvl>
    <w:lvl w:ilvl="4" w:tplc="080A0019" w:tentative="1">
      <w:start w:val="1"/>
      <w:numFmt w:val="lowerLetter"/>
      <w:lvlText w:val="%5."/>
      <w:lvlJc w:val="left"/>
      <w:pPr>
        <w:ind w:left="7919" w:hanging="360"/>
      </w:pPr>
    </w:lvl>
    <w:lvl w:ilvl="5" w:tplc="080A001B" w:tentative="1">
      <w:start w:val="1"/>
      <w:numFmt w:val="lowerRoman"/>
      <w:lvlText w:val="%6."/>
      <w:lvlJc w:val="right"/>
      <w:pPr>
        <w:ind w:left="8639" w:hanging="180"/>
      </w:pPr>
    </w:lvl>
    <w:lvl w:ilvl="6" w:tplc="080A000F" w:tentative="1">
      <w:start w:val="1"/>
      <w:numFmt w:val="decimal"/>
      <w:lvlText w:val="%7."/>
      <w:lvlJc w:val="left"/>
      <w:pPr>
        <w:ind w:left="9359" w:hanging="360"/>
      </w:pPr>
    </w:lvl>
    <w:lvl w:ilvl="7" w:tplc="080A0019" w:tentative="1">
      <w:start w:val="1"/>
      <w:numFmt w:val="lowerLetter"/>
      <w:lvlText w:val="%8."/>
      <w:lvlJc w:val="left"/>
      <w:pPr>
        <w:ind w:left="10079" w:hanging="360"/>
      </w:pPr>
    </w:lvl>
    <w:lvl w:ilvl="8" w:tplc="080A001B" w:tentative="1">
      <w:start w:val="1"/>
      <w:numFmt w:val="lowerRoman"/>
      <w:lvlText w:val="%9."/>
      <w:lvlJc w:val="right"/>
      <w:pPr>
        <w:ind w:left="10799" w:hanging="180"/>
      </w:pPr>
    </w:lvl>
  </w:abstractNum>
  <w:abstractNum w:abstractNumId="35">
    <w:nsid w:val="6EA6376F"/>
    <w:multiLevelType w:val="hybridMultilevel"/>
    <w:tmpl w:val="27C2A0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EC310C0"/>
    <w:multiLevelType w:val="hybridMultilevel"/>
    <w:tmpl w:val="6F604048"/>
    <w:lvl w:ilvl="0" w:tplc="81C24F6C">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37">
    <w:nsid w:val="73461E34"/>
    <w:multiLevelType w:val="hybridMultilevel"/>
    <w:tmpl w:val="BEE04E4A"/>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85934BF"/>
    <w:multiLevelType w:val="hybridMultilevel"/>
    <w:tmpl w:val="EB3C0108"/>
    <w:lvl w:ilvl="0" w:tplc="8B56CAC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C906F61"/>
    <w:multiLevelType w:val="hybridMultilevel"/>
    <w:tmpl w:val="0B4A638C"/>
    <w:lvl w:ilvl="0" w:tplc="4640716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40"/>
  </w:num>
  <w:num w:numId="4">
    <w:abstractNumId w:val="22"/>
  </w:num>
  <w:num w:numId="5">
    <w:abstractNumId w:val="19"/>
  </w:num>
  <w:num w:numId="6">
    <w:abstractNumId w:val="21"/>
  </w:num>
  <w:num w:numId="7">
    <w:abstractNumId w:val="16"/>
  </w:num>
  <w:num w:numId="8">
    <w:abstractNumId w:val="30"/>
  </w:num>
  <w:num w:numId="9">
    <w:abstractNumId w:val="2"/>
  </w:num>
  <w:num w:numId="10">
    <w:abstractNumId w:val="26"/>
  </w:num>
  <w:num w:numId="11">
    <w:abstractNumId w:val="33"/>
  </w:num>
  <w:num w:numId="12">
    <w:abstractNumId w:val="11"/>
  </w:num>
  <w:num w:numId="13">
    <w:abstractNumId w:val="10"/>
  </w:num>
  <w:num w:numId="14">
    <w:abstractNumId w:val="23"/>
  </w:num>
  <w:num w:numId="15">
    <w:abstractNumId w:val="14"/>
  </w:num>
  <w:num w:numId="16">
    <w:abstractNumId w:val="31"/>
  </w:num>
  <w:num w:numId="17">
    <w:abstractNumId w:val="18"/>
  </w:num>
  <w:num w:numId="18">
    <w:abstractNumId w:val="37"/>
  </w:num>
  <w:num w:numId="19">
    <w:abstractNumId w:val="8"/>
  </w:num>
  <w:num w:numId="20">
    <w:abstractNumId w:val="9"/>
  </w:num>
  <w:num w:numId="21">
    <w:abstractNumId w:val="32"/>
  </w:num>
  <w:num w:numId="22">
    <w:abstractNumId w:val="24"/>
  </w:num>
  <w:num w:numId="23">
    <w:abstractNumId w:val="5"/>
  </w:num>
  <w:num w:numId="24">
    <w:abstractNumId w:val="1"/>
  </w:num>
  <w:num w:numId="25">
    <w:abstractNumId w:val="4"/>
  </w:num>
  <w:num w:numId="26">
    <w:abstractNumId w:val="39"/>
  </w:num>
  <w:num w:numId="27">
    <w:abstractNumId w:val="20"/>
  </w:num>
  <w:num w:numId="28">
    <w:abstractNumId w:val="35"/>
  </w:num>
  <w:num w:numId="29">
    <w:abstractNumId w:val="13"/>
  </w:num>
  <w:num w:numId="30">
    <w:abstractNumId w:val="25"/>
  </w:num>
  <w:num w:numId="31">
    <w:abstractNumId w:val="36"/>
  </w:num>
  <w:num w:numId="32">
    <w:abstractNumId w:val="29"/>
  </w:num>
  <w:num w:numId="33">
    <w:abstractNumId w:val="27"/>
  </w:num>
  <w:num w:numId="34">
    <w:abstractNumId w:val="15"/>
  </w:num>
  <w:num w:numId="35">
    <w:abstractNumId w:val="38"/>
  </w:num>
  <w:num w:numId="36">
    <w:abstractNumId w:val="7"/>
  </w:num>
  <w:num w:numId="37">
    <w:abstractNumId w:val="34"/>
  </w:num>
  <w:num w:numId="38">
    <w:abstractNumId w:val="0"/>
  </w:num>
  <w:num w:numId="39">
    <w:abstractNumId w:val="6"/>
  </w:num>
  <w:num w:numId="40">
    <w:abstractNumId w:val="3"/>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AB"/>
    <w:rsid w:val="00015F7E"/>
    <w:rsid w:val="000300FF"/>
    <w:rsid w:val="00031DD0"/>
    <w:rsid w:val="00037C3D"/>
    <w:rsid w:val="00045A39"/>
    <w:rsid w:val="00055465"/>
    <w:rsid w:val="000626FF"/>
    <w:rsid w:val="000631FB"/>
    <w:rsid w:val="000876EB"/>
    <w:rsid w:val="000B7A39"/>
    <w:rsid w:val="0010171B"/>
    <w:rsid w:val="00106009"/>
    <w:rsid w:val="0011758C"/>
    <w:rsid w:val="00156FD8"/>
    <w:rsid w:val="00160D9F"/>
    <w:rsid w:val="001A4578"/>
    <w:rsid w:val="001D7549"/>
    <w:rsid w:val="00206F1D"/>
    <w:rsid w:val="00233468"/>
    <w:rsid w:val="00247587"/>
    <w:rsid w:val="00293FBE"/>
    <w:rsid w:val="002C3DDE"/>
    <w:rsid w:val="0031755D"/>
    <w:rsid w:val="003576C5"/>
    <w:rsid w:val="00373659"/>
    <w:rsid w:val="00436863"/>
    <w:rsid w:val="0047138B"/>
    <w:rsid w:val="004C07AE"/>
    <w:rsid w:val="004F065B"/>
    <w:rsid w:val="005053AB"/>
    <w:rsid w:val="00536B92"/>
    <w:rsid w:val="005624BE"/>
    <w:rsid w:val="00593663"/>
    <w:rsid w:val="005E167B"/>
    <w:rsid w:val="00690C4E"/>
    <w:rsid w:val="006B578F"/>
    <w:rsid w:val="00707E80"/>
    <w:rsid w:val="007226DA"/>
    <w:rsid w:val="00744965"/>
    <w:rsid w:val="00772691"/>
    <w:rsid w:val="007A22EC"/>
    <w:rsid w:val="007A75D1"/>
    <w:rsid w:val="007D237D"/>
    <w:rsid w:val="007F78C8"/>
    <w:rsid w:val="00824F18"/>
    <w:rsid w:val="00862CFC"/>
    <w:rsid w:val="00865C4A"/>
    <w:rsid w:val="008676DC"/>
    <w:rsid w:val="00896AED"/>
    <w:rsid w:val="008C7776"/>
    <w:rsid w:val="0091010C"/>
    <w:rsid w:val="00936403"/>
    <w:rsid w:val="00973EC8"/>
    <w:rsid w:val="0097755C"/>
    <w:rsid w:val="009905D5"/>
    <w:rsid w:val="00992C3B"/>
    <w:rsid w:val="009D2BD6"/>
    <w:rsid w:val="00A37058"/>
    <w:rsid w:val="00A404ED"/>
    <w:rsid w:val="00A86E55"/>
    <w:rsid w:val="00AD5359"/>
    <w:rsid w:val="00AE14E7"/>
    <w:rsid w:val="00B23CAE"/>
    <w:rsid w:val="00B31A95"/>
    <w:rsid w:val="00B342EE"/>
    <w:rsid w:val="00BA5082"/>
    <w:rsid w:val="00BB43EF"/>
    <w:rsid w:val="00BB4B7F"/>
    <w:rsid w:val="00BC6514"/>
    <w:rsid w:val="00BE7924"/>
    <w:rsid w:val="00C127DC"/>
    <w:rsid w:val="00C2069A"/>
    <w:rsid w:val="00C37EA8"/>
    <w:rsid w:val="00C83607"/>
    <w:rsid w:val="00C91171"/>
    <w:rsid w:val="00CD704D"/>
    <w:rsid w:val="00CD715F"/>
    <w:rsid w:val="00DA2461"/>
    <w:rsid w:val="00DC46A5"/>
    <w:rsid w:val="00DD7D08"/>
    <w:rsid w:val="00DE26A7"/>
    <w:rsid w:val="00E70ADD"/>
    <w:rsid w:val="00F314FA"/>
    <w:rsid w:val="00F704A1"/>
    <w:rsid w:val="00FB1069"/>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C4FC3973-F000-4C70-8B22-5CA8DAB9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B10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FB1069"/>
    <w:rPr>
      <w:rFonts w:asciiTheme="majorHAnsi" w:eastAsiaTheme="majorEastAsia" w:hAnsiTheme="majorHAnsi" w:cstheme="majorBidi"/>
      <w:color w:val="2E74B5" w:themeColor="accent1" w:themeShade="BF"/>
      <w:sz w:val="32"/>
      <w:szCs w:val="32"/>
    </w:rPr>
  </w:style>
  <w:style w:type="numbering" w:customStyle="1" w:styleId="Sinlista1">
    <w:name w:val="Sin lista1"/>
    <w:next w:val="Sinlista"/>
    <w:uiPriority w:val="99"/>
    <w:semiHidden/>
    <w:unhideWhenUsed/>
    <w:rsid w:val="00FB1069"/>
  </w:style>
  <w:style w:type="table" w:customStyle="1" w:styleId="Tablaconcuadrcula1">
    <w:name w:val="Tabla con cuadrícula1"/>
    <w:basedOn w:val="Tablanormal"/>
    <w:next w:val="Tablaconcuadrcula"/>
    <w:uiPriority w:val="39"/>
    <w:rsid w:val="00FB1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B1069"/>
    <w:pPr>
      <w:ind w:left="720"/>
      <w:contextualSpacing/>
    </w:pPr>
  </w:style>
  <w:style w:type="character" w:styleId="Hipervnculo">
    <w:name w:val="Hyperlink"/>
    <w:basedOn w:val="Fuentedeprrafopredeter"/>
    <w:uiPriority w:val="99"/>
    <w:unhideWhenUsed/>
    <w:rsid w:val="00FB1069"/>
    <w:rPr>
      <w:color w:val="0563C1" w:themeColor="hyperlink"/>
      <w:u w:val="single"/>
    </w:rPr>
  </w:style>
  <w:style w:type="table" w:customStyle="1" w:styleId="Tablaconcuadrcula2">
    <w:name w:val="Tabla con cuadrícula2"/>
    <w:basedOn w:val="Tablanormal"/>
    <w:next w:val="Tablaconcuadrcula"/>
    <w:uiPriority w:val="39"/>
    <w:rsid w:val="00FB1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7953</Words>
  <Characters>30860</Characters>
  <Application>Microsoft Office Word</Application>
  <DocSecurity>0</DocSecurity>
  <Lines>5143</Lines>
  <Paragraphs>4851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User</cp:lastModifiedBy>
  <cp:revision>3</cp:revision>
  <cp:lastPrinted>2016-01-11T15:55:00Z</cp:lastPrinted>
  <dcterms:created xsi:type="dcterms:W3CDTF">2022-08-27T23:08:00Z</dcterms:created>
  <dcterms:modified xsi:type="dcterms:W3CDTF">2022-08-28T01:16:00Z</dcterms:modified>
</cp:coreProperties>
</file>