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083B3" w14:textId="77777777" w:rsidR="00293FBE" w:rsidRDefault="00293FBE" w:rsidP="005053AB">
      <w:pPr>
        <w:pStyle w:val="Sinespaciado"/>
        <w:jc w:val="center"/>
        <w:rPr>
          <w:rFonts w:ascii="Arial" w:hAnsi="Arial" w:cs="Arial"/>
          <w:b/>
          <w:sz w:val="20"/>
          <w:szCs w:val="20"/>
        </w:rPr>
      </w:pPr>
    </w:p>
    <w:p w14:paraId="76993ACC" w14:textId="77777777" w:rsidR="00293FBE" w:rsidRDefault="00293FBE" w:rsidP="005053AB">
      <w:pPr>
        <w:pStyle w:val="Sinespaciado"/>
        <w:jc w:val="center"/>
        <w:rPr>
          <w:rFonts w:ascii="Arial" w:hAnsi="Arial" w:cs="Arial"/>
          <w:b/>
          <w:sz w:val="20"/>
          <w:szCs w:val="20"/>
        </w:rPr>
      </w:pPr>
    </w:p>
    <w:p w14:paraId="6F719CF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49FAF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D1BF659" w14:textId="77777777" w:rsidR="00862CFC" w:rsidRDefault="00862CFC" w:rsidP="005053AB">
      <w:pPr>
        <w:pStyle w:val="Sinespaciado"/>
        <w:jc w:val="center"/>
        <w:rPr>
          <w:rFonts w:ascii="Arial" w:hAnsi="Arial" w:cs="Arial"/>
          <w:sz w:val="20"/>
          <w:szCs w:val="20"/>
        </w:rPr>
      </w:pPr>
    </w:p>
    <w:p w14:paraId="24C68721"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F3ACBCF"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615DFCF" w14:textId="77777777" w:rsidTr="005053AB">
        <w:trPr>
          <w:jc w:val="center"/>
        </w:trPr>
        <w:tc>
          <w:tcPr>
            <w:tcW w:w="1024" w:type="dxa"/>
          </w:tcPr>
          <w:p w14:paraId="3DA9C7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55EEF7A" w14:textId="2EEFB508" w:rsidR="005053AB" w:rsidRPr="00862CFC" w:rsidRDefault="00EB0415" w:rsidP="005053AB">
            <w:pPr>
              <w:pStyle w:val="Sinespaciado"/>
              <w:rPr>
                <w:rFonts w:ascii="Arial" w:hAnsi="Arial" w:cs="Arial"/>
                <w:sz w:val="20"/>
                <w:szCs w:val="20"/>
              </w:rPr>
            </w:pPr>
            <w:r>
              <w:rPr>
                <w:rFonts w:ascii="Arial" w:hAnsi="Arial" w:cs="Arial"/>
                <w:sz w:val="20"/>
                <w:szCs w:val="20"/>
              </w:rPr>
              <w:t>F</w:t>
            </w:r>
            <w:r w:rsidR="000B2A2D">
              <w:rPr>
                <w:rFonts w:ascii="Arial" w:hAnsi="Arial" w:cs="Arial"/>
                <w:sz w:val="20"/>
                <w:szCs w:val="20"/>
              </w:rPr>
              <w:t xml:space="preserve">ebrero </w:t>
            </w:r>
            <w:r>
              <w:rPr>
                <w:rFonts w:ascii="Arial" w:hAnsi="Arial" w:cs="Arial"/>
                <w:sz w:val="20"/>
                <w:szCs w:val="20"/>
              </w:rPr>
              <w:t>-J</w:t>
            </w:r>
            <w:r w:rsidR="00E76341">
              <w:rPr>
                <w:rFonts w:ascii="Arial" w:hAnsi="Arial" w:cs="Arial"/>
                <w:sz w:val="20"/>
                <w:szCs w:val="20"/>
              </w:rPr>
              <w:t>un</w:t>
            </w:r>
            <w:r w:rsidR="000B2A2D">
              <w:rPr>
                <w:rFonts w:ascii="Arial" w:hAnsi="Arial" w:cs="Arial"/>
                <w:sz w:val="20"/>
                <w:szCs w:val="20"/>
              </w:rPr>
              <w:t xml:space="preserve">io </w:t>
            </w:r>
            <w:r>
              <w:rPr>
                <w:rFonts w:ascii="Arial" w:hAnsi="Arial" w:cs="Arial"/>
                <w:sz w:val="20"/>
                <w:szCs w:val="20"/>
              </w:rPr>
              <w:t xml:space="preserve"> 202</w:t>
            </w:r>
            <w:r w:rsidR="00585AF5">
              <w:rPr>
                <w:rFonts w:ascii="Arial" w:hAnsi="Arial" w:cs="Arial"/>
                <w:sz w:val="20"/>
                <w:szCs w:val="20"/>
              </w:rPr>
              <w:t>4</w:t>
            </w:r>
          </w:p>
        </w:tc>
      </w:tr>
    </w:tbl>
    <w:p w14:paraId="6037BC6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E753002" w14:textId="77777777" w:rsidTr="00862CFC">
        <w:tc>
          <w:tcPr>
            <w:tcW w:w="3681" w:type="dxa"/>
          </w:tcPr>
          <w:p w14:paraId="55446C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CF8C39D"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Administración Financiera II</w:t>
            </w:r>
          </w:p>
        </w:tc>
      </w:tr>
      <w:tr w:rsidR="005053AB" w:rsidRPr="00862CFC" w14:paraId="05716DB0" w14:textId="77777777" w:rsidTr="00862CFC">
        <w:tc>
          <w:tcPr>
            <w:tcW w:w="3681" w:type="dxa"/>
          </w:tcPr>
          <w:p w14:paraId="60BF8BA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F5C5D3B" w14:textId="77777777" w:rsidR="005053AB" w:rsidRPr="00862CFC" w:rsidRDefault="008E70FB" w:rsidP="005053AB">
            <w:pPr>
              <w:pStyle w:val="Sinespaciado"/>
              <w:rPr>
                <w:rFonts w:ascii="Arial" w:hAnsi="Arial" w:cs="Arial"/>
                <w:sz w:val="20"/>
                <w:szCs w:val="20"/>
              </w:rPr>
            </w:pPr>
            <w:r>
              <w:rPr>
                <w:rFonts w:ascii="Arial" w:hAnsi="Arial" w:cs="Arial"/>
                <w:sz w:val="20"/>
                <w:szCs w:val="20"/>
              </w:rPr>
              <w:t>LAD-2010-234</w:t>
            </w:r>
          </w:p>
        </w:tc>
      </w:tr>
      <w:tr w:rsidR="005053AB" w:rsidRPr="00862CFC" w14:paraId="7E88ACF9" w14:textId="77777777" w:rsidTr="00862CFC">
        <w:tc>
          <w:tcPr>
            <w:tcW w:w="3681" w:type="dxa"/>
          </w:tcPr>
          <w:p w14:paraId="6B89B6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D37BE35"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LAD-1002</w:t>
            </w:r>
          </w:p>
        </w:tc>
      </w:tr>
      <w:tr w:rsidR="005053AB" w:rsidRPr="00862CFC" w14:paraId="734D0F55" w14:textId="77777777" w:rsidTr="00862CFC">
        <w:tc>
          <w:tcPr>
            <w:tcW w:w="3681" w:type="dxa"/>
          </w:tcPr>
          <w:p w14:paraId="5C60D5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F4116C"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2 – 3 - 5</w:t>
            </w:r>
          </w:p>
        </w:tc>
      </w:tr>
    </w:tbl>
    <w:p w14:paraId="6E522B6F" w14:textId="77777777" w:rsidR="005053AB" w:rsidRPr="00862CFC" w:rsidRDefault="005053AB" w:rsidP="005053AB">
      <w:pPr>
        <w:pStyle w:val="Sinespaciado"/>
        <w:rPr>
          <w:rFonts w:ascii="Arial" w:hAnsi="Arial" w:cs="Arial"/>
          <w:sz w:val="20"/>
          <w:szCs w:val="20"/>
        </w:rPr>
      </w:pPr>
    </w:p>
    <w:p w14:paraId="61592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11C69A5" w14:textId="77777777" w:rsidTr="005053AB">
        <w:tc>
          <w:tcPr>
            <w:tcW w:w="12996" w:type="dxa"/>
          </w:tcPr>
          <w:p w14:paraId="357C0916" w14:textId="77777777" w:rsidR="00D410C1" w:rsidRDefault="00D410C1" w:rsidP="00D410C1">
            <w:pPr>
              <w:pStyle w:val="Default"/>
              <w:jc w:val="both"/>
              <w:rPr>
                <w:iCs/>
                <w:color w:val="000000" w:themeColor="text1"/>
                <w:sz w:val="20"/>
                <w:szCs w:val="20"/>
              </w:rPr>
            </w:pPr>
            <w:r>
              <w:rPr>
                <w:iCs/>
                <w:color w:val="000000" w:themeColor="text1"/>
                <w:sz w:val="20"/>
                <w:szCs w:val="20"/>
              </w:rPr>
              <w:t>Esta asignatura aporta al perfil de la licenciatura en administración:</w:t>
            </w:r>
          </w:p>
          <w:p w14:paraId="72757133"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Integrar los procesos gerenciales, de administración, de innovación y las estrategias de dirección para la competitividad y productividad de las organizaciones.</w:t>
            </w:r>
          </w:p>
          <w:p w14:paraId="1E84940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los conocimientos modernos de la gestión de negocios a las fases del proceso administrativo para la optimización de recursos y el manejo de los cambios organizacionales.</w:t>
            </w:r>
          </w:p>
          <w:p w14:paraId="5F30D7E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Desarrollar las habilidades directivas y de vinculación basadas en la ética y la responsabilidad social, que le permitan integrar y coordinar equipos interdisciplinarios, para favorecer el crecimiento de la organización y su entorno global.</w:t>
            </w:r>
          </w:p>
          <w:p w14:paraId="6FD73ADD"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y desarrollar proyectos sustentables aplicando herramientas administrativas y métodos de investigación de vanguardia, con un enfoque estratégico, multicultural y humanista.</w:t>
            </w:r>
          </w:p>
          <w:p w14:paraId="2EFA25D9"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organizaciones que contribuyan a la transformación económica y social, identificando las oportunidades de negocios en un contexto global.</w:t>
            </w:r>
          </w:p>
          <w:p w14:paraId="4D8ACF85"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Conocer, interpretar y aplicar el marco legal vigente nacional e internacional de las organizaciones.</w:t>
            </w:r>
          </w:p>
          <w:p w14:paraId="61480B6A"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Analizar e interpretar información financiera y económica para la toma de decisiones en las organizaciones.</w:t>
            </w:r>
          </w:p>
          <w:p w14:paraId="23EAC32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Diseñar e implementar sistemas de gestión de calidad para orientarlos a la mejora continua, con la finalidad de lograr la productividad de la organización, desarrollando una cultura de calidad total.</w:t>
            </w:r>
          </w:p>
          <w:p w14:paraId="004D098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las tecnologías de la información y comunicación para optimizar el trabajo y desarrollo de la organización.</w:t>
            </w:r>
          </w:p>
          <w:p w14:paraId="26745F62"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Actualizar conocimientos permanentes para responder a los cambios globales.</w:t>
            </w:r>
          </w:p>
          <w:p w14:paraId="597C016D" w14:textId="77777777" w:rsidR="00D410C1" w:rsidRDefault="00D410C1" w:rsidP="00D410C1">
            <w:pPr>
              <w:pStyle w:val="Default"/>
              <w:ind w:left="360"/>
              <w:jc w:val="both"/>
              <w:rPr>
                <w:iCs/>
                <w:color w:val="000000" w:themeColor="text1"/>
                <w:sz w:val="20"/>
                <w:szCs w:val="20"/>
              </w:rPr>
            </w:pPr>
          </w:p>
          <w:p w14:paraId="054F9E20" w14:textId="79C5C7F6" w:rsidR="00D410C1" w:rsidRDefault="00D410C1" w:rsidP="00D410C1">
            <w:pPr>
              <w:pStyle w:val="Default"/>
              <w:ind w:left="360"/>
              <w:jc w:val="both"/>
              <w:rPr>
                <w:iCs/>
                <w:color w:val="000000" w:themeColor="text1"/>
                <w:sz w:val="20"/>
                <w:szCs w:val="20"/>
              </w:rPr>
            </w:pPr>
            <w:r>
              <w:rPr>
                <w:iCs/>
                <w:color w:val="000000" w:themeColor="text1"/>
                <w:sz w:val="20"/>
                <w:szCs w:val="20"/>
              </w:rPr>
              <w:lastRenderedPageBreak/>
              <w:t xml:space="preserve">Esta asignatura da continuidad a la asignatura de administración financiera I y da las bases suficientes para que el alumno conozca el ámbito financiero en el país y en el mundo financiero, de manera particular se aborda el conocimiento de los financiamientos e inversión a largo plazo, el riesgo y </w:t>
            </w:r>
            <w:r w:rsidR="00EB0415">
              <w:rPr>
                <w:iCs/>
                <w:color w:val="000000" w:themeColor="text1"/>
                <w:sz w:val="20"/>
                <w:szCs w:val="20"/>
              </w:rPr>
              <w:t>rendimiento,</w:t>
            </w:r>
            <w:r>
              <w:rPr>
                <w:iCs/>
                <w:color w:val="000000" w:themeColor="text1"/>
                <w:sz w:val="20"/>
                <w:szCs w:val="20"/>
              </w:rPr>
              <w:t xml:space="preserve"> así como también el presupuesto de capital, el sistema y los mercados financieros que existen.</w:t>
            </w:r>
          </w:p>
          <w:p w14:paraId="5A71D7D6" w14:textId="77777777" w:rsidR="00D410C1" w:rsidRDefault="00D410C1" w:rsidP="00D410C1">
            <w:pPr>
              <w:pStyle w:val="Default"/>
              <w:ind w:left="360"/>
              <w:jc w:val="both"/>
              <w:rPr>
                <w:iCs/>
                <w:color w:val="000000" w:themeColor="text1"/>
                <w:sz w:val="20"/>
                <w:szCs w:val="20"/>
              </w:rPr>
            </w:pPr>
          </w:p>
          <w:p w14:paraId="5C721F02" w14:textId="77777777" w:rsidR="00D410C1" w:rsidRPr="00862CFC" w:rsidRDefault="00D410C1" w:rsidP="005053AB">
            <w:pPr>
              <w:pStyle w:val="Sinespaciado"/>
              <w:rPr>
                <w:rFonts w:ascii="Arial" w:hAnsi="Arial" w:cs="Arial"/>
                <w:sz w:val="20"/>
                <w:szCs w:val="20"/>
              </w:rPr>
            </w:pPr>
          </w:p>
        </w:tc>
      </w:tr>
    </w:tbl>
    <w:p w14:paraId="5A0D9138" w14:textId="77777777" w:rsidR="005053AB" w:rsidRPr="00862CFC" w:rsidRDefault="005053AB" w:rsidP="005053AB">
      <w:pPr>
        <w:pStyle w:val="Sinespaciado"/>
        <w:rPr>
          <w:rFonts w:ascii="Arial" w:hAnsi="Arial" w:cs="Arial"/>
          <w:sz w:val="20"/>
          <w:szCs w:val="20"/>
        </w:rPr>
      </w:pPr>
    </w:p>
    <w:p w14:paraId="5588E6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673350A" w14:textId="77777777" w:rsidTr="005053AB">
        <w:tc>
          <w:tcPr>
            <w:tcW w:w="12996" w:type="dxa"/>
          </w:tcPr>
          <w:p w14:paraId="0003E3A4" w14:textId="77777777" w:rsidR="005053AB" w:rsidRDefault="005053AB" w:rsidP="005053AB">
            <w:pPr>
              <w:pStyle w:val="Sinespaciado"/>
              <w:rPr>
                <w:rFonts w:ascii="Arial" w:hAnsi="Arial" w:cs="Arial"/>
                <w:sz w:val="20"/>
                <w:szCs w:val="20"/>
              </w:rPr>
            </w:pPr>
          </w:p>
          <w:p w14:paraId="3040AC7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El enfoque sugerido para la materia incluye consulta de bibliografía, medios electrónicos e instituciones financieras, para promover el desarrollo de habilidades, tales como recopilación, análisis y procesamiento de información. Además de lectura de libros y revistas que contengan temas relacionados con cada unidad bajo la condición de que dichos textos sean actualizados y de recientes publicaciones.</w:t>
            </w:r>
          </w:p>
          <w:p w14:paraId="3C246F27" w14:textId="77777777" w:rsidR="00D41FC3" w:rsidRDefault="00D41FC3" w:rsidP="00D41FC3">
            <w:pPr>
              <w:pStyle w:val="Default"/>
              <w:ind w:left="360"/>
              <w:jc w:val="both"/>
              <w:rPr>
                <w:iCs/>
                <w:color w:val="000000" w:themeColor="text1"/>
                <w:sz w:val="20"/>
                <w:szCs w:val="20"/>
              </w:rPr>
            </w:pPr>
          </w:p>
          <w:p w14:paraId="5CC8F56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Entre las actividades importantes del profesor se encuentran las siguientes:</w:t>
            </w:r>
          </w:p>
          <w:p w14:paraId="247A9A67"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Promoverá</w:t>
            </w:r>
          </w:p>
          <w:p w14:paraId="0E82272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Coordinara</w:t>
            </w:r>
          </w:p>
          <w:p w14:paraId="3225C74F"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Organizara</w:t>
            </w:r>
          </w:p>
          <w:p w14:paraId="6E5BF2F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Administrara el trabajo en equipo.</w:t>
            </w:r>
          </w:p>
          <w:p w14:paraId="5885FD8C" w14:textId="77777777" w:rsidR="00D41FC3" w:rsidRDefault="00D41FC3" w:rsidP="00D41FC3">
            <w:pPr>
              <w:pStyle w:val="Default"/>
              <w:jc w:val="both"/>
              <w:rPr>
                <w:iCs/>
                <w:color w:val="000000" w:themeColor="text1"/>
                <w:sz w:val="20"/>
                <w:szCs w:val="20"/>
              </w:rPr>
            </w:pPr>
          </w:p>
          <w:p w14:paraId="275CC6B1" w14:textId="77777777" w:rsidR="00D41FC3" w:rsidRDefault="00D41FC3" w:rsidP="00D41FC3">
            <w:pPr>
              <w:pStyle w:val="Default"/>
              <w:jc w:val="both"/>
              <w:rPr>
                <w:iCs/>
                <w:color w:val="000000" w:themeColor="text1"/>
                <w:sz w:val="20"/>
                <w:szCs w:val="20"/>
              </w:rPr>
            </w:pPr>
            <w:r>
              <w:rPr>
                <w:iCs/>
                <w:color w:val="000000" w:themeColor="text1"/>
                <w:sz w:val="20"/>
                <w:szCs w:val="20"/>
              </w:rPr>
              <w:t>El temario consta de cuatro unidades organizadas de la siguiente manera:</w:t>
            </w:r>
          </w:p>
          <w:p w14:paraId="2D3F3E2E" w14:textId="77777777" w:rsidR="00D41FC3" w:rsidRDefault="00D41FC3" w:rsidP="00D41FC3">
            <w:pPr>
              <w:pStyle w:val="Default"/>
              <w:jc w:val="both"/>
              <w:rPr>
                <w:iCs/>
                <w:color w:val="000000" w:themeColor="text1"/>
                <w:sz w:val="20"/>
                <w:szCs w:val="20"/>
              </w:rPr>
            </w:pPr>
          </w:p>
          <w:p w14:paraId="6E41484B" w14:textId="77777777" w:rsidR="00D41FC3" w:rsidRDefault="00D41FC3" w:rsidP="00D41FC3">
            <w:pPr>
              <w:pStyle w:val="Default"/>
              <w:jc w:val="both"/>
              <w:rPr>
                <w:iCs/>
                <w:color w:val="000000" w:themeColor="text1"/>
                <w:sz w:val="20"/>
                <w:szCs w:val="20"/>
              </w:rPr>
            </w:pPr>
            <w:r>
              <w:rPr>
                <w:iCs/>
                <w:color w:val="000000" w:themeColor="text1"/>
                <w:sz w:val="20"/>
                <w:szCs w:val="20"/>
              </w:rPr>
              <w:t>La primera unidad se analiza e interpretan los elementos del costo de capital, las características de las fuentes de financiamiento y la determinación del mismo. Así mismo, se aplican a las inversiones a largo plazo consideradas, técnicas de presupuesto de capital, para determinar la viabilidad de la inversión.</w:t>
            </w:r>
          </w:p>
          <w:p w14:paraId="597F606D" w14:textId="77777777" w:rsidR="00D41FC3" w:rsidRDefault="00D41FC3" w:rsidP="00D41FC3">
            <w:pPr>
              <w:pStyle w:val="Default"/>
              <w:jc w:val="both"/>
              <w:rPr>
                <w:iCs/>
                <w:color w:val="000000" w:themeColor="text1"/>
                <w:sz w:val="20"/>
                <w:szCs w:val="20"/>
              </w:rPr>
            </w:pPr>
          </w:p>
          <w:p w14:paraId="06A3271E" w14:textId="77777777" w:rsidR="00D41FC3" w:rsidRDefault="00D41FC3" w:rsidP="00D41FC3">
            <w:pPr>
              <w:pStyle w:val="Default"/>
              <w:jc w:val="both"/>
              <w:rPr>
                <w:iCs/>
                <w:color w:val="000000" w:themeColor="text1"/>
                <w:sz w:val="20"/>
                <w:szCs w:val="20"/>
              </w:rPr>
            </w:pPr>
            <w:r>
              <w:rPr>
                <w:iCs/>
                <w:color w:val="000000" w:themeColor="text1"/>
                <w:sz w:val="20"/>
                <w:szCs w:val="20"/>
              </w:rPr>
              <w:t>En la segunda unidad se hace el análisis del concepto de rentabilidad y riesgos, la medición y análisis de los mismos en la diversificación de portafolios de inversión lo que le permitirá aplicar la técnica de árbol de decisión y la simulación de Montecarlo.</w:t>
            </w:r>
          </w:p>
          <w:p w14:paraId="3C20647E" w14:textId="77777777" w:rsidR="00D41FC3" w:rsidRDefault="00D41FC3" w:rsidP="00D41FC3">
            <w:pPr>
              <w:pStyle w:val="Default"/>
              <w:jc w:val="both"/>
              <w:rPr>
                <w:iCs/>
                <w:color w:val="000000" w:themeColor="text1"/>
                <w:sz w:val="20"/>
                <w:szCs w:val="20"/>
              </w:rPr>
            </w:pPr>
          </w:p>
          <w:p w14:paraId="41BC1143" w14:textId="77777777" w:rsidR="00D41FC3" w:rsidRDefault="00D41FC3" w:rsidP="00D41FC3">
            <w:pPr>
              <w:pStyle w:val="Default"/>
              <w:jc w:val="both"/>
              <w:rPr>
                <w:iCs/>
                <w:color w:val="000000" w:themeColor="text1"/>
                <w:sz w:val="20"/>
                <w:szCs w:val="20"/>
              </w:rPr>
            </w:pPr>
            <w:r>
              <w:rPr>
                <w:iCs/>
                <w:color w:val="000000" w:themeColor="text1"/>
                <w:sz w:val="20"/>
                <w:szCs w:val="20"/>
              </w:rPr>
              <w:t>En la tercera unidad se conoce y analiza el sistema financiero mexicano para la valoración de las diferentes opciones de inversión enfatizando el mercado bursátil y de capital para tomar la mejor decisión.</w:t>
            </w:r>
          </w:p>
          <w:p w14:paraId="66EF08DC" w14:textId="77777777" w:rsidR="00D41FC3" w:rsidRDefault="00D41FC3" w:rsidP="00D41FC3">
            <w:pPr>
              <w:pStyle w:val="Default"/>
              <w:jc w:val="both"/>
              <w:rPr>
                <w:iCs/>
                <w:color w:val="000000" w:themeColor="text1"/>
                <w:sz w:val="20"/>
                <w:szCs w:val="20"/>
              </w:rPr>
            </w:pPr>
          </w:p>
          <w:p w14:paraId="7B33D1BC" w14:textId="77777777" w:rsidR="00D41FC3" w:rsidRDefault="00D41FC3" w:rsidP="00D41FC3">
            <w:pPr>
              <w:pStyle w:val="Default"/>
              <w:jc w:val="both"/>
              <w:rPr>
                <w:iCs/>
                <w:color w:val="000000" w:themeColor="text1"/>
                <w:sz w:val="20"/>
                <w:szCs w:val="20"/>
              </w:rPr>
            </w:pPr>
            <w:r>
              <w:rPr>
                <w:iCs/>
                <w:color w:val="000000" w:themeColor="text1"/>
                <w:sz w:val="20"/>
                <w:szCs w:val="20"/>
              </w:rPr>
              <w:t>La cuarta unidad se abordará una introducción a las finanzas internacionales identificando los organismos financieros internacionales.</w:t>
            </w:r>
          </w:p>
          <w:p w14:paraId="0E021621" w14:textId="77777777" w:rsidR="00D410C1" w:rsidRDefault="00D410C1" w:rsidP="00D41FC3">
            <w:pPr>
              <w:autoSpaceDE w:val="0"/>
              <w:autoSpaceDN w:val="0"/>
              <w:adjustRightInd w:val="0"/>
              <w:rPr>
                <w:rFonts w:ascii="Arial" w:hAnsi="Arial" w:cs="Arial"/>
                <w:color w:val="000000" w:themeColor="text1"/>
                <w:sz w:val="20"/>
                <w:szCs w:val="20"/>
              </w:rPr>
            </w:pPr>
          </w:p>
          <w:p w14:paraId="0117BB25" w14:textId="77777777" w:rsidR="00D41FC3" w:rsidRPr="00862CFC" w:rsidRDefault="00D41FC3" w:rsidP="00D41FC3">
            <w:pPr>
              <w:autoSpaceDE w:val="0"/>
              <w:autoSpaceDN w:val="0"/>
              <w:adjustRightInd w:val="0"/>
              <w:rPr>
                <w:rFonts w:ascii="Arial" w:hAnsi="Arial" w:cs="Arial"/>
                <w:sz w:val="20"/>
                <w:szCs w:val="20"/>
              </w:rPr>
            </w:pPr>
          </w:p>
        </w:tc>
      </w:tr>
    </w:tbl>
    <w:p w14:paraId="0CC675C3" w14:textId="77777777" w:rsidR="005053AB" w:rsidRPr="00862CFC" w:rsidRDefault="005053AB" w:rsidP="005053AB">
      <w:pPr>
        <w:pStyle w:val="Sinespaciado"/>
        <w:rPr>
          <w:rFonts w:ascii="Arial" w:hAnsi="Arial" w:cs="Arial"/>
          <w:sz w:val="20"/>
          <w:szCs w:val="20"/>
        </w:rPr>
      </w:pPr>
    </w:p>
    <w:p w14:paraId="34A0707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3555060" w14:textId="77777777" w:rsidTr="005053AB">
        <w:tc>
          <w:tcPr>
            <w:tcW w:w="12996" w:type="dxa"/>
          </w:tcPr>
          <w:p w14:paraId="0A088A9E" w14:textId="77777777" w:rsidR="00D41FC3" w:rsidRPr="00D41FC3" w:rsidRDefault="00D41FC3" w:rsidP="00D41FC3">
            <w:pPr>
              <w:autoSpaceDE w:val="0"/>
              <w:autoSpaceDN w:val="0"/>
              <w:adjustRightInd w:val="0"/>
              <w:ind w:left="360"/>
              <w:rPr>
                <w:rFonts w:ascii="Arial" w:hAnsi="Arial" w:cs="Arial"/>
                <w:color w:val="000000" w:themeColor="text1"/>
                <w:sz w:val="20"/>
                <w:szCs w:val="20"/>
              </w:rPr>
            </w:pPr>
            <w:r w:rsidRPr="00D41FC3">
              <w:rPr>
                <w:rFonts w:ascii="Arial" w:hAnsi="Arial" w:cs="Arial"/>
                <w:color w:val="000000" w:themeColor="text1"/>
                <w:sz w:val="20"/>
                <w:szCs w:val="20"/>
              </w:rPr>
              <w:lastRenderedPageBreak/>
              <w:t>Tomar decisiones eficientes de inversión mediante el análisis del riesgo y el costo de capital, para mejorar la rentabilidad y competitividad de las organizaciones en el largo plazo atendiendo a los mercados bursátiles que estén vigentes en el entorno.</w:t>
            </w:r>
          </w:p>
          <w:p w14:paraId="04BA8A39" w14:textId="77777777" w:rsidR="005053AB" w:rsidRPr="00862CFC" w:rsidRDefault="005053AB" w:rsidP="00D41FC3">
            <w:pPr>
              <w:pStyle w:val="Sinespaciado"/>
              <w:ind w:left="720"/>
              <w:rPr>
                <w:rFonts w:ascii="Arial" w:hAnsi="Arial" w:cs="Arial"/>
                <w:sz w:val="20"/>
                <w:szCs w:val="20"/>
              </w:rPr>
            </w:pPr>
          </w:p>
        </w:tc>
      </w:tr>
    </w:tbl>
    <w:p w14:paraId="7AF93808" w14:textId="77777777" w:rsidR="005053AB" w:rsidRPr="00862CFC" w:rsidRDefault="005053AB" w:rsidP="005053AB">
      <w:pPr>
        <w:pStyle w:val="Sinespaciado"/>
        <w:rPr>
          <w:rFonts w:ascii="Arial" w:hAnsi="Arial" w:cs="Arial"/>
          <w:sz w:val="20"/>
          <w:szCs w:val="20"/>
        </w:rPr>
      </w:pPr>
    </w:p>
    <w:p w14:paraId="45E77D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B7C191" w14:textId="77777777" w:rsidTr="00862CFC">
        <w:tc>
          <w:tcPr>
            <w:tcW w:w="1838" w:type="dxa"/>
          </w:tcPr>
          <w:p w14:paraId="5CD3D0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E936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568C594" w14:textId="77777777" w:rsidR="005053AB" w:rsidRPr="00862CFC" w:rsidRDefault="00D41FC3" w:rsidP="005053AB">
            <w:pPr>
              <w:pStyle w:val="Sinespaciado"/>
              <w:rPr>
                <w:rFonts w:ascii="Arial" w:hAnsi="Arial" w:cs="Arial"/>
                <w:sz w:val="20"/>
                <w:szCs w:val="20"/>
              </w:rPr>
            </w:pPr>
            <w:r>
              <w:rPr>
                <w:rFonts w:ascii="Arial" w:hAnsi="Arial" w:cs="Arial"/>
                <w:sz w:val="20"/>
                <w:szCs w:val="20"/>
              </w:rPr>
              <w:t>1</w:t>
            </w:r>
          </w:p>
        </w:tc>
        <w:tc>
          <w:tcPr>
            <w:tcW w:w="1985" w:type="dxa"/>
          </w:tcPr>
          <w:p w14:paraId="4F70BA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B7294A" w14:textId="77777777" w:rsidR="005053AB" w:rsidRPr="00862CFC" w:rsidRDefault="00021BF0" w:rsidP="005053AB">
            <w:pPr>
              <w:pStyle w:val="Sinespaciado"/>
              <w:rPr>
                <w:rFonts w:ascii="Arial" w:hAnsi="Arial" w:cs="Arial"/>
                <w:sz w:val="20"/>
                <w:szCs w:val="20"/>
              </w:rPr>
            </w:pPr>
            <w:r>
              <w:rPr>
                <w:rFonts w:ascii="Arial" w:hAnsi="Arial" w:cs="Arial"/>
                <w:color w:val="000000" w:themeColor="text1"/>
                <w:sz w:val="20"/>
                <w:szCs w:val="20"/>
              </w:rPr>
              <w:t>Costo y técnicas de presupuesto de capital</w:t>
            </w:r>
          </w:p>
        </w:tc>
      </w:tr>
    </w:tbl>
    <w:p w14:paraId="1F89AE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84C6878" w14:textId="77777777" w:rsidTr="005053AB">
        <w:tc>
          <w:tcPr>
            <w:tcW w:w="2599" w:type="dxa"/>
          </w:tcPr>
          <w:p w14:paraId="7FFEAB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07A9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904EB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D3F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02B7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47977D5" w14:textId="77777777" w:rsidTr="00C278E0">
        <w:trPr>
          <w:trHeight w:val="3396"/>
        </w:trPr>
        <w:tc>
          <w:tcPr>
            <w:tcW w:w="2599" w:type="dxa"/>
          </w:tcPr>
          <w:p w14:paraId="3650A587" w14:textId="77777777" w:rsidR="00571DDE" w:rsidRDefault="00571DDE" w:rsidP="00571DDE">
            <w:pPr>
              <w:pStyle w:val="Sinespaciado"/>
              <w:numPr>
                <w:ilvl w:val="0"/>
                <w:numId w:val="16"/>
              </w:numPr>
              <w:rPr>
                <w:rFonts w:ascii="Arial" w:hAnsi="Arial" w:cs="Arial"/>
                <w:sz w:val="20"/>
                <w:szCs w:val="20"/>
              </w:rPr>
            </w:pPr>
            <w:r>
              <w:rPr>
                <w:rFonts w:ascii="Arial" w:hAnsi="Arial" w:cs="Arial"/>
                <w:sz w:val="20"/>
                <w:szCs w:val="20"/>
              </w:rPr>
              <w:t>Costo y técnicas de presupuesto de capital</w:t>
            </w:r>
          </w:p>
          <w:p w14:paraId="4EEAEF07"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Costo de capital.</w:t>
            </w:r>
          </w:p>
          <w:p w14:paraId="25E0C838" w14:textId="48ED70A5"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Riesgos</w:t>
            </w:r>
            <w:r w:rsidR="00571DDE">
              <w:rPr>
                <w:rFonts w:ascii="Arial" w:hAnsi="Arial" w:cs="Arial"/>
                <w:sz w:val="20"/>
                <w:szCs w:val="20"/>
              </w:rPr>
              <w:t xml:space="preserve"> y fuentes de financiamiento a largo plazo.</w:t>
            </w:r>
          </w:p>
          <w:p w14:paraId="3B6DDCAB" w14:textId="2B3E7021"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determinación</w:t>
            </w:r>
            <w:r w:rsidR="00571DDE">
              <w:rPr>
                <w:rFonts w:ascii="Arial" w:hAnsi="Arial" w:cs="Arial"/>
                <w:sz w:val="20"/>
                <w:szCs w:val="20"/>
              </w:rPr>
              <w:t xml:space="preserve"> del costo de capital promedio ponderado.</w:t>
            </w:r>
          </w:p>
          <w:p w14:paraId="00B75B2D"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Concepto y objetivo de presupuesto de capital.</w:t>
            </w:r>
          </w:p>
          <w:p w14:paraId="153172AA"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Periodo de recuperación.</w:t>
            </w:r>
          </w:p>
          <w:p w14:paraId="2508A8C5" w14:textId="77777777" w:rsidR="00571DDE" w:rsidRDefault="000E5E46" w:rsidP="00571DDE">
            <w:pPr>
              <w:pStyle w:val="Sinespaciado"/>
              <w:numPr>
                <w:ilvl w:val="1"/>
                <w:numId w:val="16"/>
              </w:numPr>
              <w:rPr>
                <w:rFonts w:ascii="Arial" w:hAnsi="Arial" w:cs="Arial"/>
                <w:sz w:val="20"/>
                <w:szCs w:val="20"/>
              </w:rPr>
            </w:pPr>
            <w:r>
              <w:rPr>
                <w:rFonts w:ascii="Arial" w:hAnsi="Arial" w:cs="Arial"/>
                <w:sz w:val="20"/>
                <w:szCs w:val="20"/>
              </w:rPr>
              <w:t>Valor presente neto</w:t>
            </w:r>
          </w:p>
          <w:p w14:paraId="583F57B5" w14:textId="77777777" w:rsidR="000E5E46" w:rsidRDefault="000E5E46" w:rsidP="00571DDE">
            <w:pPr>
              <w:pStyle w:val="Sinespaciado"/>
              <w:numPr>
                <w:ilvl w:val="1"/>
                <w:numId w:val="16"/>
              </w:numPr>
              <w:rPr>
                <w:rFonts w:ascii="Arial" w:hAnsi="Arial" w:cs="Arial"/>
                <w:sz w:val="20"/>
                <w:szCs w:val="20"/>
              </w:rPr>
            </w:pPr>
            <w:r>
              <w:rPr>
                <w:rFonts w:ascii="Arial" w:hAnsi="Arial" w:cs="Arial"/>
                <w:sz w:val="20"/>
                <w:szCs w:val="20"/>
              </w:rPr>
              <w:t>Tasa interna de retorno.</w:t>
            </w:r>
          </w:p>
          <w:p w14:paraId="11149D8D" w14:textId="77777777" w:rsidR="000E5E46" w:rsidRPr="00571DDE" w:rsidRDefault="000E5E46" w:rsidP="00571DDE">
            <w:pPr>
              <w:pStyle w:val="Sinespaciado"/>
              <w:numPr>
                <w:ilvl w:val="1"/>
                <w:numId w:val="16"/>
              </w:numPr>
              <w:rPr>
                <w:rFonts w:ascii="Arial" w:hAnsi="Arial" w:cs="Arial"/>
                <w:sz w:val="20"/>
                <w:szCs w:val="20"/>
              </w:rPr>
            </w:pPr>
            <w:r>
              <w:rPr>
                <w:rFonts w:ascii="Arial" w:hAnsi="Arial" w:cs="Arial"/>
                <w:sz w:val="20"/>
                <w:szCs w:val="20"/>
              </w:rPr>
              <w:t>Relación costo-beneficio.</w:t>
            </w:r>
          </w:p>
        </w:tc>
        <w:tc>
          <w:tcPr>
            <w:tcW w:w="2599" w:type="dxa"/>
          </w:tcPr>
          <w:p w14:paraId="49F8CE4E" w14:textId="15781682" w:rsidR="00CE720D" w:rsidRDefault="00CE720D" w:rsidP="00CE720D">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 xml:space="preserve">El </w:t>
            </w:r>
            <w:r w:rsidR="007824C4">
              <w:rPr>
                <w:rFonts w:ascii="Arial" w:hAnsi="Arial" w:cs="Arial"/>
                <w:b/>
                <w:bCs/>
                <w:color w:val="000000" w:themeColor="text1"/>
                <w:sz w:val="18"/>
                <w:szCs w:val="20"/>
              </w:rPr>
              <w:t>alumno</w:t>
            </w:r>
            <w:r>
              <w:rPr>
                <w:rFonts w:ascii="Arial" w:hAnsi="Arial" w:cs="Arial"/>
                <w:b/>
                <w:bCs/>
                <w:color w:val="000000" w:themeColor="text1"/>
                <w:sz w:val="18"/>
                <w:szCs w:val="20"/>
              </w:rPr>
              <w:t>:</w:t>
            </w:r>
          </w:p>
          <w:p w14:paraId="26CBA502" w14:textId="4DC5C70A" w:rsidR="00CE720D" w:rsidRDefault="00CE720D"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proofErr w:type="gramStart"/>
            <w:r>
              <w:rPr>
                <w:rFonts w:ascii="Arial" w:hAnsi="Arial" w:cs="Arial"/>
                <w:color w:val="000000" w:themeColor="text1"/>
                <w:sz w:val="18"/>
                <w:szCs w:val="20"/>
              </w:rPr>
              <w:t xml:space="preserve">A  </w:t>
            </w:r>
            <w:r w:rsidR="00610AFC">
              <w:rPr>
                <w:rFonts w:ascii="Arial" w:hAnsi="Arial" w:cs="Arial"/>
                <w:color w:val="000000" w:themeColor="text1"/>
                <w:sz w:val="18"/>
                <w:szCs w:val="20"/>
              </w:rPr>
              <w:t>través</w:t>
            </w:r>
            <w:proofErr w:type="gramEnd"/>
            <w:r>
              <w:rPr>
                <w:rFonts w:ascii="Arial" w:hAnsi="Arial" w:cs="Arial"/>
                <w:color w:val="000000" w:themeColor="text1"/>
                <w:sz w:val="18"/>
                <w:szCs w:val="20"/>
              </w:rPr>
              <w:t xml:space="preserve"> de</w:t>
            </w:r>
            <w:r w:rsidR="003F57E8">
              <w:rPr>
                <w:rFonts w:ascii="Arial" w:hAnsi="Arial" w:cs="Arial"/>
                <w:color w:val="000000" w:themeColor="text1"/>
                <w:sz w:val="18"/>
                <w:szCs w:val="20"/>
              </w:rPr>
              <w:t xml:space="preserve">l encuadre </w:t>
            </w: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39FBA70B" w14:textId="77777777" w:rsidR="00FE58B1" w:rsidRDefault="00FE58B1" w:rsidP="001B1213">
            <w:pPr>
              <w:pStyle w:val="Prrafodelista"/>
              <w:widowControl w:val="0"/>
              <w:autoSpaceDE w:val="0"/>
              <w:autoSpaceDN w:val="0"/>
              <w:adjustRightInd w:val="0"/>
              <w:ind w:left="181" w:right="11"/>
              <w:jc w:val="both"/>
              <w:rPr>
                <w:rFonts w:ascii="Arial" w:hAnsi="Arial" w:cs="Arial"/>
                <w:color w:val="000000" w:themeColor="text1"/>
                <w:sz w:val="18"/>
                <w:szCs w:val="20"/>
              </w:rPr>
            </w:pPr>
          </w:p>
          <w:p w14:paraId="28724C5E" w14:textId="11084C35" w:rsidR="00CE720D" w:rsidRPr="00CE720D" w:rsidRDefault="00CE720D" w:rsidP="00A81C38">
            <w:pPr>
              <w:pStyle w:val="Prrafodelista"/>
              <w:numPr>
                <w:ilvl w:val="0"/>
                <w:numId w:val="18"/>
              </w:numPr>
              <w:ind w:left="181" w:hanging="218"/>
              <w:jc w:val="both"/>
              <w:rPr>
                <w:rFonts w:ascii="Arial" w:hAnsi="Arial" w:cs="Arial"/>
                <w:color w:val="000000" w:themeColor="text1"/>
                <w:sz w:val="18"/>
                <w:szCs w:val="20"/>
              </w:rPr>
            </w:pPr>
            <w:r w:rsidRPr="00CE720D">
              <w:rPr>
                <w:rFonts w:ascii="Arial" w:hAnsi="Arial" w:cs="Arial"/>
                <w:color w:val="000000" w:themeColor="text1"/>
                <w:sz w:val="18"/>
                <w:szCs w:val="20"/>
              </w:rPr>
              <w:t>Resuelve la evaluación diagnostica</w:t>
            </w:r>
            <w:r w:rsidR="001B1213">
              <w:rPr>
                <w:rFonts w:ascii="Arial" w:hAnsi="Arial" w:cs="Arial"/>
                <w:color w:val="000000" w:themeColor="text1"/>
                <w:sz w:val="18"/>
                <w:szCs w:val="20"/>
              </w:rPr>
              <w:t xml:space="preserve"> </w:t>
            </w:r>
            <w:r w:rsidRPr="00CE720D">
              <w:rPr>
                <w:rFonts w:ascii="Arial" w:hAnsi="Arial" w:cs="Arial"/>
                <w:color w:val="000000" w:themeColor="text1"/>
                <w:sz w:val="18"/>
                <w:szCs w:val="20"/>
              </w:rPr>
              <w:t>para su revisión.</w:t>
            </w:r>
          </w:p>
          <w:p w14:paraId="6F915A15" w14:textId="08650709" w:rsidR="00CE720D" w:rsidRPr="00CE720D" w:rsidRDefault="00CE720D" w:rsidP="00CE720D">
            <w:pPr>
              <w:widowControl w:val="0"/>
              <w:autoSpaceDE w:val="0"/>
              <w:autoSpaceDN w:val="0"/>
              <w:adjustRightInd w:val="0"/>
              <w:ind w:left="181" w:right="11" w:hanging="218"/>
              <w:jc w:val="both"/>
              <w:rPr>
                <w:rFonts w:ascii="Arial" w:hAnsi="Arial" w:cs="Arial"/>
                <w:color w:val="000000" w:themeColor="text1"/>
                <w:sz w:val="18"/>
                <w:szCs w:val="20"/>
              </w:rPr>
            </w:pPr>
            <w:r w:rsidRPr="00CE720D">
              <w:rPr>
                <w:rFonts w:ascii="Arial" w:hAnsi="Arial" w:cs="Arial"/>
                <w:color w:val="000000" w:themeColor="text1"/>
                <w:sz w:val="18"/>
                <w:szCs w:val="20"/>
              </w:rPr>
              <w:t xml:space="preserve"> </w:t>
            </w:r>
          </w:p>
          <w:p w14:paraId="5EECDD79" w14:textId="4843E412"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factores del costo de capital para buscar el costo óptimo en las inversiones.</w:t>
            </w:r>
          </w:p>
          <w:p w14:paraId="3FF94E16"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Analizar y ponderar las fuentes de financiamiento que ayuden a disminuir el costo de inversión.</w:t>
            </w:r>
          </w:p>
          <w:p w14:paraId="5A3587BE"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Distinguir el costo de capital promedio ponderado para elaborar una mezcla financiera eficiente.</w:t>
            </w:r>
          </w:p>
          <w:p w14:paraId="52A5777D"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lastRenderedPageBreak/>
              <w:t>Elaborar una mezcla financiera eficiente mediante el costo de capital promedio ponderado.</w:t>
            </w:r>
          </w:p>
          <w:p w14:paraId="30E5CCBB"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Seleccionar el costo óptimo de financiamiento, mediante la aplicación de los conceptos y objetivos del presupuesto de capital.</w:t>
            </w:r>
          </w:p>
          <w:p w14:paraId="7AEBDEFF"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el valor presente neto y periodo de recuperación, saber diferenciar y sintetizar que inversiones se puede realizar.</w:t>
            </w:r>
          </w:p>
          <w:p w14:paraId="45D6DE43" w14:textId="77777777" w:rsidR="000E5E46" w:rsidRDefault="000E5E46" w:rsidP="00A81C38">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la tasa interna de rendimiento y compararla con la tasa de rendimiento mínima aceptable (TREMA) para emitir un dictamen de evaluación financiera.</w:t>
            </w:r>
          </w:p>
          <w:p w14:paraId="7A48518B" w14:textId="4C41341C" w:rsidR="005053AB" w:rsidRPr="00EB0415" w:rsidRDefault="000E5E46" w:rsidP="00A81C38">
            <w:pPr>
              <w:pStyle w:val="Sinespaciado"/>
              <w:numPr>
                <w:ilvl w:val="0"/>
                <w:numId w:val="18"/>
              </w:numPr>
              <w:ind w:left="181" w:hanging="218"/>
              <w:jc w:val="both"/>
              <w:rPr>
                <w:rFonts w:ascii="Arial" w:hAnsi="Arial" w:cs="Arial"/>
                <w:sz w:val="20"/>
                <w:szCs w:val="20"/>
              </w:rPr>
            </w:pPr>
            <w:r>
              <w:rPr>
                <w:rFonts w:ascii="Arial" w:hAnsi="Arial" w:cs="Arial"/>
                <w:color w:val="000000" w:themeColor="text1"/>
                <w:sz w:val="18"/>
                <w:szCs w:val="20"/>
              </w:rPr>
              <w:t xml:space="preserve">Aplicar el método </w:t>
            </w:r>
            <w:r w:rsidR="00F4750E">
              <w:rPr>
                <w:rFonts w:ascii="Arial" w:hAnsi="Arial" w:cs="Arial"/>
                <w:color w:val="000000" w:themeColor="text1"/>
                <w:sz w:val="18"/>
                <w:szCs w:val="20"/>
              </w:rPr>
              <w:t>óptimo</w:t>
            </w:r>
            <w:r>
              <w:rPr>
                <w:rFonts w:ascii="Arial" w:hAnsi="Arial" w:cs="Arial"/>
                <w:color w:val="000000" w:themeColor="text1"/>
                <w:sz w:val="18"/>
                <w:szCs w:val="20"/>
              </w:rPr>
              <w:t xml:space="preserve"> de inversión de acuerdo a las características de la organización.</w:t>
            </w:r>
          </w:p>
          <w:p w14:paraId="6B8E6D64" w14:textId="3451B481" w:rsidR="0029063C" w:rsidRDefault="00A81C38" w:rsidP="00A81C38">
            <w:pPr>
              <w:pStyle w:val="Sinespaciado"/>
              <w:numPr>
                <w:ilvl w:val="0"/>
                <w:numId w:val="18"/>
              </w:numPr>
              <w:ind w:left="181" w:hanging="218"/>
              <w:jc w:val="both"/>
              <w:rPr>
                <w:rFonts w:ascii="Arial" w:hAnsi="Arial" w:cs="Arial"/>
                <w:sz w:val="20"/>
                <w:szCs w:val="20"/>
              </w:rPr>
            </w:pPr>
            <w:r w:rsidRPr="00A81C38">
              <w:rPr>
                <w:rFonts w:ascii="Arial" w:hAnsi="Arial" w:cs="Arial"/>
                <w:sz w:val="20"/>
                <w:szCs w:val="20"/>
              </w:rPr>
              <w:t>Resuelve la evaluación de la primera unidad.</w:t>
            </w:r>
          </w:p>
          <w:p w14:paraId="4D3939A7" w14:textId="77777777" w:rsidR="00A81C38" w:rsidRDefault="00A81C38" w:rsidP="007824C4">
            <w:pPr>
              <w:pStyle w:val="Sinespaciado"/>
              <w:jc w:val="both"/>
              <w:rPr>
                <w:rFonts w:ascii="Arial" w:hAnsi="Arial" w:cs="Arial"/>
                <w:sz w:val="20"/>
                <w:szCs w:val="20"/>
              </w:rPr>
            </w:pPr>
          </w:p>
          <w:p w14:paraId="5F199378" w14:textId="1A0D368D" w:rsidR="007824C4" w:rsidRPr="00862CFC" w:rsidRDefault="007824C4" w:rsidP="007824C4">
            <w:pPr>
              <w:pStyle w:val="Sinespaciado"/>
              <w:jc w:val="both"/>
              <w:rPr>
                <w:rFonts w:ascii="Arial" w:hAnsi="Arial" w:cs="Arial"/>
                <w:sz w:val="20"/>
                <w:szCs w:val="20"/>
              </w:rPr>
            </w:pPr>
          </w:p>
        </w:tc>
        <w:tc>
          <w:tcPr>
            <w:tcW w:w="2599" w:type="dxa"/>
          </w:tcPr>
          <w:p w14:paraId="733B4858"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lastRenderedPageBreak/>
              <w:t>El facilitador expondrá los puntos más importantes de la unidad</w:t>
            </w:r>
          </w:p>
          <w:p w14:paraId="44534B6F" w14:textId="38D9127D"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1B1213">
              <w:rPr>
                <w:rFonts w:ascii="Arial" w:hAnsi="Arial"/>
                <w:sz w:val="18"/>
                <w:szCs w:val="18"/>
              </w:rPr>
              <w:t>esta</w:t>
            </w:r>
            <w:r>
              <w:rPr>
                <w:rFonts w:ascii="Arial" w:hAnsi="Arial"/>
                <w:sz w:val="18"/>
                <w:szCs w:val="18"/>
              </w:rPr>
              <w:t>.</w:t>
            </w:r>
          </w:p>
          <w:p w14:paraId="4A81B7B7"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D71D1E0"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costo de capital promedio ponderado</w:t>
            </w:r>
          </w:p>
          <w:p w14:paraId="428D7BE1"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Periodo de recuperación</w:t>
            </w:r>
          </w:p>
          <w:p w14:paraId="48D64A2B"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Valor presente neto</w:t>
            </w:r>
          </w:p>
          <w:p w14:paraId="6A80E58F" w14:textId="77777777" w:rsidR="005053AB" w:rsidRPr="001B1213" w:rsidRDefault="000E5E46" w:rsidP="000E5E46">
            <w:pPr>
              <w:pStyle w:val="Sinespaciado"/>
              <w:numPr>
                <w:ilvl w:val="1"/>
                <w:numId w:val="18"/>
              </w:numPr>
              <w:tabs>
                <w:tab w:val="left" w:pos="563"/>
              </w:tabs>
              <w:ind w:left="138" w:hanging="218"/>
              <w:rPr>
                <w:rFonts w:ascii="Arial" w:hAnsi="Arial" w:cs="Arial"/>
                <w:sz w:val="20"/>
                <w:szCs w:val="20"/>
              </w:rPr>
            </w:pPr>
            <w:r>
              <w:rPr>
                <w:rFonts w:ascii="Arial" w:hAnsi="Arial" w:cs="Arial"/>
                <w:color w:val="000000" w:themeColor="text1"/>
                <w:sz w:val="18"/>
              </w:rPr>
              <w:t>Tasa interna de retorno</w:t>
            </w:r>
          </w:p>
          <w:p w14:paraId="5FE82EE2" w14:textId="78182053" w:rsidR="001B1213" w:rsidRPr="00862CFC" w:rsidRDefault="001B1213" w:rsidP="000E5E46">
            <w:pPr>
              <w:pStyle w:val="Sinespaciado"/>
              <w:numPr>
                <w:ilvl w:val="1"/>
                <w:numId w:val="18"/>
              </w:numPr>
              <w:tabs>
                <w:tab w:val="left" w:pos="563"/>
              </w:tabs>
              <w:ind w:left="138" w:hanging="218"/>
              <w:rPr>
                <w:rFonts w:ascii="Arial" w:hAnsi="Arial" w:cs="Arial"/>
                <w:sz w:val="20"/>
                <w:szCs w:val="20"/>
              </w:rPr>
            </w:pPr>
            <w:r>
              <w:rPr>
                <w:rFonts w:ascii="Arial" w:hAnsi="Arial" w:cs="Arial"/>
                <w:sz w:val="20"/>
              </w:rPr>
              <w:t xml:space="preserve">El facilitador </w:t>
            </w:r>
            <w:r w:rsidR="00EB5C72">
              <w:rPr>
                <w:rFonts w:ascii="Arial" w:hAnsi="Arial" w:cs="Arial"/>
                <w:sz w:val="20"/>
              </w:rPr>
              <w:t>Mediante examen escrito evalúa la primera unidad.</w:t>
            </w:r>
          </w:p>
        </w:tc>
        <w:tc>
          <w:tcPr>
            <w:tcW w:w="2599" w:type="dxa"/>
          </w:tcPr>
          <w:p w14:paraId="695B7714"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4F43871"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582642C2"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4EDBE21E"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647E8A57" w14:textId="77777777" w:rsidR="005053AB" w:rsidRPr="00862CFC" w:rsidRDefault="005053AB" w:rsidP="005053AB">
            <w:pPr>
              <w:pStyle w:val="Sinespaciado"/>
              <w:rPr>
                <w:rFonts w:ascii="Arial" w:hAnsi="Arial" w:cs="Arial"/>
                <w:sz w:val="20"/>
                <w:szCs w:val="20"/>
              </w:rPr>
            </w:pPr>
          </w:p>
        </w:tc>
        <w:tc>
          <w:tcPr>
            <w:tcW w:w="2600" w:type="dxa"/>
          </w:tcPr>
          <w:p w14:paraId="45BC37A3" w14:textId="77777777" w:rsidR="005053AB" w:rsidRDefault="00521C10" w:rsidP="005053AB">
            <w:pPr>
              <w:pStyle w:val="Sinespaciado"/>
              <w:rPr>
                <w:rFonts w:ascii="Arial" w:hAnsi="Arial" w:cs="Arial"/>
                <w:sz w:val="20"/>
                <w:szCs w:val="20"/>
              </w:rPr>
            </w:pPr>
            <w:r>
              <w:rPr>
                <w:rFonts w:ascii="Arial" w:hAnsi="Arial" w:cs="Arial"/>
                <w:sz w:val="20"/>
                <w:szCs w:val="20"/>
              </w:rPr>
              <w:t>1</w:t>
            </w:r>
            <w:r w:rsidR="00A01958">
              <w:rPr>
                <w:rFonts w:ascii="Arial" w:hAnsi="Arial" w:cs="Arial"/>
                <w:sz w:val="20"/>
                <w:szCs w:val="20"/>
              </w:rPr>
              <w:t>2</w:t>
            </w:r>
            <w:r>
              <w:rPr>
                <w:rFonts w:ascii="Arial" w:hAnsi="Arial" w:cs="Arial"/>
                <w:sz w:val="20"/>
                <w:szCs w:val="20"/>
              </w:rPr>
              <w:t>-</w:t>
            </w:r>
            <w:r w:rsidR="00A01958">
              <w:rPr>
                <w:rFonts w:ascii="Arial" w:hAnsi="Arial" w:cs="Arial"/>
                <w:sz w:val="20"/>
                <w:szCs w:val="20"/>
              </w:rPr>
              <w:t>19</w:t>
            </w:r>
          </w:p>
          <w:p w14:paraId="658E0598" w14:textId="0B7FED38" w:rsidR="00A01958" w:rsidRPr="00862CFC" w:rsidRDefault="00A01958" w:rsidP="005053AB">
            <w:pPr>
              <w:pStyle w:val="Sinespaciado"/>
              <w:rPr>
                <w:rFonts w:ascii="Arial" w:hAnsi="Arial" w:cs="Arial"/>
                <w:sz w:val="20"/>
                <w:szCs w:val="20"/>
              </w:rPr>
            </w:pPr>
          </w:p>
        </w:tc>
      </w:tr>
    </w:tbl>
    <w:p w14:paraId="12F6D12B" w14:textId="77777777" w:rsidR="00865C4A" w:rsidRDefault="00865C4A" w:rsidP="005053AB">
      <w:pPr>
        <w:pStyle w:val="Sinespaciado"/>
        <w:rPr>
          <w:rFonts w:ascii="Arial" w:hAnsi="Arial" w:cs="Arial"/>
          <w:sz w:val="20"/>
          <w:szCs w:val="20"/>
        </w:rPr>
      </w:pPr>
    </w:p>
    <w:p w14:paraId="21C3073C" w14:textId="77777777" w:rsidR="00865C4A" w:rsidRDefault="00865C4A">
      <w:pPr>
        <w:rPr>
          <w:rFonts w:ascii="Arial" w:hAnsi="Arial" w:cs="Arial"/>
          <w:sz w:val="20"/>
          <w:szCs w:val="20"/>
        </w:rPr>
      </w:pPr>
      <w:r>
        <w:rPr>
          <w:rFonts w:ascii="Arial" w:hAnsi="Arial" w:cs="Arial"/>
          <w:sz w:val="20"/>
          <w:szCs w:val="20"/>
        </w:rPr>
        <w:br w:type="page"/>
      </w:r>
    </w:p>
    <w:p w14:paraId="51F94D81" w14:textId="77777777" w:rsidR="005053AB" w:rsidRPr="00862CFC" w:rsidRDefault="005053AB" w:rsidP="005053AB">
      <w:pPr>
        <w:pStyle w:val="Sinespaciado"/>
        <w:rPr>
          <w:rFonts w:ascii="Arial" w:hAnsi="Arial" w:cs="Arial"/>
          <w:sz w:val="20"/>
          <w:szCs w:val="20"/>
        </w:rPr>
      </w:pPr>
    </w:p>
    <w:p w14:paraId="641F3D5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4502CB8" w14:textId="77777777" w:rsidTr="005053AB">
        <w:tc>
          <w:tcPr>
            <w:tcW w:w="6498" w:type="dxa"/>
          </w:tcPr>
          <w:p w14:paraId="1D81B0B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3642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Valor de Indicador </w:t>
            </w:r>
          </w:p>
        </w:tc>
      </w:tr>
      <w:tr w:rsidR="005053AB" w:rsidRPr="00862CFC" w14:paraId="46111576" w14:textId="77777777" w:rsidTr="005053AB">
        <w:tc>
          <w:tcPr>
            <w:tcW w:w="6498" w:type="dxa"/>
          </w:tcPr>
          <w:p w14:paraId="12D0464B" w14:textId="77777777" w:rsidR="005053AB" w:rsidRPr="00233468" w:rsidRDefault="00215A4A" w:rsidP="009905D5">
            <w:pPr>
              <w:pStyle w:val="Default"/>
              <w:rPr>
                <w:sz w:val="20"/>
                <w:szCs w:val="20"/>
              </w:rPr>
            </w:pPr>
            <w:r>
              <w:rPr>
                <w:rFonts w:eastAsia="Times New Roman"/>
                <w:b/>
                <w:sz w:val="18"/>
                <w:szCs w:val="20"/>
                <w:lang w:eastAsia="es-MX"/>
              </w:rPr>
              <w:t>A)</w:t>
            </w:r>
            <w:r>
              <w:rPr>
                <w:rFonts w:eastAsia="Times New Roman"/>
                <w:sz w:val="18"/>
                <w:szCs w:val="20"/>
                <w:lang w:eastAsia="es-MX"/>
              </w:rPr>
              <w:t xml:space="preserve">  </w:t>
            </w:r>
            <w:r w:rsidR="00DE778A">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Pr>
          <w:p w14:paraId="5B256E9B" w14:textId="3F015F14" w:rsidR="000300FF" w:rsidRPr="00862CFC" w:rsidRDefault="00C278E0" w:rsidP="00215A4A">
            <w:pPr>
              <w:pStyle w:val="Sinespaciado"/>
              <w:jc w:val="center"/>
              <w:rPr>
                <w:rFonts w:ascii="Arial" w:hAnsi="Arial" w:cs="Arial"/>
                <w:sz w:val="20"/>
                <w:szCs w:val="20"/>
              </w:rPr>
            </w:pPr>
            <w:r>
              <w:rPr>
                <w:rFonts w:ascii="Arial" w:hAnsi="Arial" w:cs="Arial"/>
                <w:sz w:val="20"/>
                <w:szCs w:val="20"/>
              </w:rPr>
              <w:t>6</w:t>
            </w:r>
            <w:r w:rsidR="00215A4A">
              <w:rPr>
                <w:rFonts w:ascii="Arial" w:hAnsi="Arial" w:cs="Arial"/>
                <w:sz w:val="20"/>
                <w:szCs w:val="20"/>
              </w:rPr>
              <w:t>0%</w:t>
            </w:r>
          </w:p>
        </w:tc>
      </w:tr>
      <w:tr w:rsidR="00DE26A7" w:rsidRPr="00862CFC" w14:paraId="1BC56CF6" w14:textId="77777777" w:rsidTr="005053AB">
        <w:tc>
          <w:tcPr>
            <w:tcW w:w="6498" w:type="dxa"/>
          </w:tcPr>
          <w:p w14:paraId="187131F3" w14:textId="77777777" w:rsidR="00DE26A7" w:rsidRPr="00233468" w:rsidRDefault="00215A4A" w:rsidP="009905D5">
            <w:pPr>
              <w:pStyle w:val="Default"/>
              <w:rPr>
                <w:sz w:val="20"/>
                <w:szCs w:val="20"/>
              </w:rPr>
            </w:pPr>
            <w:r>
              <w:rPr>
                <w:rFonts w:eastAsia="Times New Roman"/>
                <w:b/>
                <w:sz w:val="18"/>
                <w:szCs w:val="20"/>
                <w:lang w:eastAsia="es-MX"/>
              </w:rPr>
              <w:t>B)</w:t>
            </w:r>
            <w:r>
              <w:rPr>
                <w:rFonts w:eastAsia="Times New Roman"/>
                <w:sz w:val="18"/>
                <w:szCs w:val="20"/>
                <w:lang w:eastAsia="es-MX"/>
              </w:rPr>
              <w:t xml:space="preserve">  </w:t>
            </w:r>
            <w:r w:rsidR="00DE778A">
              <w:rPr>
                <w:rFonts w:eastAsia="Times New Roman"/>
                <w:sz w:val="18"/>
                <w:szCs w:val="20"/>
                <w:lang w:eastAsia="es-MX"/>
              </w:rPr>
              <w:t>Demuestra conocimiento y dominio de los temas de la unidad, Aplica las los conocimientos adquiridos en la unidad en los casos prácticos solicitados en la evaluación.</w:t>
            </w:r>
          </w:p>
        </w:tc>
        <w:tc>
          <w:tcPr>
            <w:tcW w:w="6498" w:type="dxa"/>
          </w:tcPr>
          <w:p w14:paraId="49960833" w14:textId="65F80D6F" w:rsidR="00DE26A7" w:rsidRPr="00862CFC" w:rsidRDefault="00C278E0" w:rsidP="00215A4A">
            <w:pPr>
              <w:pStyle w:val="Sinespaciado"/>
              <w:jc w:val="center"/>
              <w:rPr>
                <w:rFonts w:ascii="Arial" w:hAnsi="Arial" w:cs="Arial"/>
                <w:sz w:val="20"/>
                <w:szCs w:val="20"/>
              </w:rPr>
            </w:pPr>
            <w:r>
              <w:rPr>
                <w:rFonts w:ascii="Arial" w:hAnsi="Arial" w:cs="Arial"/>
                <w:sz w:val="20"/>
                <w:szCs w:val="20"/>
              </w:rPr>
              <w:t>4</w:t>
            </w:r>
            <w:r w:rsidR="00215A4A">
              <w:rPr>
                <w:rFonts w:ascii="Arial" w:hAnsi="Arial" w:cs="Arial"/>
                <w:sz w:val="20"/>
                <w:szCs w:val="20"/>
              </w:rPr>
              <w:t>0%</w:t>
            </w:r>
          </w:p>
        </w:tc>
      </w:tr>
      <w:tr w:rsidR="00DE26A7" w:rsidRPr="00862CFC" w14:paraId="02B73D5C" w14:textId="77777777" w:rsidTr="005053AB">
        <w:tc>
          <w:tcPr>
            <w:tcW w:w="6498" w:type="dxa"/>
          </w:tcPr>
          <w:p w14:paraId="7FF1EA70" w14:textId="77777777" w:rsidR="00DE26A7" w:rsidRPr="00233468" w:rsidRDefault="00DE26A7" w:rsidP="009905D5">
            <w:pPr>
              <w:pStyle w:val="Default"/>
              <w:rPr>
                <w:sz w:val="20"/>
                <w:szCs w:val="20"/>
              </w:rPr>
            </w:pPr>
          </w:p>
        </w:tc>
        <w:tc>
          <w:tcPr>
            <w:tcW w:w="6498" w:type="dxa"/>
          </w:tcPr>
          <w:p w14:paraId="7EBBB90E" w14:textId="77777777" w:rsidR="00DE26A7" w:rsidRPr="00862CFC" w:rsidRDefault="00DE26A7" w:rsidP="005053AB">
            <w:pPr>
              <w:pStyle w:val="Sinespaciado"/>
              <w:rPr>
                <w:rFonts w:ascii="Arial" w:hAnsi="Arial" w:cs="Arial"/>
                <w:sz w:val="20"/>
                <w:szCs w:val="20"/>
              </w:rPr>
            </w:pPr>
          </w:p>
        </w:tc>
      </w:tr>
    </w:tbl>
    <w:p w14:paraId="4AB99BDB" w14:textId="77777777" w:rsidR="005053AB" w:rsidRPr="00862CFC" w:rsidRDefault="005053AB" w:rsidP="005053AB">
      <w:pPr>
        <w:pStyle w:val="Sinespaciado"/>
        <w:rPr>
          <w:rFonts w:ascii="Arial" w:hAnsi="Arial" w:cs="Arial"/>
          <w:sz w:val="20"/>
          <w:szCs w:val="20"/>
        </w:rPr>
      </w:pPr>
    </w:p>
    <w:p w14:paraId="4D9D0B8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r w:rsidR="00DE778A" w:rsidRPr="00862CFC">
        <w:rPr>
          <w:rFonts w:ascii="Arial" w:hAnsi="Arial" w:cs="Arial"/>
          <w:sz w:val="20"/>
          <w:szCs w:val="20"/>
        </w:rPr>
        <w:t>desempeño:</w:t>
      </w:r>
    </w:p>
    <w:p w14:paraId="1CD1461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16CA7BDB" w14:textId="77777777" w:rsidTr="00206F1D">
        <w:tc>
          <w:tcPr>
            <w:tcW w:w="3249" w:type="dxa"/>
          </w:tcPr>
          <w:p w14:paraId="237BA6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9A48A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8609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42CD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46B8AAA" w14:textId="77777777" w:rsidTr="00206F1D">
        <w:tc>
          <w:tcPr>
            <w:tcW w:w="3249" w:type="dxa"/>
            <w:vMerge w:val="restart"/>
          </w:tcPr>
          <w:p w14:paraId="70FE50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7663D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58A55B" w14:textId="77777777" w:rsidR="00215A4A" w:rsidRDefault="00215A4A" w:rsidP="00215A4A">
            <w:pPr>
              <w:ind w:left="-108"/>
              <w:jc w:val="both"/>
              <w:rPr>
                <w:rFonts w:ascii="Arial" w:hAnsi="Arial" w:cs="Arial"/>
                <w:sz w:val="20"/>
                <w:szCs w:val="20"/>
              </w:rPr>
            </w:pPr>
            <w:r>
              <w:rPr>
                <w:rFonts w:ascii="Arial" w:hAnsi="Arial" w:cs="Arial"/>
                <w:sz w:val="20"/>
                <w:szCs w:val="20"/>
              </w:rPr>
              <w:t>Cumple al menos 5 de los siguientes indicadores</w:t>
            </w:r>
          </w:p>
          <w:p w14:paraId="5BCC84E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50135A8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4A0E6"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1D3F58"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3D7C2"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xml:space="preserve">: En el desarrollo de los temas de la asignatura incorpora conocimientos y actividades desarrolladas en </w:t>
            </w:r>
            <w:r>
              <w:rPr>
                <w:rFonts w:ascii="Arial" w:hAnsi="Arial" w:cs="Arial"/>
                <w:sz w:val="20"/>
                <w:szCs w:val="20"/>
              </w:rPr>
              <w:lastRenderedPageBreak/>
              <w:t>otras asignaturas para lograr la competencia.</w:t>
            </w:r>
          </w:p>
          <w:p w14:paraId="6548D736" w14:textId="77777777" w:rsidR="00206F1D" w:rsidRPr="00862CFC" w:rsidRDefault="00215A4A" w:rsidP="00215A4A">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675132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3A1BC5E" w14:textId="77777777" w:rsidTr="00206F1D">
        <w:tc>
          <w:tcPr>
            <w:tcW w:w="3249" w:type="dxa"/>
            <w:vMerge/>
          </w:tcPr>
          <w:p w14:paraId="6CB38601" w14:textId="77777777" w:rsidR="00206F1D" w:rsidRPr="00862CFC" w:rsidRDefault="00206F1D" w:rsidP="005053AB">
            <w:pPr>
              <w:pStyle w:val="Sinespaciado"/>
              <w:rPr>
                <w:rFonts w:ascii="Arial" w:hAnsi="Arial" w:cs="Arial"/>
                <w:sz w:val="20"/>
                <w:szCs w:val="20"/>
              </w:rPr>
            </w:pPr>
          </w:p>
        </w:tc>
        <w:tc>
          <w:tcPr>
            <w:tcW w:w="3249" w:type="dxa"/>
          </w:tcPr>
          <w:p w14:paraId="3E28C3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CF16D22" w14:textId="77777777" w:rsidR="00215A4A" w:rsidRDefault="00215A4A" w:rsidP="00215A4A">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14F48BDE" w14:textId="77777777" w:rsidR="00206F1D" w:rsidRPr="00862CFC" w:rsidRDefault="00206F1D" w:rsidP="00233468">
            <w:pPr>
              <w:pStyle w:val="Sinespaciado"/>
              <w:rPr>
                <w:rFonts w:ascii="Arial" w:hAnsi="Arial" w:cs="Arial"/>
                <w:sz w:val="20"/>
                <w:szCs w:val="20"/>
              </w:rPr>
            </w:pPr>
          </w:p>
        </w:tc>
        <w:tc>
          <w:tcPr>
            <w:tcW w:w="3249" w:type="dxa"/>
          </w:tcPr>
          <w:p w14:paraId="04A6875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E03ABAE" w14:textId="77777777" w:rsidTr="00206F1D">
        <w:tc>
          <w:tcPr>
            <w:tcW w:w="3249" w:type="dxa"/>
            <w:vMerge/>
          </w:tcPr>
          <w:p w14:paraId="6EC40D61" w14:textId="77777777" w:rsidR="000300FF" w:rsidRPr="00862CFC" w:rsidRDefault="000300FF" w:rsidP="000300FF">
            <w:pPr>
              <w:pStyle w:val="Sinespaciado"/>
              <w:rPr>
                <w:rFonts w:ascii="Arial" w:hAnsi="Arial" w:cs="Arial"/>
                <w:sz w:val="20"/>
                <w:szCs w:val="20"/>
              </w:rPr>
            </w:pPr>
          </w:p>
        </w:tc>
        <w:tc>
          <w:tcPr>
            <w:tcW w:w="3249" w:type="dxa"/>
          </w:tcPr>
          <w:p w14:paraId="72423B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71DF2786"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3249" w:type="dxa"/>
          </w:tcPr>
          <w:p w14:paraId="18FC318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19D0A91" w14:textId="77777777" w:rsidTr="00206F1D">
        <w:tc>
          <w:tcPr>
            <w:tcW w:w="3249" w:type="dxa"/>
            <w:vMerge/>
          </w:tcPr>
          <w:p w14:paraId="0DDE0430" w14:textId="77777777" w:rsidR="000300FF" w:rsidRPr="00862CFC" w:rsidRDefault="000300FF" w:rsidP="000300FF">
            <w:pPr>
              <w:pStyle w:val="Sinespaciado"/>
              <w:rPr>
                <w:rFonts w:ascii="Arial" w:hAnsi="Arial" w:cs="Arial"/>
                <w:sz w:val="20"/>
                <w:szCs w:val="20"/>
              </w:rPr>
            </w:pPr>
          </w:p>
        </w:tc>
        <w:tc>
          <w:tcPr>
            <w:tcW w:w="3249" w:type="dxa"/>
          </w:tcPr>
          <w:p w14:paraId="19534DF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BE32D90"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3249" w:type="dxa"/>
          </w:tcPr>
          <w:p w14:paraId="4557BA9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8DA111C" w14:textId="77777777" w:rsidTr="00206F1D">
        <w:tc>
          <w:tcPr>
            <w:tcW w:w="3249" w:type="dxa"/>
          </w:tcPr>
          <w:p w14:paraId="10AB37D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38AF54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4F1408C" w14:textId="77777777" w:rsidR="000300FF" w:rsidRPr="00862CFC" w:rsidRDefault="00215A4A" w:rsidP="000300FF">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3249" w:type="dxa"/>
          </w:tcPr>
          <w:p w14:paraId="46460FD4"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0CF1186" w14:textId="77777777" w:rsidR="00206F1D" w:rsidRPr="00862CFC" w:rsidRDefault="00206F1D" w:rsidP="005053AB">
      <w:pPr>
        <w:pStyle w:val="Sinespaciado"/>
        <w:rPr>
          <w:rFonts w:ascii="Arial" w:hAnsi="Arial" w:cs="Arial"/>
          <w:sz w:val="20"/>
          <w:szCs w:val="20"/>
        </w:rPr>
      </w:pPr>
    </w:p>
    <w:p w14:paraId="28F8D5DA" w14:textId="77777777" w:rsidR="00532002" w:rsidRDefault="00532002" w:rsidP="005053AB">
      <w:pPr>
        <w:pStyle w:val="Sinespaciado"/>
        <w:rPr>
          <w:rFonts w:ascii="Arial" w:hAnsi="Arial" w:cs="Arial"/>
          <w:sz w:val="20"/>
          <w:szCs w:val="20"/>
        </w:rPr>
      </w:pPr>
    </w:p>
    <w:p w14:paraId="03C5892F" w14:textId="77777777" w:rsidR="00532002" w:rsidRDefault="00532002" w:rsidP="005053AB">
      <w:pPr>
        <w:pStyle w:val="Sinespaciado"/>
        <w:rPr>
          <w:rFonts w:ascii="Arial" w:hAnsi="Arial" w:cs="Arial"/>
          <w:sz w:val="20"/>
          <w:szCs w:val="20"/>
        </w:rPr>
      </w:pPr>
    </w:p>
    <w:p w14:paraId="6315C603" w14:textId="77777777" w:rsidR="00532002" w:rsidRDefault="00532002" w:rsidP="005053AB">
      <w:pPr>
        <w:pStyle w:val="Sinespaciado"/>
        <w:rPr>
          <w:rFonts w:ascii="Arial" w:hAnsi="Arial" w:cs="Arial"/>
          <w:sz w:val="20"/>
          <w:szCs w:val="20"/>
        </w:rPr>
      </w:pPr>
    </w:p>
    <w:p w14:paraId="05FA5B71" w14:textId="77777777" w:rsidR="00532002" w:rsidRDefault="00532002" w:rsidP="005053AB">
      <w:pPr>
        <w:pStyle w:val="Sinespaciado"/>
        <w:rPr>
          <w:rFonts w:ascii="Arial" w:hAnsi="Arial" w:cs="Arial"/>
          <w:sz w:val="20"/>
          <w:szCs w:val="20"/>
        </w:rPr>
      </w:pPr>
    </w:p>
    <w:p w14:paraId="45FF21BC" w14:textId="77777777" w:rsidR="00532002" w:rsidRDefault="00532002" w:rsidP="005053AB">
      <w:pPr>
        <w:pStyle w:val="Sinespaciado"/>
        <w:rPr>
          <w:rFonts w:ascii="Arial" w:hAnsi="Arial" w:cs="Arial"/>
          <w:sz w:val="20"/>
          <w:szCs w:val="20"/>
        </w:rPr>
      </w:pPr>
    </w:p>
    <w:p w14:paraId="7D85BEA9" w14:textId="77777777" w:rsidR="00532002" w:rsidRDefault="00532002" w:rsidP="005053AB">
      <w:pPr>
        <w:pStyle w:val="Sinespaciado"/>
        <w:rPr>
          <w:rFonts w:ascii="Arial" w:hAnsi="Arial" w:cs="Arial"/>
          <w:sz w:val="20"/>
          <w:szCs w:val="20"/>
        </w:rPr>
      </w:pPr>
    </w:p>
    <w:p w14:paraId="37873EDD" w14:textId="77777777" w:rsidR="00532002" w:rsidRDefault="00532002" w:rsidP="005053AB">
      <w:pPr>
        <w:pStyle w:val="Sinespaciado"/>
        <w:rPr>
          <w:rFonts w:ascii="Arial" w:hAnsi="Arial" w:cs="Arial"/>
          <w:sz w:val="20"/>
          <w:szCs w:val="20"/>
        </w:rPr>
      </w:pPr>
    </w:p>
    <w:p w14:paraId="7DBBEF23" w14:textId="77777777" w:rsidR="00532002" w:rsidRDefault="00532002" w:rsidP="005053AB">
      <w:pPr>
        <w:pStyle w:val="Sinespaciado"/>
        <w:rPr>
          <w:rFonts w:ascii="Arial" w:hAnsi="Arial" w:cs="Arial"/>
          <w:sz w:val="20"/>
          <w:szCs w:val="20"/>
        </w:rPr>
      </w:pPr>
    </w:p>
    <w:p w14:paraId="6B997DA3" w14:textId="77777777" w:rsidR="00532002" w:rsidRDefault="00532002" w:rsidP="005053AB">
      <w:pPr>
        <w:pStyle w:val="Sinespaciado"/>
        <w:rPr>
          <w:rFonts w:ascii="Arial" w:hAnsi="Arial" w:cs="Arial"/>
          <w:sz w:val="20"/>
          <w:szCs w:val="20"/>
        </w:rPr>
      </w:pPr>
    </w:p>
    <w:p w14:paraId="10997348" w14:textId="77777777" w:rsidR="00532002" w:rsidRDefault="00532002" w:rsidP="005053AB">
      <w:pPr>
        <w:pStyle w:val="Sinespaciado"/>
        <w:rPr>
          <w:rFonts w:ascii="Arial" w:hAnsi="Arial" w:cs="Arial"/>
          <w:sz w:val="20"/>
          <w:szCs w:val="20"/>
        </w:rPr>
      </w:pPr>
    </w:p>
    <w:p w14:paraId="12E01DEB" w14:textId="7A75B479"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3AE88AD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DE778A" w14:paraId="44C2CD2D" w14:textId="77777777" w:rsidTr="00DE778A">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62395CE"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E36B3B0"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3983517"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397823"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DE778A" w14:paraId="5FA70B74" w14:textId="77777777" w:rsidTr="00DE778A">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4617EF" w14:textId="77777777" w:rsidR="00DE778A" w:rsidRDefault="00DE778A">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10E479" w14:textId="77777777" w:rsidR="00DE778A" w:rsidRDefault="00DE778A">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F19B5B9"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85D522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F2645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A3C0F0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0D196AC5"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1B846" w14:textId="77777777" w:rsidR="00DE778A" w:rsidRDefault="00DE778A">
            <w:pPr>
              <w:spacing w:after="0"/>
              <w:rPr>
                <w:rFonts w:ascii="Arial" w:eastAsia="Times New Roman" w:hAnsi="Arial" w:cs="Arial"/>
                <w:b/>
                <w:color w:val="000000"/>
                <w:sz w:val="20"/>
                <w:szCs w:val="20"/>
                <w:lang w:eastAsia="es-MX"/>
              </w:rPr>
            </w:pPr>
          </w:p>
        </w:tc>
      </w:tr>
      <w:tr w:rsidR="00DE778A" w14:paraId="0B20962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66F398F" w14:textId="00DCB658" w:rsidR="00DE778A" w:rsidRDefault="00532002">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3FFE351"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AC04F06"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EA486A7"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CE769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13A8EC2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527877D2"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299A374" w14:textId="62C94402"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DE778A" w14:paraId="265D4B4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7C2BFC33" w14:textId="16674644" w:rsidR="00DE778A" w:rsidRDefault="0053200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3E7721A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7B5381B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A57A6A"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056226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63739B5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51B6073"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665001AE" w14:textId="73B69D9C"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DE778A" w14:paraId="28AEFCA2"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tcPr>
          <w:p w14:paraId="641CA453"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9D8E855"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155D919"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5767437"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C553D8C"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26D5FD"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5EC123F"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C84AB5E" w14:textId="77777777" w:rsidR="00DE778A" w:rsidRDefault="00DE778A">
            <w:pPr>
              <w:spacing w:after="0" w:line="240" w:lineRule="auto"/>
              <w:jc w:val="center"/>
              <w:rPr>
                <w:rFonts w:ascii="Arial" w:eastAsia="Times New Roman" w:hAnsi="Arial" w:cs="Arial"/>
                <w:color w:val="000000"/>
                <w:sz w:val="20"/>
                <w:szCs w:val="20"/>
                <w:lang w:eastAsia="es-MX"/>
              </w:rPr>
            </w:pPr>
          </w:p>
        </w:tc>
      </w:tr>
      <w:tr w:rsidR="00DE778A" w14:paraId="7007BC57" w14:textId="77777777" w:rsidTr="00DE778A">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5C1E91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BB7C34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73CC6CDC"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4793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986994D"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BB3E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FF8D0C8"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476E5D8D" w14:textId="25AD8E3D" w:rsidR="00DE778A" w:rsidRDefault="00DE778A">
            <w:pPr>
              <w:rPr>
                <w:rFonts w:ascii="Arial" w:eastAsia="Times New Roman" w:hAnsi="Arial" w:cs="Arial"/>
                <w:color w:val="000000"/>
                <w:sz w:val="18"/>
                <w:szCs w:val="20"/>
                <w:lang w:eastAsia="es-MX"/>
              </w:rPr>
            </w:pPr>
          </w:p>
        </w:tc>
      </w:tr>
    </w:tbl>
    <w:p w14:paraId="73D158CD" w14:textId="77777777" w:rsidR="00A57501" w:rsidRDefault="00A57501" w:rsidP="005053AB">
      <w:pPr>
        <w:pStyle w:val="Sinespaciado"/>
        <w:rPr>
          <w:rFonts w:ascii="Arial" w:hAnsi="Arial" w:cs="Arial"/>
          <w:sz w:val="20"/>
          <w:szCs w:val="20"/>
        </w:rPr>
      </w:pPr>
    </w:p>
    <w:p w14:paraId="7C234F51" w14:textId="77777777" w:rsidR="00532002" w:rsidRDefault="00532002" w:rsidP="005053AB">
      <w:pPr>
        <w:pStyle w:val="Sinespaciado"/>
        <w:rPr>
          <w:rFonts w:ascii="Arial" w:hAnsi="Arial" w:cs="Arial"/>
          <w:sz w:val="20"/>
          <w:szCs w:val="20"/>
        </w:rPr>
      </w:pPr>
    </w:p>
    <w:p w14:paraId="287EF07F" w14:textId="77777777" w:rsidR="00532002" w:rsidRDefault="00532002" w:rsidP="005053AB">
      <w:pPr>
        <w:pStyle w:val="Sinespaciado"/>
        <w:rPr>
          <w:rFonts w:ascii="Arial" w:hAnsi="Arial" w:cs="Arial"/>
          <w:sz w:val="20"/>
          <w:szCs w:val="20"/>
        </w:rPr>
      </w:pPr>
    </w:p>
    <w:p w14:paraId="4080DE1A" w14:textId="77777777" w:rsidR="00532002" w:rsidRDefault="00532002" w:rsidP="005053AB">
      <w:pPr>
        <w:pStyle w:val="Sinespaciado"/>
        <w:rPr>
          <w:rFonts w:ascii="Arial" w:hAnsi="Arial" w:cs="Arial"/>
          <w:sz w:val="20"/>
          <w:szCs w:val="20"/>
        </w:rPr>
      </w:pPr>
    </w:p>
    <w:p w14:paraId="55FD85D0" w14:textId="77777777" w:rsidR="00532002" w:rsidRDefault="00532002" w:rsidP="005053AB">
      <w:pPr>
        <w:pStyle w:val="Sinespaciado"/>
        <w:rPr>
          <w:rFonts w:ascii="Arial" w:hAnsi="Arial" w:cs="Arial"/>
          <w:sz w:val="20"/>
          <w:szCs w:val="20"/>
        </w:rPr>
      </w:pPr>
    </w:p>
    <w:p w14:paraId="6FB720D3" w14:textId="77777777" w:rsidR="00532002" w:rsidRDefault="00532002" w:rsidP="005053AB">
      <w:pPr>
        <w:pStyle w:val="Sinespaciado"/>
        <w:rPr>
          <w:rFonts w:ascii="Arial" w:hAnsi="Arial" w:cs="Arial"/>
          <w:sz w:val="20"/>
          <w:szCs w:val="20"/>
        </w:rPr>
      </w:pPr>
    </w:p>
    <w:p w14:paraId="6264B322" w14:textId="77777777" w:rsidR="00532002" w:rsidRDefault="00532002" w:rsidP="005053AB">
      <w:pPr>
        <w:pStyle w:val="Sinespaciado"/>
        <w:rPr>
          <w:rFonts w:ascii="Arial" w:hAnsi="Arial" w:cs="Arial"/>
          <w:sz w:val="20"/>
          <w:szCs w:val="20"/>
        </w:rPr>
      </w:pPr>
    </w:p>
    <w:p w14:paraId="42A8285C" w14:textId="77777777" w:rsidR="00532002" w:rsidRDefault="00532002" w:rsidP="005053AB">
      <w:pPr>
        <w:pStyle w:val="Sinespaciado"/>
        <w:rPr>
          <w:rFonts w:ascii="Arial" w:hAnsi="Arial" w:cs="Arial"/>
          <w:sz w:val="20"/>
          <w:szCs w:val="20"/>
        </w:rPr>
      </w:pPr>
    </w:p>
    <w:p w14:paraId="3954F43B" w14:textId="77777777" w:rsidR="00532002" w:rsidRDefault="00532002" w:rsidP="005053AB">
      <w:pPr>
        <w:pStyle w:val="Sinespaciado"/>
        <w:rPr>
          <w:rFonts w:ascii="Arial" w:hAnsi="Arial" w:cs="Arial"/>
          <w:sz w:val="20"/>
          <w:szCs w:val="20"/>
        </w:rPr>
      </w:pPr>
    </w:p>
    <w:p w14:paraId="71B7545E" w14:textId="77777777" w:rsidR="00532002" w:rsidRDefault="00532002" w:rsidP="005053AB">
      <w:pPr>
        <w:pStyle w:val="Sinespaciado"/>
        <w:rPr>
          <w:rFonts w:ascii="Arial" w:hAnsi="Arial" w:cs="Arial"/>
          <w:sz w:val="20"/>
          <w:szCs w:val="20"/>
        </w:rPr>
      </w:pPr>
    </w:p>
    <w:p w14:paraId="447B3F47" w14:textId="77777777" w:rsidR="00532002" w:rsidRDefault="00532002" w:rsidP="005053AB">
      <w:pPr>
        <w:pStyle w:val="Sinespaciado"/>
        <w:rPr>
          <w:rFonts w:ascii="Arial" w:hAnsi="Arial" w:cs="Arial"/>
          <w:sz w:val="20"/>
          <w:szCs w:val="20"/>
        </w:rPr>
      </w:pPr>
    </w:p>
    <w:p w14:paraId="3091AEE6" w14:textId="77777777" w:rsidR="00532002" w:rsidRDefault="00532002" w:rsidP="005053AB">
      <w:pPr>
        <w:pStyle w:val="Sinespaciado"/>
        <w:rPr>
          <w:rFonts w:ascii="Arial" w:hAnsi="Arial" w:cs="Arial"/>
          <w:sz w:val="20"/>
          <w:szCs w:val="20"/>
        </w:rPr>
      </w:pPr>
    </w:p>
    <w:p w14:paraId="00B47BB1" w14:textId="77777777" w:rsidR="00532002" w:rsidRDefault="00532002" w:rsidP="005053AB">
      <w:pPr>
        <w:pStyle w:val="Sinespaciado"/>
        <w:rPr>
          <w:rFonts w:ascii="Arial" w:hAnsi="Arial" w:cs="Arial"/>
          <w:sz w:val="20"/>
          <w:szCs w:val="20"/>
        </w:rPr>
      </w:pPr>
    </w:p>
    <w:p w14:paraId="59982C2B" w14:textId="77777777" w:rsidR="00532002" w:rsidRDefault="00532002" w:rsidP="005053AB">
      <w:pPr>
        <w:pStyle w:val="Sinespaciado"/>
        <w:rPr>
          <w:rFonts w:ascii="Arial" w:hAnsi="Arial" w:cs="Arial"/>
          <w:sz w:val="20"/>
          <w:szCs w:val="20"/>
        </w:rPr>
      </w:pPr>
    </w:p>
    <w:p w14:paraId="536E791C" w14:textId="77777777" w:rsidR="00532002" w:rsidRDefault="00532002" w:rsidP="005053AB">
      <w:pPr>
        <w:pStyle w:val="Sinespaciado"/>
        <w:rPr>
          <w:rFonts w:ascii="Arial" w:hAnsi="Arial" w:cs="Arial"/>
          <w:sz w:val="20"/>
          <w:szCs w:val="20"/>
        </w:rPr>
      </w:pPr>
    </w:p>
    <w:p w14:paraId="4F9467B6" w14:textId="77777777" w:rsidR="00532002" w:rsidRDefault="00532002" w:rsidP="005053AB">
      <w:pPr>
        <w:pStyle w:val="Sinespaciado"/>
        <w:rPr>
          <w:rFonts w:ascii="Arial" w:hAnsi="Arial" w:cs="Arial"/>
          <w:sz w:val="20"/>
          <w:szCs w:val="20"/>
        </w:rPr>
      </w:pPr>
    </w:p>
    <w:p w14:paraId="51872F55" w14:textId="77777777" w:rsidR="00532002" w:rsidRDefault="00532002" w:rsidP="005053AB">
      <w:pPr>
        <w:pStyle w:val="Sinespaciado"/>
        <w:rPr>
          <w:rFonts w:ascii="Arial" w:hAnsi="Arial" w:cs="Arial"/>
          <w:sz w:val="20"/>
          <w:szCs w:val="20"/>
        </w:rPr>
      </w:pPr>
    </w:p>
    <w:p w14:paraId="4148B2C6" w14:textId="77777777" w:rsidR="00A57501" w:rsidRDefault="00A5750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162A0" w:rsidRPr="00862CFC" w14:paraId="00052060" w14:textId="77777777" w:rsidTr="003162A0">
        <w:tc>
          <w:tcPr>
            <w:tcW w:w="1838" w:type="dxa"/>
          </w:tcPr>
          <w:p w14:paraId="1CFF2AF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04207285" w14:textId="77777777" w:rsidR="003162A0" w:rsidRPr="00862CFC" w:rsidRDefault="003162A0" w:rsidP="003162A0">
            <w:pPr>
              <w:pStyle w:val="Sinespaciado"/>
              <w:rPr>
                <w:rFonts w:ascii="Arial" w:hAnsi="Arial" w:cs="Arial"/>
                <w:sz w:val="20"/>
                <w:szCs w:val="20"/>
              </w:rPr>
            </w:pPr>
          </w:p>
        </w:tc>
        <w:tc>
          <w:tcPr>
            <w:tcW w:w="1984" w:type="dxa"/>
            <w:tcBorders>
              <w:bottom w:val="single" w:sz="4" w:space="0" w:color="auto"/>
            </w:tcBorders>
          </w:tcPr>
          <w:p w14:paraId="6BD6068B" w14:textId="77777777" w:rsidR="003162A0" w:rsidRPr="00862CFC" w:rsidRDefault="00C70C68" w:rsidP="003162A0">
            <w:pPr>
              <w:pStyle w:val="Sinespaciado"/>
              <w:rPr>
                <w:rFonts w:ascii="Arial" w:hAnsi="Arial" w:cs="Arial"/>
                <w:sz w:val="20"/>
                <w:szCs w:val="20"/>
              </w:rPr>
            </w:pPr>
            <w:r>
              <w:rPr>
                <w:rFonts w:ascii="Arial" w:hAnsi="Arial" w:cs="Arial"/>
                <w:sz w:val="20"/>
                <w:szCs w:val="20"/>
              </w:rPr>
              <w:t>2</w:t>
            </w:r>
          </w:p>
        </w:tc>
        <w:tc>
          <w:tcPr>
            <w:tcW w:w="1985" w:type="dxa"/>
          </w:tcPr>
          <w:p w14:paraId="0CC6057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CCB9EB" w14:textId="77777777" w:rsidR="003162A0" w:rsidRPr="00862CFC" w:rsidRDefault="00C70C68" w:rsidP="003162A0">
            <w:pPr>
              <w:pStyle w:val="Sinespaciado"/>
              <w:rPr>
                <w:rFonts w:ascii="Arial" w:hAnsi="Arial" w:cs="Arial"/>
                <w:sz w:val="20"/>
                <w:szCs w:val="20"/>
              </w:rPr>
            </w:pPr>
            <w:r>
              <w:rPr>
                <w:rFonts w:ascii="Arial" w:hAnsi="Arial" w:cs="Arial"/>
                <w:color w:val="000000" w:themeColor="text1"/>
                <w:sz w:val="20"/>
                <w:szCs w:val="20"/>
              </w:rPr>
              <w:t>Rentabilidad y riesgo</w:t>
            </w:r>
          </w:p>
        </w:tc>
      </w:tr>
    </w:tbl>
    <w:p w14:paraId="5FB7B899"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162A0" w:rsidRPr="00862CFC" w14:paraId="74591EEE" w14:textId="77777777" w:rsidTr="003162A0">
        <w:tc>
          <w:tcPr>
            <w:tcW w:w="2599" w:type="dxa"/>
          </w:tcPr>
          <w:p w14:paraId="2631A87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A19A21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6D498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AA270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A7AB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Horas teórico-práctica</w:t>
            </w:r>
          </w:p>
        </w:tc>
      </w:tr>
      <w:tr w:rsidR="003162A0" w:rsidRPr="00862CFC" w14:paraId="7C9D7A2B" w14:textId="77777777" w:rsidTr="003162A0">
        <w:tc>
          <w:tcPr>
            <w:tcW w:w="2599" w:type="dxa"/>
          </w:tcPr>
          <w:p w14:paraId="1A04862D" w14:textId="77777777" w:rsidR="003162A0" w:rsidRDefault="00C70C68" w:rsidP="003162A0">
            <w:pPr>
              <w:pStyle w:val="Sinespaciado"/>
              <w:numPr>
                <w:ilvl w:val="0"/>
                <w:numId w:val="16"/>
              </w:numPr>
              <w:rPr>
                <w:rFonts w:ascii="Arial" w:hAnsi="Arial" w:cs="Arial"/>
                <w:sz w:val="20"/>
                <w:szCs w:val="20"/>
              </w:rPr>
            </w:pPr>
            <w:r>
              <w:rPr>
                <w:rFonts w:ascii="Arial" w:hAnsi="Arial" w:cs="Arial"/>
                <w:sz w:val="20"/>
                <w:szCs w:val="20"/>
              </w:rPr>
              <w:t xml:space="preserve">Rendimiento y </w:t>
            </w:r>
            <w:r w:rsidR="00964BD9">
              <w:rPr>
                <w:rFonts w:ascii="Arial" w:hAnsi="Arial" w:cs="Arial"/>
                <w:sz w:val="20"/>
                <w:szCs w:val="20"/>
              </w:rPr>
              <w:t>riesgo</w:t>
            </w:r>
          </w:p>
          <w:p w14:paraId="3A9C2D9C"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Concepto</w:t>
            </w:r>
            <w:r w:rsidR="003162A0">
              <w:rPr>
                <w:rFonts w:ascii="Arial" w:hAnsi="Arial" w:cs="Arial"/>
                <w:sz w:val="20"/>
                <w:szCs w:val="20"/>
              </w:rPr>
              <w:t>.</w:t>
            </w:r>
          </w:p>
          <w:p w14:paraId="148E9B88"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Modelos de medición y análisis de riesgo</w:t>
            </w:r>
            <w:r w:rsidR="003162A0">
              <w:rPr>
                <w:rFonts w:ascii="Arial" w:hAnsi="Arial" w:cs="Arial"/>
                <w:sz w:val="20"/>
                <w:szCs w:val="20"/>
              </w:rPr>
              <w:t>.</w:t>
            </w:r>
          </w:p>
          <w:p w14:paraId="3DF16C6D"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Diversificación de portafolios de inversión</w:t>
            </w:r>
            <w:r w:rsidR="003162A0">
              <w:rPr>
                <w:rFonts w:ascii="Arial" w:hAnsi="Arial" w:cs="Arial"/>
                <w:sz w:val="20"/>
                <w:szCs w:val="20"/>
              </w:rPr>
              <w:t>.</w:t>
            </w:r>
          </w:p>
          <w:p w14:paraId="71D95807" w14:textId="77777777" w:rsidR="003162A0" w:rsidRDefault="00964BD9" w:rsidP="003162A0">
            <w:pPr>
              <w:pStyle w:val="Sinespaciado"/>
              <w:numPr>
                <w:ilvl w:val="1"/>
                <w:numId w:val="16"/>
              </w:numPr>
              <w:rPr>
                <w:rFonts w:ascii="Arial" w:hAnsi="Arial" w:cs="Arial"/>
                <w:sz w:val="20"/>
                <w:szCs w:val="20"/>
              </w:rPr>
            </w:pPr>
            <w:r>
              <w:rPr>
                <w:rFonts w:ascii="Arial" w:hAnsi="Arial" w:cs="Arial"/>
                <w:sz w:val="20"/>
                <w:szCs w:val="20"/>
              </w:rPr>
              <w:t>Valuación</w:t>
            </w:r>
            <w:r w:rsidR="00C70C68">
              <w:rPr>
                <w:rFonts w:ascii="Arial" w:hAnsi="Arial" w:cs="Arial"/>
                <w:sz w:val="20"/>
                <w:szCs w:val="20"/>
              </w:rPr>
              <w:t xml:space="preserve"> de activos financieros (métodos)</w:t>
            </w:r>
            <w:r w:rsidR="003162A0">
              <w:rPr>
                <w:rFonts w:ascii="Arial" w:hAnsi="Arial" w:cs="Arial"/>
                <w:sz w:val="20"/>
                <w:szCs w:val="20"/>
              </w:rPr>
              <w:t>.</w:t>
            </w:r>
          </w:p>
          <w:p w14:paraId="3A12FADB"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 xml:space="preserve">Modelos conductuales para enfrentar el </w:t>
            </w:r>
            <w:r w:rsidR="00964BD9">
              <w:rPr>
                <w:rFonts w:ascii="Arial" w:hAnsi="Arial" w:cs="Arial"/>
                <w:sz w:val="20"/>
                <w:szCs w:val="20"/>
              </w:rPr>
              <w:t>riesgo.</w:t>
            </w:r>
          </w:p>
          <w:p w14:paraId="052E7635" w14:textId="77777777" w:rsidR="003162A0" w:rsidRPr="00571DDE" w:rsidRDefault="003162A0" w:rsidP="00C70C68">
            <w:pPr>
              <w:pStyle w:val="Sinespaciado"/>
              <w:ind w:left="792"/>
              <w:rPr>
                <w:rFonts w:ascii="Arial" w:hAnsi="Arial" w:cs="Arial"/>
                <w:sz w:val="20"/>
                <w:szCs w:val="20"/>
              </w:rPr>
            </w:pPr>
          </w:p>
        </w:tc>
        <w:tc>
          <w:tcPr>
            <w:tcW w:w="2599" w:type="dxa"/>
          </w:tcPr>
          <w:p w14:paraId="24AC94AD" w14:textId="77777777" w:rsidR="003F35B8" w:rsidRPr="003F35B8" w:rsidRDefault="003F35B8" w:rsidP="003F35B8">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0BD070EA" w14:textId="79B00DB9" w:rsidR="003F35B8" w:rsidRPr="003F35B8" w:rsidRDefault="005B1ACA" w:rsidP="003F35B8">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w:t>
            </w:r>
            <w:r w:rsidR="003F35B8" w:rsidRPr="003F35B8">
              <w:rPr>
                <w:rFonts w:ascii="Arial" w:hAnsi="Arial" w:cs="Arial"/>
                <w:color w:val="000000" w:themeColor="text1"/>
                <w:sz w:val="18"/>
                <w:szCs w:val="20"/>
              </w:rPr>
              <w:t>e presenta ante el grupo; expone las expectativas del curso; establece con el docente los acuerdos para trabajar la asignatura; toma notas de las evidencias a entregar en la primera unidad y aclara dudas.</w:t>
            </w:r>
          </w:p>
          <w:p w14:paraId="2FDD4F9A" w14:textId="77777777" w:rsidR="003F35B8" w:rsidRDefault="003F35B8" w:rsidP="003F35B8">
            <w:pPr>
              <w:pStyle w:val="Prrafodelista"/>
              <w:widowControl w:val="0"/>
              <w:autoSpaceDE w:val="0"/>
              <w:autoSpaceDN w:val="0"/>
              <w:adjustRightInd w:val="0"/>
              <w:ind w:left="175" w:right="11"/>
              <w:jc w:val="both"/>
              <w:rPr>
                <w:rFonts w:ascii="Arial" w:hAnsi="Arial" w:cs="Arial"/>
                <w:color w:val="000000" w:themeColor="text1"/>
                <w:sz w:val="18"/>
                <w:szCs w:val="20"/>
              </w:rPr>
            </w:pPr>
          </w:p>
          <w:p w14:paraId="62799024" w14:textId="567CAD7E"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modelos de riesgo y rentabilidad para obtener un punto clave de la inversión</w:t>
            </w:r>
            <w:r w:rsidR="003F35B8">
              <w:rPr>
                <w:rFonts w:ascii="Arial" w:hAnsi="Arial" w:cs="Arial"/>
                <w:color w:val="000000" w:themeColor="text1"/>
                <w:sz w:val="18"/>
                <w:szCs w:val="20"/>
              </w:rPr>
              <w:t xml:space="preserve"> y entregar </w:t>
            </w:r>
            <w:r w:rsidR="003F35B8" w:rsidRPr="003F35B8">
              <w:rPr>
                <w:rFonts w:ascii="Arial" w:hAnsi="Arial" w:cs="Arial"/>
                <w:b/>
                <w:bCs/>
                <w:color w:val="000000" w:themeColor="text1"/>
                <w:sz w:val="18"/>
                <w:szCs w:val="20"/>
              </w:rPr>
              <w:t>para su evaluación</w:t>
            </w:r>
            <w:r w:rsidRPr="003F35B8">
              <w:rPr>
                <w:rFonts w:ascii="Arial" w:hAnsi="Arial" w:cs="Arial"/>
                <w:b/>
                <w:bCs/>
                <w:color w:val="000000" w:themeColor="text1"/>
                <w:sz w:val="18"/>
                <w:szCs w:val="20"/>
              </w:rPr>
              <w:t>.</w:t>
            </w:r>
          </w:p>
          <w:p w14:paraId="6C9B9A74"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Elaborar un portafolio de inversión diversificado para reducir el grado de riesgo.</w:t>
            </w:r>
          </w:p>
          <w:p w14:paraId="28814B21"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Construir modelos basados en el capital </w:t>
            </w:r>
            <w:proofErr w:type="spellStart"/>
            <w:r>
              <w:rPr>
                <w:rFonts w:ascii="Arial" w:hAnsi="Arial" w:cs="Arial"/>
                <w:color w:val="000000" w:themeColor="text1"/>
                <w:sz w:val="18"/>
                <w:szCs w:val="20"/>
              </w:rPr>
              <w:t>asset</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pricing</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model</w:t>
            </w:r>
            <w:proofErr w:type="spellEnd"/>
            <w:r>
              <w:rPr>
                <w:rFonts w:ascii="Arial" w:hAnsi="Arial" w:cs="Arial"/>
                <w:color w:val="000000" w:themeColor="text1"/>
                <w:sz w:val="18"/>
                <w:szCs w:val="20"/>
              </w:rPr>
              <w:t xml:space="preserve"> (CAPM) y calcular la beta del portafolio.</w:t>
            </w:r>
          </w:p>
          <w:p w14:paraId="4BAB0E16" w14:textId="77777777" w:rsidR="003162A0" w:rsidRPr="00BF52CD" w:rsidRDefault="00964BD9" w:rsidP="00964BD9">
            <w:pPr>
              <w:pStyle w:val="Sinespaciado"/>
              <w:numPr>
                <w:ilvl w:val="0"/>
                <w:numId w:val="17"/>
              </w:numPr>
              <w:ind w:left="181" w:hanging="181"/>
              <w:jc w:val="both"/>
              <w:rPr>
                <w:rFonts w:ascii="Arial" w:hAnsi="Arial" w:cs="Arial"/>
                <w:sz w:val="20"/>
                <w:szCs w:val="20"/>
              </w:rPr>
            </w:pPr>
            <w:r>
              <w:rPr>
                <w:rFonts w:ascii="Arial" w:hAnsi="Arial" w:cs="Arial"/>
                <w:color w:val="000000" w:themeColor="text1"/>
                <w:sz w:val="18"/>
                <w:szCs w:val="20"/>
              </w:rPr>
              <w:t>Utilizar funciones de probabilidad, realizar pruebas contrastes, planear en función del escenario esperado, aplicando los elementos básicos del costeo</w:t>
            </w:r>
          </w:p>
          <w:p w14:paraId="59D5CA21" w14:textId="75E0CC03" w:rsidR="00BF52CD" w:rsidRPr="003F35B8" w:rsidRDefault="00BF52CD" w:rsidP="00964BD9">
            <w:pPr>
              <w:pStyle w:val="Sinespaciado"/>
              <w:numPr>
                <w:ilvl w:val="0"/>
                <w:numId w:val="17"/>
              </w:numPr>
              <w:ind w:left="181" w:hanging="181"/>
              <w:jc w:val="both"/>
              <w:rPr>
                <w:rFonts w:ascii="Arial" w:hAnsi="Arial" w:cs="Arial"/>
                <w:sz w:val="20"/>
                <w:szCs w:val="20"/>
              </w:rPr>
            </w:pPr>
            <w:r>
              <w:rPr>
                <w:rFonts w:ascii="Arial" w:hAnsi="Arial" w:cs="Arial"/>
                <w:sz w:val="20"/>
                <w:szCs w:val="20"/>
              </w:rPr>
              <w:t xml:space="preserve">El alumno resuelve el examen </w:t>
            </w:r>
            <w:r w:rsidR="00A747E6">
              <w:rPr>
                <w:rFonts w:ascii="Arial" w:hAnsi="Arial" w:cs="Arial"/>
                <w:sz w:val="20"/>
                <w:szCs w:val="20"/>
              </w:rPr>
              <w:t>de los temas de la unidad.</w:t>
            </w:r>
          </w:p>
          <w:p w14:paraId="79AAD1DE" w14:textId="77777777" w:rsidR="003F35B8" w:rsidRDefault="003F35B8" w:rsidP="003F35B8">
            <w:pPr>
              <w:pStyle w:val="Sinespaciado"/>
              <w:jc w:val="both"/>
              <w:rPr>
                <w:rFonts w:ascii="Arial" w:hAnsi="Arial" w:cs="Arial"/>
                <w:color w:val="000000" w:themeColor="text1"/>
                <w:sz w:val="18"/>
                <w:szCs w:val="20"/>
              </w:rPr>
            </w:pPr>
          </w:p>
          <w:p w14:paraId="032BF58D" w14:textId="1B8A102E" w:rsidR="003F35B8" w:rsidRPr="00862CFC" w:rsidRDefault="003F35B8" w:rsidP="003F35B8">
            <w:pPr>
              <w:pStyle w:val="Sinespaciado"/>
              <w:jc w:val="both"/>
              <w:rPr>
                <w:rFonts w:ascii="Arial" w:hAnsi="Arial" w:cs="Arial"/>
                <w:sz w:val="20"/>
                <w:szCs w:val="20"/>
              </w:rPr>
            </w:pPr>
          </w:p>
        </w:tc>
        <w:tc>
          <w:tcPr>
            <w:tcW w:w="2599" w:type="dxa"/>
          </w:tcPr>
          <w:p w14:paraId="4877DD6A" w14:textId="77777777"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lastRenderedPageBreak/>
              <w:t>El facilitador expondrá los puntos más importantes de la unidad</w:t>
            </w:r>
          </w:p>
          <w:p w14:paraId="39761862" w14:textId="3B1FE41A"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0115C9">
              <w:rPr>
                <w:rFonts w:ascii="Arial" w:hAnsi="Arial"/>
                <w:sz w:val="18"/>
                <w:szCs w:val="18"/>
              </w:rPr>
              <w:t>esta</w:t>
            </w:r>
            <w:r>
              <w:rPr>
                <w:rFonts w:ascii="Arial" w:hAnsi="Arial"/>
                <w:sz w:val="18"/>
                <w:szCs w:val="18"/>
              </w:rPr>
              <w:t>.</w:t>
            </w:r>
          </w:p>
          <w:p w14:paraId="02922F2A" w14:textId="77777777" w:rsidR="00560F8F" w:rsidRPr="00862CFC" w:rsidRDefault="00964BD9" w:rsidP="00560F8F">
            <w:pPr>
              <w:pStyle w:val="Encabezado"/>
              <w:numPr>
                <w:ilvl w:val="0"/>
                <w:numId w:val="17"/>
              </w:numPr>
              <w:tabs>
                <w:tab w:val="clear" w:pos="4419"/>
                <w:tab w:val="clear" w:pos="8838"/>
                <w:tab w:val="left" w:pos="280"/>
                <w:tab w:val="center" w:pos="4252"/>
                <w:tab w:val="right" w:pos="8504"/>
              </w:tabs>
              <w:ind w:left="280"/>
              <w:jc w:val="both"/>
              <w:rPr>
                <w:rFonts w:ascii="Arial" w:hAnsi="Arial" w:cs="Arial"/>
                <w:sz w:val="20"/>
                <w:szCs w:val="20"/>
              </w:rPr>
            </w:pPr>
            <w:r>
              <w:rPr>
                <w:rFonts w:ascii="Arial" w:hAnsi="Arial"/>
                <w:sz w:val="18"/>
                <w:szCs w:val="18"/>
              </w:rPr>
              <w:t>Se les proporcionara casos prácticos acorde a la unidad</w:t>
            </w:r>
            <w:r w:rsidR="00560F8F">
              <w:rPr>
                <w:rFonts w:ascii="Arial" w:hAnsi="Arial"/>
                <w:sz w:val="18"/>
                <w:szCs w:val="18"/>
              </w:rPr>
              <w:t>.</w:t>
            </w:r>
          </w:p>
          <w:p w14:paraId="3D27FD47" w14:textId="52557EA9" w:rsidR="003162A0" w:rsidRPr="00862CFC" w:rsidRDefault="000115C9" w:rsidP="000115C9">
            <w:pPr>
              <w:pStyle w:val="Sinespaciado"/>
              <w:numPr>
                <w:ilvl w:val="1"/>
                <w:numId w:val="17"/>
              </w:numPr>
              <w:tabs>
                <w:tab w:val="left" w:pos="280"/>
                <w:tab w:val="left" w:pos="563"/>
              </w:tabs>
              <w:ind w:left="280"/>
              <w:jc w:val="both"/>
              <w:rPr>
                <w:rFonts w:ascii="Arial" w:hAnsi="Arial" w:cs="Arial"/>
                <w:sz w:val="20"/>
                <w:szCs w:val="20"/>
              </w:rPr>
            </w:pPr>
            <w:r w:rsidRPr="000115C9">
              <w:rPr>
                <w:rFonts w:ascii="Arial" w:hAnsi="Arial" w:cs="Arial"/>
                <w:sz w:val="20"/>
                <w:szCs w:val="20"/>
              </w:rPr>
              <w:t>o</w:t>
            </w:r>
            <w:r w:rsidRPr="000115C9">
              <w:rPr>
                <w:rFonts w:ascii="Arial" w:hAnsi="Arial" w:cs="Arial"/>
                <w:sz w:val="20"/>
                <w:szCs w:val="20"/>
              </w:rPr>
              <w:tab/>
              <w:t xml:space="preserve">El facilitador Mediante examen escrito evalúa la </w:t>
            </w:r>
            <w:r w:rsidR="00A747E6">
              <w:rPr>
                <w:rFonts w:ascii="Arial" w:hAnsi="Arial" w:cs="Arial"/>
                <w:sz w:val="20"/>
                <w:szCs w:val="20"/>
              </w:rPr>
              <w:t xml:space="preserve">segunda </w:t>
            </w:r>
            <w:r w:rsidRPr="000115C9">
              <w:rPr>
                <w:rFonts w:ascii="Arial" w:hAnsi="Arial" w:cs="Arial"/>
                <w:sz w:val="20"/>
                <w:szCs w:val="20"/>
              </w:rPr>
              <w:t xml:space="preserve"> unidad.</w:t>
            </w:r>
          </w:p>
        </w:tc>
        <w:tc>
          <w:tcPr>
            <w:tcW w:w="2599" w:type="dxa"/>
          </w:tcPr>
          <w:p w14:paraId="422C6E4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3D8F7056"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42D5653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0F98BDE2"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71B944D7" w14:textId="77777777" w:rsidR="003162A0" w:rsidRPr="00862CFC" w:rsidRDefault="003162A0" w:rsidP="003162A0">
            <w:pPr>
              <w:pStyle w:val="Sinespaciado"/>
              <w:rPr>
                <w:rFonts w:ascii="Arial" w:hAnsi="Arial" w:cs="Arial"/>
                <w:sz w:val="20"/>
                <w:szCs w:val="20"/>
              </w:rPr>
            </w:pPr>
          </w:p>
        </w:tc>
        <w:tc>
          <w:tcPr>
            <w:tcW w:w="2600" w:type="dxa"/>
          </w:tcPr>
          <w:p w14:paraId="6B92DFB8" w14:textId="6594C474" w:rsidR="003162A0" w:rsidRPr="00862CFC" w:rsidRDefault="009A00C2" w:rsidP="003162A0">
            <w:pPr>
              <w:pStyle w:val="Sinespaciado"/>
              <w:rPr>
                <w:rFonts w:ascii="Arial" w:hAnsi="Arial" w:cs="Arial"/>
                <w:sz w:val="20"/>
                <w:szCs w:val="20"/>
              </w:rPr>
            </w:pPr>
            <w:r>
              <w:rPr>
                <w:rFonts w:ascii="Arial" w:hAnsi="Arial" w:cs="Arial"/>
                <w:sz w:val="20"/>
                <w:szCs w:val="20"/>
              </w:rPr>
              <w:t>9</w:t>
            </w:r>
            <w:r w:rsidR="00B77EDA">
              <w:rPr>
                <w:rFonts w:ascii="Arial" w:hAnsi="Arial" w:cs="Arial"/>
                <w:sz w:val="20"/>
                <w:szCs w:val="20"/>
              </w:rPr>
              <w:t>-</w:t>
            </w:r>
            <w:r>
              <w:rPr>
                <w:rFonts w:ascii="Arial" w:hAnsi="Arial" w:cs="Arial"/>
                <w:sz w:val="20"/>
                <w:szCs w:val="20"/>
              </w:rPr>
              <w:t>11</w:t>
            </w:r>
          </w:p>
        </w:tc>
      </w:tr>
    </w:tbl>
    <w:p w14:paraId="4064CC37" w14:textId="77777777" w:rsidR="003162A0" w:rsidRDefault="003162A0" w:rsidP="003162A0">
      <w:pPr>
        <w:pStyle w:val="Sinespaciado"/>
        <w:rPr>
          <w:rFonts w:ascii="Arial" w:hAnsi="Arial" w:cs="Arial"/>
          <w:sz w:val="20"/>
          <w:szCs w:val="20"/>
        </w:rPr>
      </w:pPr>
    </w:p>
    <w:p w14:paraId="41C3482B" w14:textId="4AB0DD6E" w:rsidR="003162A0" w:rsidRPr="00862CFC" w:rsidRDefault="003162A0" w:rsidP="00A747E6">
      <w:pPr>
        <w:rPr>
          <w:rFonts w:ascii="Arial" w:hAnsi="Arial" w:cs="Arial"/>
          <w:sz w:val="20"/>
          <w:szCs w:val="20"/>
        </w:rPr>
      </w:pPr>
    </w:p>
    <w:p w14:paraId="7BB46778"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162A0" w:rsidRPr="00862CFC" w14:paraId="5D7D4C34" w14:textId="77777777" w:rsidTr="003162A0">
        <w:tc>
          <w:tcPr>
            <w:tcW w:w="6498" w:type="dxa"/>
          </w:tcPr>
          <w:p w14:paraId="52F25C3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6C9242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Valor de Indicador </w:t>
            </w:r>
          </w:p>
        </w:tc>
      </w:tr>
      <w:tr w:rsidR="003162A0" w:rsidRPr="00862CFC" w14:paraId="02D9C4CC" w14:textId="77777777" w:rsidTr="003162A0">
        <w:tc>
          <w:tcPr>
            <w:tcW w:w="6498" w:type="dxa"/>
          </w:tcPr>
          <w:p w14:paraId="2AE144C7" w14:textId="77777777" w:rsidR="003162A0" w:rsidRPr="00233468" w:rsidRDefault="003162A0" w:rsidP="003162A0">
            <w:pPr>
              <w:pStyle w:val="Default"/>
              <w:rPr>
                <w:sz w:val="20"/>
                <w:szCs w:val="20"/>
              </w:rPr>
            </w:pPr>
            <w:r>
              <w:rPr>
                <w:rFonts w:eastAsia="Times New Roman"/>
                <w:b/>
                <w:sz w:val="18"/>
                <w:szCs w:val="20"/>
                <w:lang w:eastAsia="es-MX"/>
              </w:rPr>
              <w:t>A)</w:t>
            </w:r>
            <w:r>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6498" w:type="dxa"/>
          </w:tcPr>
          <w:p w14:paraId="1F1850A0" w14:textId="18C09F0D" w:rsidR="003162A0" w:rsidRPr="00862CFC" w:rsidRDefault="00BC08A2" w:rsidP="003162A0">
            <w:pPr>
              <w:pStyle w:val="Sinespaciado"/>
              <w:jc w:val="center"/>
              <w:rPr>
                <w:rFonts w:ascii="Arial" w:hAnsi="Arial" w:cs="Arial"/>
                <w:sz w:val="20"/>
                <w:szCs w:val="20"/>
              </w:rPr>
            </w:pPr>
            <w:r>
              <w:rPr>
                <w:rFonts w:ascii="Arial" w:hAnsi="Arial" w:cs="Arial"/>
                <w:sz w:val="20"/>
                <w:szCs w:val="20"/>
              </w:rPr>
              <w:t>6</w:t>
            </w:r>
            <w:r w:rsidR="003162A0">
              <w:rPr>
                <w:rFonts w:ascii="Arial" w:hAnsi="Arial" w:cs="Arial"/>
                <w:sz w:val="20"/>
                <w:szCs w:val="20"/>
              </w:rPr>
              <w:t>0%</w:t>
            </w:r>
          </w:p>
        </w:tc>
      </w:tr>
      <w:tr w:rsidR="003162A0" w:rsidRPr="00862CFC" w14:paraId="3B1A6A14" w14:textId="77777777" w:rsidTr="003162A0">
        <w:tc>
          <w:tcPr>
            <w:tcW w:w="6498" w:type="dxa"/>
          </w:tcPr>
          <w:p w14:paraId="775F8233" w14:textId="77777777" w:rsidR="003162A0" w:rsidRPr="00233468" w:rsidRDefault="003162A0" w:rsidP="003162A0">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w:t>
            </w:r>
          </w:p>
        </w:tc>
        <w:tc>
          <w:tcPr>
            <w:tcW w:w="6498" w:type="dxa"/>
          </w:tcPr>
          <w:p w14:paraId="2612D24C" w14:textId="49BE8A4D" w:rsidR="003162A0" w:rsidRPr="00862CFC" w:rsidRDefault="00BC08A2" w:rsidP="003162A0">
            <w:pPr>
              <w:pStyle w:val="Sinespaciado"/>
              <w:jc w:val="center"/>
              <w:rPr>
                <w:rFonts w:ascii="Arial" w:hAnsi="Arial" w:cs="Arial"/>
                <w:sz w:val="20"/>
                <w:szCs w:val="20"/>
              </w:rPr>
            </w:pPr>
            <w:r>
              <w:rPr>
                <w:rFonts w:ascii="Arial" w:hAnsi="Arial" w:cs="Arial"/>
                <w:sz w:val="20"/>
                <w:szCs w:val="20"/>
              </w:rPr>
              <w:t>4</w:t>
            </w:r>
            <w:r w:rsidR="003162A0">
              <w:rPr>
                <w:rFonts w:ascii="Arial" w:hAnsi="Arial" w:cs="Arial"/>
                <w:sz w:val="20"/>
                <w:szCs w:val="20"/>
              </w:rPr>
              <w:t>0%</w:t>
            </w:r>
          </w:p>
        </w:tc>
      </w:tr>
      <w:tr w:rsidR="003162A0" w:rsidRPr="00862CFC" w14:paraId="3271E970" w14:textId="77777777" w:rsidTr="003162A0">
        <w:tc>
          <w:tcPr>
            <w:tcW w:w="6498" w:type="dxa"/>
          </w:tcPr>
          <w:p w14:paraId="7F644B24" w14:textId="77777777" w:rsidR="003162A0" w:rsidRPr="00233468" w:rsidRDefault="003162A0" w:rsidP="003162A0">
            <w:pPr>
              <w:pStyle w:val="Default"/>
              <w:rPr>
                <w:sz w:val="20"/>
                <w:szCs w:val="20"/>
              </w:rPr>
            </w:pPr>
          </w:p>
        </w:tc>
        <w:tc>
          <w:tcPr>
            <w:tcW w:w="6498" w:type="dxa"/>
          </w:tcPr>
          <w:p w14:paraId="45A3A807" w14:textId="77777777" w:rsidR="003162A0" w:rsidRPr="00862CFC" w:rsidRDefault="003162A0" w:rsidP="003162A0">
            <w:pPr>
              <w:pStyle w:val="Sinespaciado"/>
              <w:rPr>
                <w:rFonts w:ascii="Arial" w:hAnsi="Arial" w:cs="Arial"/>
                <w:sz w:val="20"/>
                <w:szCs w:val="20"/>
              </w:rPr>
            </w:pPr>
          </w:p>
        </w:tc>
      </w:tr>
    </w:tbl>
    <w:p w14:paraId="57153FCF" w14:textId="77777777" w:rsidR="003162A0" w:rsidRPr="00862CFC" w:rsidRDefault="003162A0" w:rsidP="003162A0">
      <w:pPr>
        <w:pStyle w:val="Sinespaciado"/>
        <w:rPr>
          <w:rFonts w:ascii="Arial" w:hAnsi="Arial" w:cs="Arial"/>
          <w:sz w:val="20"/>
          <w:szCs w:val="20"/>
        </w:rPr>
      </w:pPr>
    </w:p>
    <w:p w14:paraId="653DC5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Niveles de desempeño:</w:t>
      </w:r>
    </w:p>
    <w:p w14:paraId="0DBCC623"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3162A0" w:rsidRPr="00862CFC" w14:paraId="3EF60145" w14:textId="77777777" w:rsidTr="00C70C68">
        <w:tc>
          <w:tcPr>
            <w:tcW w:w="2518" w:type="dxa"/>
          </w:tcPr>
          <w:p w14:paraId="1E09D45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A245DE7"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033659F"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ECE649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Valoración numérica</w:t>
            </w:r>
          </w:p>
        </w:tc>
      </w:tr>
      <w:tr w:rsidR="003162A0" w:rsidRPr="00862CFC" w14:paraId="3F8BAEBC" w14:textId="77777777" w:rsidTr="00C70C68">
        <w:tc>
          <w:tcPr>
            <w:tcW w:w="2518" w:type="dxa"/>
            <w:vMerge w:val="restart"/>
          </w:tcPr>
          <w:p w14:paraId="7E9B9D0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2E474D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162CDF3" w14:textId="77777777" w:rsidR="003162A0" w:rsidRDefault="003162A0" w:rsidP="003162A0">
            <w:pPr>
              <w:ind w:left="-108"/>
              <w:jc w:val="both"/>
              <w:rPr>
                <w:rFonts w:ascii="Arial" w:hAnsi="Arial" w:cs="Arial"/>
                <w:sz w:val="20"/>
                <w:szCs w:val="20"/>
              </w:rPr>
            </w:pPr>
            <w:r>
              <w:rPr>
                <w:rFonts w:ascii="Arial" w:hAnsi="Arial" w:cs="Arial"/>
                <w:sz w:val="20"/>
                <w:szCs w:val="20"/>
              </w:rPr>
              <w:t>Cumple al menos 5 de los siguientes indicadores</w:t>
            </w:r>
          </w:p>
          <w:p w14:paraId="46838A17"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3F5571A5"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F58B5A"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EFCF51"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w:t>
            </w:r>
            <w:r>
              <w:rPr>
                <w:rFonts w:ascii="Arial" w:hAnsi="Arial" w:cs="Arial"/>
                <w:sz w:val="20"/>
                <w:szCs w:val="20"/>
              </w:rPr>
              <w:lastRenderedPageBreak/>
              <w:t>económico, etc. que deben tomarse en cuenta para comprender mejor o a futuro dicho tema. Se apoya en foros, autores, bibliografía, documentales, etc. para sustentar su punto de vista.</w:t>
            </w:r>
          </w:p>
          <w:p w14:paraId="7BF1252C"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6D2C0583" w14:textId="77777777" w:rsidR="003162A0" w:rsidRPr="00862CFC" w:rsidRDefault="003162A0" w:rsidP="003162A0">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4CDC6E99" w14:textId="77777777" w:rsidR="003162A0" w:rsidRPr="00862CFC" w:rsidRDefault="003162A0" w:rsidP="003162A0">
            <w:pPr>
              <w:pStyle w:val="Sinespaciado"/>
              <w:rPr>
                <w:rFonts w:ascii="Arial" w:hAnsi="Arial" w:cs="Arial"/>
                <w:sz w:val="20"/>
                <w:szCs w:val="20"/>
              </w:rPr>
            </w:pPr>
            <w:r>
              <w:rPr>
                <w:rFonts w:ascii="Arial" w:hAnsi="Arial" w:cs="Arial"/>
                <w:sz w:val="20"/>
                <w:szCs w:val="20"/>
              </w:rPr>
              <w:lastRenderedPageBreak/>
              <w:t>95-100</w:t>
            </w:r>
          </w:p>
        </w:tc>
      </w:tr>
      <w:tr w:rsidR="003162A0" w:rsidRPr="00862CFC" w14:paraId="2AE579B9" w14:textId="77777777" w:rsidTr="00C70C68">
        <w:tc>
          <w:tcPr>
            <w:tcW w:w="2518" w:type="dxa"/>
            <w:vMerge/>
          </w:tcPr>
          <w:p w14:paraId="6CBB4340" w14:textId="77777777" w:rsidR="003162A0" w:rsidRPr="00862CFC" w:rsidRDefault="003162A0" w:rsidP="003162A0">
            <w:pPr>
              <w:pStyle w:val="Sinespaciado"/>
              <w:rPr>
                <w:rFonts w:ascii="Arial" w:hAnsi="Arial" w:cs="Arial"/>
                <w:sz w:val="20"/>
                <w:szCs w:val="20"/>
              </w:rPr>
            </w:pPr>
          </w:p>
        </w:tc>
        <w:tc>
          <w:tcPr>
            <w:tcW w:w="2126" w:type="dxa"/>
          </w:tcPr>
          <w:p w14:paraId="670FF01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Notable</w:t>
            </w:r>
          </w:p>
        </w:tc>
        <w:tc>
          <w:tcPr>
            <w:tcW w:w="6096" w:type="dxa"/>
          </w:tcPr>
          <w:p w14:paraId="697AE70A" w14:textId="77777777" w:rsidR="003162A0" w:rsidRDefault="003162A0" w:rsidP="003162A0">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2AFE636B" w14:textId="77777777" w:rsidR="003162A0" w:rsidRPr="00862CFC" w:rsidRDefault="003162A0" w:rsidP="003162A0">
            <w:pPr>
              <w:pStyle w:val="Sinespaciado"/>
              <w:rPr>
                <w:rFonts w:ascii="Arial" w:hAnsi="Arial" w:cs="Arial"/>
                <w:sz w:val="20"/>
                <w:szCs w:val="20"/>
              </w:rPr>
            </w:pPr>
          </w:p>
        </w:tc>
        <w:tc>
          <w:tcPr>
            <w:tcW w:w="2256" w:type="dxa"/>
          </w:tcPr>
          <w:p w14:paraId="7C38D237" w14:textId="77777777" w:rsidR="003162A0" w:rsidRPr="00862CFC" w:rsidRDefault="003162A0" w:rsidP="003162A0">
            <w:pPr>
              <w:pStyle w:val="Sinespaciado"/>
              <w:rPr>
                <w:rFonts w:ascii="Arial" w:hAnsi="Arial" w:cs="Arial"/>
                <w:sz w:val="20"/>
                <w:szCs w:val="20"/>
              </w:rPr>
            </w:pPr>
            <w:r>
              <w:rPr>
                <w:rFonts w:ascii="Arial" w:hAnsi="Arial" w:cs="Arial"/>
                <w:sz w:val="20"/>
                <w:szCs w:val="20"/>
              </w:rPr>
              <w:t>85-94</w:t>
            </w:r>
          </w:p>
        </w:tc>
      </w:tr>
      <w:tr w:rsidR="003162A0" w:rsidRPr="00862CFC" w14:paraId="1AF8CA50" w14:textId="77777777" w:rsidTr="00C70C68">
        <w:tc>
          <w:tcPr>
            <w:tcW w:w="2518" w:type="dxa"/>
            <w:vMerge/>
          </w:tcPr>
          <w:p w14:paraId="407B7DDB" w14:textId="77777777" w:rsidR="003162A0" w:rsidRPr="00862CFC" w:rsidRDefault="003162A0" w:rsidP="003162A0">
            <w:pPr>
              <w:pStyle w:val="Sinespaciado"/>
              <w:rPr>
                <w:rFonts w:ascii="Arial" w:hAnsi="Arial" w:cs="Arial"/>
                <w:sz w:val="20"/>
                <w:szCs w:val="20"/>
              </w:rPr>
            </w:pPr>
          </w:p>
        </w:tc>
        <w:tc>
          <w:tcPr>
            <w:tcW w:w="2126" w:type="dxa"/>
          </w:tcPr>
          <w:p w14:paraId="5C98179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Bueno</w:t>
            </w:r>
          </w:p>
        </w:tc>
        <w:tc>
          <w:tcPr>
            <w:tcW w:w="6096" w:type="dxa"/>
          </w:tcPr>
          <w:p w14:paraId="51CEF92A"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0C39A843" w14:textId="77777777" w:rsidR="003162A0" w:rsidRPr="00862CFC" w:rsidRDefault="003162A0" w:rsidP="003162A0">
            <w:pPr>
              <w:pStyle w:val="Sinespaciado"/>
              <w:rPr>
                <w:rFonts w:ascii="Arial" w:hAnsi="Arial" w:cs="Arial"/>
                <w:sz w:val="20"/>
                <w:szCs w:val="20"/>
              </w:rPr>
            </w:pPr>
            <w:r>
              <w:rPr>
                <w:rFonts w:ascii="Arial" w:hAnsi="Arial" w:cs="Arial"/>
                <w:sz w:val="20"/>
                <w:szCs w:val="20"/>
              </w:rPr>
              <w:t>75-84</w:t>
            </w:r>
          </w:p>
        </w:tc>
      </w:tr>
      <w:tr w:rsidR="003162A0" w:rsidRPr="00862CFC" w14:paraId="03F641E2" w14:textId="77777777" w:rsidTr="00C70C68">
        <w:tc>
          <w:tcPr>
            <w:tcW w:w="2518" w:type="dxa"/>
            <w:vMerge/>
          </w:tcPr>
          <w:p w14:paraId="55762CD6" w14:textId="77777777" w:rsidR="003162A0" w:rsidRPr="00862CFC" w:rsidRDefault="003162A0" w:rsidP="003162A0">
            <w:pPr>
              <w:pStyle w:val="Sinespaciado"/>
              <w:rPr>
                <w:rFonts w:ascii="Arial" w:hAnsi="Arial" w:cs="Arial"/>
                <w:sz w:val="20"/>
                <w:szCs w:val="20"/>
              </w:rPr>
            </w:pPr>
          </w:p>
        </w:tc>
        <w:tc>
          <w:tcPr>
            <w:tcW w:w="2126" w:type="dxa"/>
          </w:tcPr>
          <w:p w14:paraId="31A2FC6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54BA2CD9"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05575F78" w14:textId="77777777" w:rsidR="003162A0" w:rsidRPr="00862CFC" w:rsidRDefault="003162A0" w:rsidP="003162A0">
            <w:pPr>
              <w:pStyle w:val="Sinespaciado"/>
              <w:rPr>
                <w:rFonts w:ascii="Arial" w:hAnsi="Arial" w:cs="Arial"/>
                <w:sz w:val="20"/>
                <w:szCs w:val="20"/>
              </w:rPr>
            </w:pPr>
            <w:r>
              <w:rPr>
                <w:rFonts w:ascii="Arial" w:hAnsi="Arial" w:cs="Arial"/>
                <w:sz w:val="20"/>
                <w:szCs w:val="20"/>
              </w:rPr>
              <w:t>70-74</w:t>
            </w:r>
          </w:p>
        </w:tc>
      </w:tr>
      <w:tr w:rsidR="003162A0" w:rsidRPr="00862CFC" w14:paraId="1B92ACEE" w14:textId="77777777" w:rsidTr="00C70C68">
        <w:tc>
          <w:tcPr>
            <w:tcW w:w="2518" w:type="dxa"/>
          </w:tcPr>
          <w:p w14:paraId="194A32ED"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906DF0"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5D660BD" w14:textId="77777777" w:rsidR="003162A0" w:rsidRPr="00862CFC" w:rsidRDefault="003162A0" w:rsidP="003162A0">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C49F040" w14:textId="77777777" w:rsidR="003162A0" w:rsidRPr="00862CFC" w:rsidRDefault="003162A0" w:rsidP="003162A0">
            <w:pPr>
              <w:pStyle w:val="Sinespaciado"/>
              <w:rPr>
                <w:rFonts w:ascii="Arial" w:hAnsi="Arial" w:cs="Arial"/>
                <w:sz w:val="20"/>
                <w:szCs w:val="20"/>
              </w:rPr>
            </w:pPr>
            <w:r>
              <w:rPr>
                <w:rFonts w:ascii="Arial" w:hAnsi="Arial" w:cs="Arial"/>
                <w:sz w:val="20"/>
                <w:szCs w:val="20"/>
              </w:rPr>
              <w:t>N. A.</w:t>
            </w:r>
          </w:p>
        </w:tc>
      </w:tr>
    </w:tbl>
    <w:p w14:paraId="6500EC98" w14:textId="77777777" w:rsidR="003162A0" w:rsidRPr="00862CFC" w:rsidRDefault="003162A0" w:rsidP="003162A0">
      <w:pPr>
        <w:pStyle w:val="Sinespaciado"/>
        <w:rPr>
          <w:rFonts w:ascii="Arial" w:hAnsi="Arial" w:cs="Arial"/>
          <w:sz w:val="20"/>
          <w:szCs w:val="20"/>
        </w:rPr>
      </w:pPr>
    </w:p>
    <w:p w14:paraId="3971329B" w14:textId="77777777" w:rsidR="00A747E6" w:rsidRDefault="00A747E6" w:rsidP="003162A0">
      <w:pPr>
        <w:pStyle w:val="Sinespaciado"/>
        <w:rPr>
          <w:rFonts w:ascii="Arial" w:hAnsi="Arial" w:cs="Arial"/>
          <w:sz w:val="20"/>
          <w:szCs w:val="20"/>
        </w:rPr>
      </w:pPr>
    </w:p>
    <w:p w14:paraId="4D31FAFE" w14:textId="77777777" w:rsidR="00A747E6" w:rsidRDefault="00A747E6" w:rsidP="003162A0">
      <w:pPr>
        <w:pStyle w:val="Sinespaciado"/>
        <w:rPr>
          <w:rFonts w:ascii="Arial" w:hAnsi="Arial" w:cs="Arial"/>
          <w:sz w:val="20"/>
          <w:szCs w:val="20"/>
        </w:rPr>
      </w:pPr>
    </w:p>
    <w:p w14:paraId="12DC390E" w14:textId="77777777" w:rsidR="00A747E6" w:rsidRDefault="00A747E6" w:rsidP="003162A0">
      <w:pPr>
        <w:pStyle w:val="Sinespaciado"/>
        <w:rPr>
          <w:rFonts w:ascii="Arial" w:hAnsi="Arial" w:cs="Arial"/>
          <w:sz w:val="20"/>
          <w:szCs w:val="20"/>
        </w:rPr>
      </w:pPr>
    </w:p>
    <w:p w14:paraId="0FCDABB5" w14:textId="77777777" w:rsidR="00A747E6" w:rsidRDefault="00A747E6" w:rsidP="003162A0">
      <w:pPr>
        <w:pStyle w:val="Sinespaciado"/>
        <w:rPr>
          <w:rFonts w:ascii="Arial" w:hAnsi="Arial" w:cs="Arial"/>
          <w:sz w:val="20"/>
          <w:szCs w:val="20"/>
        </w:rPr>
      </w:pPr>
    </w:p>
    <w:p w14:paraId="3A59A7E9" w14:textId="77777777" w:rsidR="00A747E6" w:rsidRDefault="00A747E6" w:rsidP="003162A0">
      <w:pPr>
        <w:pStyle w:val="Sinespaciado"/>
        <w:rPr>
          <w:rFonts w:ascii="Arial" w:hAnsi="Arial" w:cs="Arial"/>
          <w:sz w:val="20"/>
          <w:szCs w:val="20"/>
        </w:rPr>
      </w:pPr>
    </w:p>
    <w:p w14:paraId="2CE1B27A" w14:textId="77777777" w:rsidR="00A747E6" w:rsidRDefault="00A747E6" w:rsidP="003162A0">
      <w:pPr>
        <w:pStyle w:val="Sinespaciado"/>
        <w:rPr>
          <w:rFonts w:ascii="Arial" w:hAnsi="Arial" w:cs="Arial"/>
          <w:sz w:val="20"/>
          <w:szCs w:val="20"/>
        </w:rPr>
      </w:pPr>
    </w:p>
    <w:p w14:paraId="3FE4D461" w14:textId="77777777" w:rsidR="00A747E6" w:rsidRDefault="00A747E6" w:rsidP="003162A0">
      <w:pPr>
        <w:pStyle w:val="Sinespaciado"/>
        <w:rPr>
          <w:rFonts w:ascii="Arial" w:hAnsi="Arial" w:cs="Arial"/>
          <w:sz w:val="20"/>
          <w:szCs w:val="20"/>
        </w:rPr>
      </w:pPr>
    </w:p>
    <w:p w14:paraId="48F7DD90" w14:textId="77777777" w:rsidR="00A747E6" w:rsidRDefault="00A747E6" w:rsidP="003162A0">
      <w:pPr>
        <w:pStyle w:val="Sinespaciado"/>
        <w:rPr>
          <w:rFonts w:ascii="Arial" w:hAnsi="Arial" w:cs="Arial"/>
          <w:sz w:val="20"/>
          <w:szCs w:val="20"/>
        </w:rPr>
      </w:pPr>
    </w:p>
    <w:p w14:paraId="3E356A46" w14:textId="77777777" w:rsidR="00A747E6" w:rsidRDefault="00A747E6" w:rsidP="003162A0">
      <w:pPr>
        <w:pStyle w:val="Sinespaciado"/>
        <w:rPr>
          <w:rFonts w:ascii="Arial" w:hAnsi="Arial" w:cs="Arial"/>
          <w:sz w:val="20"/>
          <w:szCs w:val="20"/>
        </w:rPr>
      </w:pPr>
    </w:p>
    <w:p w14:paraId="43CE1ED9" w14:textId="77777777" w:rsidR="00A747E6" w:rsidRDefault="00A747E6" w:rsidP="003162A0">
      <w:pPr>
        <w:pStyle w:val="Sinespaciado"/>
        <w:rPr>
          <w:rFonts w:ascii="Arial" w:hAnsi="Arial" w:cs="Arial"/>
          <w:sz w:val="20"/>
          <w:szCs w:val="20"/>
        </w:rPr>
      </w:pPr>
    </w:p>
    <w:p w14:paraId="7EA02E09" w14:textId="77777777" w:rsidR="00A747E6" w:rsidRDefault="00A747E6" w:rsidP="003162A0">
      <w:pPr>
        <w:pStyle w:val="Sinespaciado"/>
        <w:rPr>
          <w:rFonts w:ascii="Arial" w:hAnsi="Arial" w:cs="Arial"/>
          <w:sz w:val="20"/>
          <w:szCs w:val="20"/>
        </w:rPr>
      </w:pPr>
    </w:p>
    <w:p w14:paraId="1108DDEA" w14:textId="77777777" w:rsidR="00A747E6" w:rsidRDefault="00A747E6" w:rsidP="003162A0">
      <w:pPr>
        <w:pStyle w:val="Sinespaciado"/>
        <w:rPr>
          <w:rFonts w:ascii="Arial" w:hAnsi="Arial" w:cs="Arial"/>
          <w:sz w:val="20"/>
          <w:szCs w:val="20"/>
        </w:rPr>
      </w:pPr>
    </w:p>
    <w:p w14:paraId="5FE9C8A4" w14:textId="77777777" w:rsidR="00A747E6" w:rsidRDefault="00A747E6" w:rsidP="003162A0">
      <w:pPr>
        <w:pStyle w:val="Sinespaciado"/>
        <w:rPr>
          <w:rFonts w:ascii="Arial" w:hAnsi="Arial" w:cs="Arial"/>
          <w:sz w:val="20"/>
          <w:szCs w:val="20"/>
        </w:rPr>
      </w:pPr>
    </w:p>
    <w:p w14:paraId="2766C108" w14:textId="77777777" w:rsidR="00A747E6" w:rsidRDefault="00A747E6" w:rsidP="003162A0">
      <w:pPr>
        <w:pStyle w:val="Sinespaciado"/>
        <w:rPr>
          <w:rFonts w:ascii="Arial" w:hAnsi="Arial" w:cs="Arial"/>
          <w:sz w:val="20"/>
          <w:szCs w:val="20"/>
        </w:rPr>
      </w:pPr>
    </w:p>
    <w:p w14:paraId="50057842" w14:textId="77777777" w:rsidR="00A747E6" w:rsidRDefault="00A747E6" w:rsidP="003162A0">
      <w:pPr>
        <w:pStyle w:val="Sinespaciado"/>
        <w:rPr>
          <w:rFonts w:ascii="Arial" w:hAnsi="Arial" w:cs="Arial"/>
          <w:sz w:val="20"/>
          <w:szCs w:val="20"/>
        </w:rPr>
      </w:pPr>
    </w:p>
    <w:p w14:paraId="6F815DA8" w14:textId="2C082879"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50F2D916" w14:textId="77777777" w:rsidR="003162A0" w:rsidRPr="00862CFC" w:rsidRDefault="003162A0" w:rsidP="003162A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162A0" w14:paraId="5DC3FEAF" w14:textId="77777777" w:rsidTr="003162A0">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F7EFFEE" w14:textId="77777777" w:rsidR="003162A0" w:rsidRDefault="003162A0" w:rsidP="003162A0">
            <w:pPr>
              <w:spacing w:after="0" w:line="240" w:lineRule="auto"/>
              <w:jc w:val="center"/>
              <w:rPr>
                <w:rFonts w:ascii="Arial" w:eastAsia="Times New Roman" w:hAnsi="Arial" w:cs="Arial"/>
                <w:b/>
                <w:color w:val="000000"/>
                <w:sz w:val="20"/>
                <w:szCs w:val="20"/>
                <w:lang w:eastAsia="es-MX"/>
              </w:rPr>
            </w:pPr>
            <w:bookmarkStart w:id="0" w:name="_Hlk127011450"/>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2D0642"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5855DFAD"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72D78C"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162A0" w14:paraId="57224BF5" w14:textId="77777777" w:rsidTr="003162A0">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E5DE9" w14:textId="77777777" w:rsidR="003162A0" w:rsidRDefault="003162A0" w:rsidP="003162A0">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35816C" w14:textId="77777777" w:rsidR="003162A0" w:rsidRDefault="003162A0" w:rsidP="003162A0">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34B2D48B"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4B9096D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04F76E61"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3524287"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25CEECDE"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1C07E" w14:textId="77777777" w:rsidR="003162A0" w:rsidRDefault="003162A0" w:rsidP="003162A0">
            <w:pPr>
              <w:spacing w:after="0"/>
              <w:rPr>
                <w:rFonts w:ascii="Arial" w:eastAsia="Times New Roman" w:hAnsi="Arial" w:cs="Arial"/>
                <w:b/>
                <w:color w:val="000000"/>
                <w:sz w:val="20"/>
                <w:szCs w:val="20"/>
                <w:lang w:eastAsia="es-MX"/>
              </w:rPr>
            </w:pPr>
          </w:p>
        </w:tc>
      </w:tr>
      <w:tr w:rsidR="00A747E6" w14:paraId="17C8E9FA"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59C8D9F5" w14:textId="03693926"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095E71AF" w14:textId="0F435029"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73C0CB6" w14:textId="1A7A5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25C05632" w14:textId="681A7558"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5EB778DB" w14:textId="62DE64B2"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FA44858" w14:textId="44238946"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1C782932" w14:textId="5E53400B"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48D112BE" w14:textId="6082D164"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A747E6" w14:paraId="69D52BEE"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11C4E554" w14:textId="5FA69DEA"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499E8242" w14:textId="5705DDC3"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0F80766" w14:textId="4409E66F"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640C3B3" w14:textId="28B68B17"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DA0763B" w14:textId="46F8C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2FE484DC" w14:textId="45B3646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CC9B413" w14:textId="0CCD1A7D"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110E3A09" w14:textId="0003AC50"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162A0" w14:paraId="7EF43AEB"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tcPr>
          <w:p w14:paraId="3203404C"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1C68098"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7403104"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4A55292"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55DAF71"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6203406"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C78D04D"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1DBF935"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r>
      <w:tr w:rsidR="003162A0" w14:paraId="7BAA80DE" w14:textId="77777777" w:rsidTr="003162A0">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A855350"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7DA0D5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33E7E06"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F758797"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ADF9CC5"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4F8E279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1B9135D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2CCAD06C" w14:textId="77777777" w:rsidR="003162A0" w:rsidRDefault="003162A0" w:rsidP="003162A0">
            <w:pPr>
              <w:rPr>
                <w:rFonts w:ascii="Arial" w:eastAsia="Times New Roman" w:hAnsi="Arial" w:cs="Arial"/>
                <w:color w:val="000000"/>
                <w:sz w:val="18"/>
                <w:szCs w:val="20"/>
                <w:lang w:eastAsia="es-MX"/>
              </w:rPr>
            </w:pPr>
          </w:p>
        </w:tc>
      </w:tr>
      <w:bookmarkEnd w:id="0"/>
    </w:tbl>
    <w:p w14:paraId="571EC958" w14:textId="77777777" w:rsidR="003162A0" w:rsidRDefault="003162A0" w:rsidP="003162A0">
      <w:pPr>
        <w:pStyle w:val="Sinespaciado"/>
        <w:rPr>
          <w:rFonts w:ascii="Arial" w:hAnsi="Arial" w:cs="Arial"/>
          <w:sz w:val="20"/>
          <w:szCs w:val="20"/>
        </w:rPr>
      </w:pPr>
    </w:p>
    <w:p w14:paraId="374EF0E2" w14:textId="77777777" w:rsidR="00A747E6" w:rsidRDefault="00A747E6" w:rsidP="003162A0">
      <w:pPr>
        <w:pStyle w:val="Sinespaciado"/>
        <w:rPr>
          <w:rFonts w:ascii="Arial" w:hAnsi="Arial" w:cs="Arial"/>
          <w:sz w:val="20"/>
          <w:szCs w:val="20"/>
        </w:rPr>
      </w:pPr>
    </w:p>
    <w:p w14:paraId="2F9D4D4B" w14:textId="77777777" w:rsidR="00A747E6" w:rsidRDefault="00A747E6" w:rsidP="003162A0">
      <w:pPr>
        <w:pStyle w:val="Sinespaciado"/>
        <w:rPr>
          <w:rFonts w:ascii="Arial" w:hAnsi="Arial" w:cs="Arial"/>
          <w:sz w:val="20"/>
          <w:szCs w:val="20"/>
        </w:rPr>
      </w:pPr>
    </w:p>
    <w:p w14:paraId="793F5F95" w14:textId="77777777" w:rsidR="00A747E6" w:rsidRDefault="00A747E6" w:rsidP="003162A0">
      <w:pPr>
        <w:pStyle w:val="Sinespaciado"/>
        <w:rPr>
          <w:rFonts w:ascii="Arial" w:hAnsi="Arial" w:cs="Arial"/>
          <w:sz w:val="20"/>
          <w:szCs w:val="20"/>
        </w:rPr>
      </w:pPr>
    </w:p>
    <w:p w14:paraId="0F26CDD7" w14:textId="77777777" w:rsidR="00A747E6" w:rsidRDefault="00A747E6" w:rsidP="003162A0">
      <w:pPr>
        <w:pStyle w:val="Sinespaciado"/>
        <w:rPr>
          <w:rFonts w:ascii="Arial" w:hAnsi="Arial" w:cs="Arial"/>
          <w:sz w:val="20"/>
          <w:szCs w:val="20"/>
        </w:rPr>
      </w:pPr>
    </w:p>
    <w:p w14:paraId="24938961" w14:textId="77777777" w:rsidR="00A747E6" w:rsidRDefault="00A747E6" w:rsidP="003162A0">
      <w:pPr>
        <w:pStyle w:val="Sinespaciado"/>
        <w:rPr>
          <w:rFonts w:ascii="Arial" w:hAnsi="Arial" w:cs="Arial"/>
          <w:sz w:val="20"/>
          <w:szCs w:val="20"/>
        </w:rPr>
      </w:pPr>
    </w:p>
    <w:p w14:paraId="5BED6443" w14:textId="77777777" w:rsidR="00A747E6" w:rsidRDefault="00A747E6" w:rsidP="003162A0">
      <w:pPr>
        <w:pStyle w:val="Sinespaciado"/>
        <w:rPr>
          <w:rFonts w:ascii="Arial" w:hAnsi="Arial" w:cs="Arial"/>
          <w:sz w:val="20"/>
          <w:szCs w:val="20"/>
        </w:rPr>
      </w:pPr>
    </w:p>
    <w:p w14:paraId="644EB010" w14:textId="77777777" w:rsidR="00A747E6" w:rsidRDefault="00A747E6" w:rsidP="003162A0">
      <w:pPr>
        <w:pStyle w:val="Sinespaciado"/>
        <w:rPr>
          <w:rFonts w:ascii="Arial" w:hAnsi="Arial" w:cs="Arial"/>
          <w:sz w:val="20"/>
          <w:szCs w:val="20"/>
        </w:rPr>
      </w:pPr>
    </w:p>
    <w:p w14:paraId="5EF831DC" w14:textId="77777777" w:rsidR="00A747E6" w:rsidRDefault="00A747E6" w:rsidP="003162A0">
      <w:pPr>
        <w:pStyle w:val="Sinespaciado"/>
        <w:rPr>
          <w:rFonts w:ascii="Arial" w:hAnsi="Arial" w:cs="Arial"/>
          <w:sz w:val="20"/>
          <w:szCs w:val="20"/>
        </w:rPr>
      </w:pPr>
    </w:p>
    <w:p w14:paraId="28A059CF" w14:textId="77777777" w:rsidR="00A747E6" w:rsidRDefault="00A747E6" w:rsidP="003162A0">
      <w:pPr>
        <w:pStyle w:val="Sinespaciado"/>
        <w:rPr>
          <w:rFonts w:ascii="Arial" w:hAnsi="Arial" w:cs="Arial"/>
          <w:sz w:val="20"/>
          <w:szCs w:val="20"/>
        </w:rPr>
      </w:pPr>
    </w:p>
    <w:p w14:paraId="291E130D" w14:textId="77777777" w:rsidR="00A747E6" w:rsidRDefault="00A747E6" w:rsidP="003162A0">
      <w:pPr>
        <w:pStyle w:val="Sinespaciado"/>
        <w:rPr>
          <w:rFonts w:ascii="Arial" w:hAnsi="Arial" w:cs="Arial"/>
          <w:sz w:val="20"/>
          <w:szCs w:val="20"/>
        </w:rPr>
      </w:pPr>
    </w:p>
    <w:p w14:paraId="49AE0129" w14:textId="77777777" w:rsidR="00A747E6" w:rsidRDefault="00A747E6" w:rsidP="003162A0">
      <w:pPr>
        <w:pStyle w:val="Sinespaciado"/>
        <w:rPr>
          <w:rFonts w:ascii="Arial" w:hAnsi="Arial" w:cs="Arial"/>
          <w:sz w:val="20"/>
          <w:szCs w:val="20"/>
        </w:rPr>
      </w:pPr>
    </w:p>
    <w:p w14:paraId="50A974C9" w14:textId="77777777" w:rsidR="00A747E6" w:rsidRDefault="00A747E6" w:rsidP="003162A0">
      <w:pPr>
        <w:pStyle w:val="Sinespaciado"/>
        <w:rPr>
          <w:rFonts w:ascii="Arial" w:hAnsi="Arial" w:cs="Arial"/>
          <w:sz w:val="20"/>
          <w:szCs w:val="20"/>
        </w:rPr>
      </w:pPr>
    </w:p>
    <w:p w14:paraId="54A92858" w14:textId="77777777" w:rsidR="00A747E6" w:rsidRDefault="00A747E6" w:rsidP="003162A0">
      <w:pPr>
        <w:pStyle w:val="Sinespaciado"/>
        <w:rPr>
          <w:rFonts w:ascii="Arial" w:hAnsi="Arial" w:cs="Arial"/>
          <w:sz w:val="20"/>
          <w:szCs w:val="20"/>
        </w:rPr>
      </w:pPr>
    </w:p>
    <w:p w14:paraId="078E3E80" w14:textId="77777777" w:rsidR="00A747E6" w:rsidRDefault="00A747E6" w:rsidP="003162A0">
      <w:pPr>
        <w:pStyle w:val="Sinespaciado"/>
        <w:rPr>
          <w:rFonts w:ascii="Arial" w:hAnsi="Arial" w:cs="Arial"/>
          <w:sz w:val="20"/>
          <w:szCs w:val="20"/>
        </w:rPr>
      </w:pPr>
    </w:p>
    <w:p w14:paraId="6551371D" w14:textId="77777777" w:rsidR="00A747E6" w:rsidRDefault="00A747E6" w:rsidP="003162A0">
      <w:pPr>
        <w:pStyle w:val="Sinespaciado"/>
        <w:rPr>
          <w:rFonts w:ascii="Arial" w:hAnsi="Arial" w:cs="Arial"/>
          <w:sz w:val="20"/>
          <w:szCs w:val="20"/>
        </w:rPr>
      </w:pPr>
    </w:p>
    <w:p w14:paraId="09258D8D" w14:textId="77777777" w:rsidR="00A747E6" w:rsidRDefault="00A747E6" w:rsidP="003162A0">
      <w:pPr>
        <w:pStyle w:val="Sinespaciado"/>
        <w:rPr>
          <w:rFonts w:ascii="Arial" w:hAnsi="Arial" w:cs="Arial"/>
          <w:sz w:val="20"/>
          <w:szCs w:val="20"/>
        </w:rPr>
      </w:pPr>
    </w:p>
    <w:p w14:paraId="1672DE38" w14:textId="77777777" w:rsidR="00A747E6" w:rsidRDefault="00A747E6" w:rsidP="003162A0">
      <w:pPr>
        <w:pStyle w:val="Sinespaciado"/>
        <w:rPr>
          <w:rFonts w:ascii="Arial" w:hAnsi="Arial" w:cs="Arial"/>
          <w:sz w:val="20"/>
          <w:szCs w:val="20"/>
        </w:rPr>
      </w:pPr>
    </w:p>
    <w:p w14:paraId="25BD22CA" w14:textId="77777777" w:rsidR="00A747E6" w:rsidRDefault="00A747E6" w:rsidP="003162A0">
      <w:pPr>
        <w:pStyle w:val="Sinespaciado"/>
        <w:rPr>
          <w:rFonts w:ascii="Arial" w:hAnsi="Arial" w:cs="Arial"/>
          <w:sz w:val="20"/>
          <w:szCs w:val="20"/>
        </w:rPr>
      </w:pPr>
    </w:p>
    <w:p w14:paraId="531F292F" w14:textId="77777777" w:rsidR="00964BD9" w:rsidRDefault="00964BD9"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4BD9" w:rsidRPr="00862CFC" w14:paraId="6B433108" w14:textId="77777777" w:rsidTr="00EB0415">
        <w:tc>
          <w:tcPr>
            <w:tcW w:w="1838" w:type="dxa"/>
          </w:tcPr>
          <w:p w14:paraId="6D7BBF5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F6899EA" w14:textId="77777777" w:rsidR="00964BD9" w:rsidRPr="00862CFC" w:rsidRDefault="00964BD9" w:rsidP="00EB0415">
            <w:pPr>
              <w:pStyle w:val="Sinespaciado"/>
              <w:rPr>
                <w:rFonts w:ascii="Arial" w:hAnsi="Arial" w:cs="Arial"/>
                <w:sz w:val="20"/>
                <w:szCs w:val="20"/>
              </w:rPr>
            </w:pPr>
          </w:p>
        </w:tc>
        <w:tc>
          <w:tcPr>
            <w:tcW w:w="1984" w:type="dxa"/>
            <w:tcBorders>
              <w:bottom w:val="single" w:sz="4" w:space="0" w:color="auto"/>
            </w:tcBorders>
          </w:tcPr>
          <w:p w14:paraId="2AE585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3</w:t>
            </w:r>
          </w:p>
        </w:tc>
        <w:tc>
          <w:tcPr>
            <w:tcW w:w="1985" w:type="dxa"/>
          </w:tcPr>
          <w:p w14:paraId="422FB074"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1179A" w14:textId="77777777" w:rsidR="00964BD9" w:rsidRPr="00862CFC" w:rsidRDefault="00BD1D53" w:rsidP="00EB0415">
            <w:pPr>
              <w:pStyle w:val="Sinespaciado"/>
              <w:rPr>
                <w:rFonts w:ascii="Arial" w:hAnsi="Arial" w:cs="Arial"/>
                <w:sz w:val="20"/>
                <w:szCs w:val="20"/>
              </w:rPr>
            </w:pPr>
            <w:r>
              <w:rPr>
                <w:rFonts w:ascii="Arial" w:hAnsi="Arial" w:cs="Arial"/>
                <w:color w:val="000000" w:themeColor="text1"/>
                <w:sz w:val="20"/>
                <w:szCs w:val="20"/>
              </w:rPr>
              <w:t>Sistema financiero mexicano</w:t>
            </w:r>
          </w:p>
        </w:tc>
      </w:tr>
    </w:tbl>
    <w:p w14:paraId="0BBCE1B1"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4BD9" w:rsidRPr="00862CFC" w14:paraId="55684F40" w14:textId="77777777" w:rsidTr="00EB0415">
        <w:tc>
          <w:tcPr>
            <w:tcW w:w="2599" w:type="dxa"/>
          </w:tcPr>
          <w:p w14:paraId="682AF86C"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893F1E"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4753B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6369F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E45A4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Horas teórico-práctica</w:t>
            </w:r>
          </w:p>
        </w:tc>
      </w:tr>
      <w:tr w:rsidR="00964BD9" w:rsidRPr="00862CFC" w14:paraId="7B182126" w14:textId="77777777" w:rsidTr="00EB0415">
        <w:tc>
          <w:tcPr>
            <w:tcW w:w="2599" w:type="dxa"/>
          </w:tcPr>
          <w:p w14:paraId="1DB53506" w14:textId="77777777" w:rsidR="00964BD9" w:rsidRDefault="00BD1D53" w:rsidP="00EB0415">
            <w:pPr>
              <w:pStyle w:val="Sinespaciado"/>
              <w:numPr>
                <w:ilvl w:val="0"/>
                <w:numId w:val="16"/>
              </w:numPr>
              <w:rPr>
                <w:rFonts w:ascii="Arial" w:hAnsi="Arial" w:cs="Arial"/>
                <w:sz w:val="20"/>
                <w:szCs w:val="20"/>
              </w:rPr>
            </w:pPr>
            <w:r>
              <w:rPr>
                <w:rFonts w:ascii="Arial" w:hAnsi="Arial" w:cs="Arial"/>
                <w:sz w:val="20"/>
                <w:szCs w:val="20"/>
              </w:rPr>
              <w:t>Sistema financiero mexicano</w:t>
            </w:r>
          </w:p>
          <w:p w14:paraId="4BBFFACD"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Estructura del sistema financiero mexicano</w:t>
            </w:r>
            <w:r w:rsidR="00964BD9">
              <w:rPr>
                <w:rFonts w:ascii="Arial" w:hAnsi="Arial" w:cs="Arial"/>
                <w:sz w:val="20"/>
                <w:szCs w:val="20"/>
              </w:rPr>
              <w:t>.</w:t>
            </w:r>
          </w:p>
          <w:p w14:paraId="1F05593A"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 xml:space="preserve">Instituciones financieras de </w:t>
            </w:r>
            <w:r w:rsidR="00117B66">
              <w:rPr>
                <w:rFonts w:ascii="Arial" w:hAnsi="Arial" w:cs="Arial"/>
                <w:sz w:val="20"/>
                <w:szCs w:val="20"/>
              </w:rPr>
              <w:t>inversión</w:t>
            </w:r>
            <w:r>
              <w:rPr>
                <w:rFonts w:ascii="Arial" w:hAnsi="Arial" w:cs="Arial"/>
                <w:sz w:val="20"/>
                <w:szCs w:val="20"/>
              </w:rPr>
              <w:t xml:space="preserve"> y </w:t>
            </w:r>
            <w:r w:rsidR="00117B66">
              <w:rPr>
                <w:rFonts w:ascii="Arial" w:hAnsi="Arial" w:cs="Arial"/>
                <w:sz w:val="20"/>
                <w:szCs w:val="20"/>
              </w:rPr>
              <w:t>financiamiento.</w:t>
            </w:r>
          </w:p>
          <w:p w14:paraId="2B3CB5E0"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Fondo y fideicomiso públicos.</w:t>
            </w:r>
          </w:p>
          <w:p w14:paraId="531A27DE"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Sector bancario.</w:t>
            </w:r>
          </w:p>
          <w:p w14:paraId="2D785328" w14:textId="77777777" w:rsidR="00964BD9" w:rsidRDefault="00117B66" w:rsidP="00117B66">
            <w:pPr>
              <w:pStyle w:val="Sinespaciado"/>
              <w:numPr>
                <w:ilvl w:val="2"/>
                <w:numId w:val="16"/>
              </w:numPr>
              <w:rPr>
                <w:rFonts w:ascii="Arial" w:hAnsi="Arial" w:cs="Arial"/>
                <w:sz w:val="20"/>
                <w:szCs w:val="20"/>
              </w:rPr>
            </w:pPr>
            <w:r>
              <w:rPr>
                <w:rFonts w:ascii="Arial" w:hAnsi="Arial" w:cs="Arial"/>
                <w:sz w:val="20"/>
                <w:szCs w:val="20"/>
              </w:rPr>
              <w:t>Instituciones de crédito (banca de desarrollo y banca múltiple).</w:t>
            </w:r>
          </w:p>
          <w:p w14:paraId="7C1AE165"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ahorro y crédito popular.</w:t>
            </w:r>
          </w:p>
          <w:p w14:paraId="2E45E4EA"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intermediarios bancarios no bancarios.</w:t>
            </w:r>
          </w:p>
          <w:p w14:paraId="4A6BBD59"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lastRenderedPageBreak/>
              <w:t>Sector bursátil (instrumentos bursátiles y calificadoras de valores).</w:t>
            </w:r>
          </w:p>
          <w:p w14:paraId="224BDF18"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seguros y fianzas.</w:t>
            </w:r>
          </w:p>
          <w:p w14:paraId="53BA5470" w14:textId="77777777" w:rsidR="00964BD9" w:rsidRPr="00571DDE" w:rsidRDefault="00964BD9" w:rsidP="00EB0415">
            <w:pPr>
              <w:pStyle w:val="Sinespaciado"/>
              <w:ind w:left="792"/>
              <w:rPr>
                <w:rFonts w:ascii="Arial" w:hAnsi="Arial" w:cs="Arial"/>
                <w:sz w:val="20"/>
                <w:szCs w:val="20"/>
              </w:rPr>
            </w:pPr>
          </w:p>
        </w:tc>
        <w:tc>
          <w:tcPr>
            <w:tcW w:w="2599" w:type="dxa"/>
          </w:tcPr>
          <w:p w14:paraId="0AF896A1" w14:textId="77777777" w:rsidR="0067730A" w:rsidRPr="003F35B8" w:rsidRDefault="0067730A" w:rsidP="0067730A">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lastRenderedPageBreak/>
              <w:t>El alumno</w:t>
            </w:r>
            <w:r w:rsidRPr="003F35B8">
              <w:rPr>
                <w:rFonts w:ascii="Arial" w:hAnsi="Arial" w:cs="Arial"/>
                <w:color w:val="000000" w:themeColor="text1"/>
                <w:sz w:val="18"/>
                <w:szCs w:val="20"/>
              </w:rPr>
              <w:t>:</w:t>
            </w:r>
          </w:p>
          <w:p w14:paraId="7DB74286" w14:textId="7E641A5F" w:rsidR="0067730A" w:rsidRPr="003F35B8" w:rsidRDefault="0067730A" w:rsidP="0067730A">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18ED5AE1"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55FA491D"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2E4639C9" w14:textId="64C4338B"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los diferentes sectores que conforman el sistema financiero mexicano.</w:t>
            </w:r>
          </w:p>
          <w:p w14:paraId="5723997A" w14:textId="42D7BF9A"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Elaborar cuadro sinóptico sobre los contenidos de la </w:t>
            </w:r>
            <w:proofErr w:type="gramStart"/>
            <w:r>
              <w:rPr>
                <w:rFonts w:ascii="Arial" w:hAnsi="Arial" w:cs="Arial"/>
                <w:color w:val="000000" w:themeColor="text1"/>
                <w:sz w:val="18"/>
                <w:szCs w:val="20"/>
              </w:rPr>
              <w:t>unidad</w:t>
            </w:r>
            <w:r w:rsidR="00FF77DD">
              <w:rPr>
                <w:rFonts w:ascii="Arial" w:hAnsi="Arial" w:cs="Arial"/>
                <w:color w:val="000000" w:themeColor="text1"/>
                <w:sz w:val="18"/>
                <w:szCs w:val="20"/>
              </w:rPr>
              <w:t xml:space="preserve"> </w:t>
            </w:r>
            <w:r>
              <w:rPr>
                <w:rFonts w:ascii="Arial" w:hAnsi="Arial" w:cs="Arial"/>
                <w:color w:val="000000" w:themeColor="text1"/>
                <w:sz w:val="18"/>
                <w:szCs w:val="20"/>
              </w:rPr>
              <w:t>.</w:t>
            </w:r>
            <w:proofErr w:type="gramEnd"/>
          </w:p>
          <w:p w14:paraId="0BC3C5C6"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Exposición en equipo y debate de lo expuesto.</w:t>
            </w:r>
          </w:p>
          <w:p w14:paraId="7086F858"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la diferencia entre mercados e intermediarios financieros.</w:t>
            </w:r>
          </w:p>
          <w:p w14:paraId="04F249C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Investigar y conocer los instrumentos de renta fija y variable.</w:t>
            </w:r>
          </w:p>
          <w:p w14:paraId="5E03EEF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Conformar un portafolio de inversión.</w:t>
            </w:r>
          </w:p>
          <w:p w14:paraId="343D51D7" w14:textId="31B0E4FA" w:rsidR="00874122" w:rsidRPr="007824C4" w:rsidRDefault="00117B66" w:rsidP="00874122">
            <w:pPr>
              <w:pStyle w:val="Sinespaciado"/>
              <w:numPr>
                <w:ilvl w:val="0"/>
                <w:numId w:val="17"/>
              </w:numPr>
              <w:ind w:left="133" w:hanging="218"/>
              <w:jc w:val="both"/>
              <w:rPr>
                <w:rFonts w:ascii="Arial" w:hAnsi="Arial" w:cs="Arial"/>
                <w:sz w:val="20"/>
                <w:szCs w:val="20"/>
              </w:rPr>
            </w:pPr>
            <w:r>
              <w:rPr>
                <w:rFonts w:ascii="Arial" w:hAnsi="Arial" w:cs="Arial"/>
                <w:color w:val="000000" w:themeColor="text1"/>
                <w:sz w:val="18"/>
                <w:szCs w:val="20"/>
              </w:rPr>
              <w:lastRenderedPageBreak/>
              <w:t>En trabajo colaborativo, elaborar un resumen sobre la información investigada.</w:t>
            </w:r>
            <w:r w:rsidR="00FF77DD">
              <w:rPr>
                <w:rFonts w:ascii="Arial" w:hAnsi="Arial" w:cs="Arial"/>
                <w:color w:val="000000" w:themeColor="text1"/>
                <w:sz w:val="18"/>
                <w:szCs w:val="20"/>
              </w:rPr>
              <w:t xml:space="preserve"> </w:t>
            </w:r>
          </w:p>
          <w:p w14:paraId="57F26320" w14:textId="33217EDF" w:rsidR="0067730A" w:rsidRPr="00862CFC" w:rsidRDefault="00874122" w:rsidP="00FF77DD">
            <w:pPr>
              <w:pStyle w:val="Sinespaciado"/>
              <w:jc w:val="both"/>
              <w:rPr>
                <w:rFonts w:ascii="Arial" w:hAnsi="Arial" w:cs="Arial"/>
                <w:sz w:val="20"/>
                <w:szCs w:val="20"/>
              </w:rPr>
            </w:pPr>
            <w:r w:rsidRPr="00874122">
              <w:rPr>
                <w:rFonts w:ascii="Arial" w:hAnsi="Arial" w:cs="Arial"/>
                <w:sz w:val="20"/>
                <w:szCs w:val="20"/>
              </w:rPr>
              <w:t>•</w:t>
            </w:r>
            <w:r w:rsidRPr="00874122">
              <w:rPr>
                <w:rFonts w:ascii="Arial" w:hAnsi="Arial" w:cs="Arial"/>
                <w:sz w:val="20"/>
                <w:szCs w:val="20"/>
              </w:rPr>
              <w:tab/>
              <w:t>El alumno resuelve el examen de los temas de la unidad.</w:t>
            </w:r>
          </w:p>
        </w:tc>
        <w:tc>
          <w:tcPr>
            <w:tcW w:w="2599" w:type="dxa"/>
          </w:tcPr>
          <w:p w14:paraId="08D198B9"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lastRenderedPageBreak/>
              <w:t>El facilitador expondrá los puntos más importantes de la unidad</w:t>
            </w:r>
          </w:p>
          <w:p w14:paraId="6BDC995E" w14:textId="08FBD171"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A747E6">
              <w:rPr>
                <w:rFonts w:ascii="Arial" w:hAnsi="Arial"/>
                <w:sz w:val="18"/>
                <w:szCs w:val="18"/>
              </w:rPr>
              <w:t>esta</w:t>
            </w:r>
            <w:r>
              <w:rPr>
                <w:rFonts w:ascii="Arial" w:hAnsi="Arial"/>
                <w:sz w:val="18"/>
                <w:szCs w:val="18"/>
              </w:rPr>
              <w:t>. Se expondrán los resultados al grupo.</w:t>
            </w:r>
          </w:p>
          <w:p w14:paraId="08F492C7"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93BEDE3" w14:textId="0CB2A8D2" w:rsidR="006871AA" w:rsidRPr="00407C90" w:rsidRDefault="00BE7F88" w:rsidP="006871AA">
            <w:pPr>
              <w:pStyle w:val="Sinespaciado"/>
              <w:numPr>
                <w:ilvl w:val="1"/>
                <w:numId w:val="17"/>
              </w:numPr>
              <w:tabs>
                <w:tab w:val="left" w:pos="280"/>
                <w:tab w:val="left" w:pos="563"/>
              </w:tabs>
              <w:ind w:left="635"/>
              <w:rPr>
                <w:rFonts w:ascii="Arial" w:hAnsi="Arial" w:cs="Arial"/>
                <w:sz w:val="20"/>
                <w:szCs w:val="20"/>
              </w:rPr>
            </w:pPr>
            <w:r>
              <w:rPr>
                <w:rFonts w:ascii="Arial" w:hAnsi="Arial" w:cs="Arial"/>
                <w:color w:val="000000" w:themeColor="text1"/>
                <w:sz w:val="18"/>
              </w:rPr>
              <w:t>Un portafolio de inversión</w:t>
            </w:r>
          </w:p>
          <w:p w14:paraId="20CA4649" w14:textId="145FB927" w:rsidR="00407C90" w:rsidRPr="006871AA" w:rsidRDefault="0047754B" w:rsidP="008372AA">
            <w:pPr>
              <w:pStyle w:val="Prrafodelista"/>
              <w:numPr>
                <w:ilvl w:val="0"/>
                <w:numId w:val="29"/>
              </w:numPr>
              <w:jc w:val="both"/>
            </w:pPr>
            <w:r>
              <w:t>El Facilitador aplica examen escrito de la tercera unidad.</w:t>
            </w:r>
          </w:p>
          <w:p w14:paraId="29AF97DD" w14:textId="30A9E998" w:rsidR="00795613" w:rsidRPr="00407C90" w:rsidRDefault="00795613" w:rsidP="00407C90">
            <w:pPr>
              <w:pStyle w:val="Sinespaciado"/>
            </w:pPr>
          </w:p>
        </w:tc>
        <w:tc>
          <w:tcPr>
            <w:tcW w:w="2599" w:type="dxa"/>
          </w:tcPr>
          <w:p w14:paraId="5061BC45"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50808BBE"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6E7DC858"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6A7BCD61"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2A82F45B" w14:textId="77777777" w:rsidR="00964BD9" w:rsidRPr="00862CFC" w:rsidRDefault="00964BD9" w:rsidP="00EB0415">
            <w:pPr>
              <w:pStyle w:val="Sinespaciado"/>
              <w:rPr>
                <w:rFonts w:ascii="Arial" w:hAnsi="Arial" w:cs="Arial"/>
                <w:sz w:val="20"/>
                <w:szCs w:val="20"/>
              </w:rPr>
            </w:pPr>
          </w:p>
        </w:tc>
        <w:tc>
          <w:tcPr>
            <w:tcW w:w="2600" w:type="dxa"/>
          </w:tcPr>
          <w:p w14:paraId="7CE51308" w14:textId="471E4875" w:rsidR="00964BD9" w:rsidRPr="00862CFC" w:rsidRDefault="009A00C2" w:rsidP="00EB0415">
            <w:pPr>
              <w:pStyle w:val="Sinespaciado"/>
              <w:rPr>
                <w:rFonts w:ascii="Arial" w:hAnsi="Arial" w:cs="Arial"/>
                <w:sz w:val="20"/>
                <w:szCs w:val="20"/>
              </w:rPr>
            </w:pPr>
            <w:r>
              <w:rPr>
                <w:rFonts w:ascii="Arial" w:hAnsi="Arial" w:cs="Arial"/>
                <w:sz w:val="20"/>
                <w:szCs w:val="20"/>
              </w:rPr>
              <w:t>13-0</w:t>
            </w:r>
          </w:p>
        </w:tc>
      </w:tr>
    </w:tbl>
    <w:p w14:paraId="67BCA9C3" w14:textId="77777777" w:rsidR="00964BD9" w:rsidRDefault="00964BD9" w:rsidP="00964BD9">
      <w:pPr>
        <w:pStyle w:val="Sinespaciado"/>
        <w:rPr>
          <w:rFonts w:ascii="Arial" w:hAnsi="Arial" w:cs="Arial"/>
          <w:sz w:val="20"/>
          <w:szCs w:val="20"/>
        </w:rPr>
      </w:pPr>
    </w:p>
    <w:p w14:paraId="4BC97A87" w14:textId="77777777" w:rsidR="00964BD9" w:rsidRDefault="00964BD9" w:rsidP="00964BD9">
      <w:pPr>
        <w:rPr>
          <w:rFonts w:ascii="Arial" w:hAnsi="Arial" w:cs="Arial"/>
          <w:sz w:val="20"/>
          <w:szCs w:val="20"/>
        </w:rPr>
      </w:pPr>
      <w:r>
        <w:rPr>
          <w:rFonts w:ascii="Arial" w:hAnsi="Arial" w:cs="Arial"/>
          <w:sz w:val="20"/>
          <w:szCs w:val="20"/>
        </w:rPr>
        <w:br w:type="page"/>
      </w:r>
    </w:p>
    <w:p w14:paraId="0B6E5AF9" w14:textId="77777777" w:rsidR="00964BD9" w:rsidRPr="00862CFC" w:rsidRDefault="00964BD9" w:rsidP="00964BD9">
      <w:pPr>
        <w:pStyle w:val="Sinespaciado"/>
        <w:rPr>
          <w:rFonts w:ascii="Arial" w:hAnsi="Arial" w:cs="Arial"/>
          <w:sz w:val="20"/>
          <w:szCs w:val="20"/>
        </w:rPr>
      </w:pPr>
    </w:p>
    <w:p w14:paraId="23A4B257"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4508B" w14:paraId="40357789"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005A69B5" w14:textId="77777777" w:rsidR="0094508B" w:rsidRDefault="0094508B">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2795FDC7" w14:textId="77777777" w:rsidR="0094508B" w:rsidRDefault="0094508B">
            <w:pPr>
              <w:pStyle w:val="Sinespaciado"/>
              <w:rPr>
                <w:rFonts w:ascii="Arial" w:hAnsi="Arial" w:cs="Arial"/>
                <w:sz w:val="20"/>
                <w:szCs w:val="20"/>
              </w:rPr>
            </w:pPr>
            <w:r>
              <w:rPr>
                <w:rFonts w:ascii="Arial" w:hAnsi="Arial" w:cs="Arial"/>
                <w:sz w:val="20"/>
                <w:szCs w:val="20"/>
              </w:rPr>
              <w:t xml:space="preserve">Valor de Indicador </w:t>
            </w:r>
          </w:p>
        </w:tc>
      </w:tr>
      <w:tr w:rsidR="0094508B" w14:paraId="14D1602F" w14:textId="77777777" w:rsidTr="0094508B">
        <w:tc>
          <w:tcPr>
            <w:tcW w:w="6498" w:type="dxa"/>
            <w:tcBorders>
              <w:top w:val="single" w:sz="4" w:space="0" w:color="auto"/>
              <w:left w:val="single" w:sz="4" w:space="0" w:color="auto"/>
              <w:bottom w:val="single" w:sz="4" w:space="0" w:color="auto"/>
              <w:right w:val="single" w:sz="4" w:space="0" w:color="auto"/>
            </w:tcBorders>
            <w:vAlign w:val="center"/>
            <w:hideMark/>
          </w:tcPr>
          <w:p w14:paraId="5E37AC7E"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18E142EE" w14:textId="1CC9ACB3"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7091E997" w14:textId="77777777" w:rsidTr="0094508B">
        <w:tc>
          <w:tcPr>
            <w:tcW w:w="6498" w:type="dxa"/>
            <w:tcBorders>
              <w:top w:val="single" w:sz="4" w:space="0" w:color="auto"/>
              <w:left w:val="single" w:sz="4" w:space="0" w:color="auto"/>
              <w:bottom w:val="single" w:sz="4" w:space="0" w:color="auto"/>
              <w:right w:val="single" w:sz="4" w:space="0" w:color="auto"/>
            </w:tcBorders>
            <w:vAlign w:val="bottom"/>
            <w:hideMark/>
          </w:tcPr>
          <w:p w14:paraId="3F6395A2"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6A704848" w14:textId="7F5B2874"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1E550F8C"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28BB343A" w14:textId="77777777" w:rsidR="0094508B" w:rsidRDefault="0094508B">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CF5DFA" w14:textId="77777777" w:rsidR="0094508B" w:rsidRDefault="0094508B">
            <w:pPr>
              <w:pStyle w:val="Sinespaciado"/>
              <w:rPr>
                <w:rFonts w:ascii="Arial" w:hAnsi="Arial" w:cs="Arial"/>
                <w:sz w:val="20"/>
                <w:szCs w:val="20"/>
              </w:rPr>
            </w:pPr>
            <w:r>
              <w:rPr>
                <w:rFonts w:ascii="Arial" w:hAnsi="Arial" w:cs="Arial"/>
                <w:sz w:val="20"/>
                <w:szCs w:val="20"/>
              </w:rPr>
              <w:t>20%</w:t>
            </w:r>
          </w:p>
        </w:tc>
      </w:tr>
      <w:tr w:rsidR="0094508B" w14:paraId="3EEF7887"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40422B87" w14:textId="77777777" w:rsidR="0094508B" w:rsidRDefault="0094508B">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458CA053" w14:textId="11ADE83A" w:rsidR="0094508B" w:rsidRDefault="000363A6">
            <w:pPr>
              <w:pStyle w:val="Sinespaciado"/>
              <w:rPr>
                <w:rFonts w:ascii="Arial" w:hAnsi="Arial" w:cs="Arial"/>
                <w:sz w:val="20"/>
                <w:szCs w:val="20"/>
              </w:rPr>
            </w:pPr>
            <w:r>
              <w:rPr>
                <w:rFonts w:ascii="Arial" w:hAnsi="Arial" w:cs="Arial"/>
                <w:sz w:val="20"/>
                <w:szCs w:val="20"/>
              </w:rPr>
              <w:t>4</w:t>
            </w:r>
            <w:r w:rsidR="0094508B">
              <w:rPr>
                <w:rFonts w:ascii="Arial" w:hAnsi="Arial" w:cs="Arial"/>
                <w:sz w:val="20"/>
                <w:szCs w:val="20"/>
              </w:rPr>
              <w:t>0%</w:t>
            </w:r>
          </w:p>
        </w:tc>
      </w:tr>
      <w:tr w:rsidR="0094508B" w14:paraId="5FD784E5" w14:textId="77777777" w:rsidTr="0094508B">
        <w:tc>
          <w:tcPr>
            <w:tcW w:w="6498" w:type="dxa"/>
            <w:tcBorders>
              <w:top w:val="single" w:sz="4" w:space="0" w:color="auto"/>
              <w:left w:val="single" w:sz="4" w:space="0" w:color="auto"/>
              <w:bottom w:val="single" w:sz="4" w:space="0" w:color="auto"/>
              <w:right w:val="single" w:sz="4" w:space="0" w:color="auto"/>
            </w:tcBorders>
          </w:tcPr>
          <w:p w14:paraId="03EFADDC" w14:textId="77777777" w:rsidR="0094508B" w:rsidRDefault="0094508B">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ED8A18" w14:textId="77777777" w:rsidR="0094508B" w:rsidRDefault="0094508B">
            <w:pPr>
              <w:pStyle w:val="Sinespaciado"/>
              <w:rPr>
                <w:rFonts w:ascii="Arial" w:hAnsi="Arial" w:cs="Arial"/>
                <w:sz w:val="20"/>
                <w:szCs w:val="20"/>
              </w:rPr>
            </w:pPr>
          </w:p>
        </w:tc>
      </w:tr>
    </w:tbl>
    <w:p w14:paraId="6A123EA6" w14:textId="77777777" w:rsidR="00964BD9" w:rsidRPr="00862CFC" w:rsidRDefault="00964BD9" w:rsidP="00964BD9">
      <w:pPr>
        <w:pStyle w:val="Sinespaciado"/>
        <w:rPr>
          <w:rFonts w:ascii="Arial" w:hAnsi="Arial" w:cs="Arial"/>
          <w:sz w:val="20"/>
          <w:szCs w:val="20"/>
        </w:rPr>
      </w:pPr>
    </w:p>
    <w:p w14:paraId="58FA5100" w14:textId="77777777" w:rsidR="00964BD9" w:rsidRPr="00862CFC" w:rsidRDefault="00964BD9" w:rsidP="00964BD9">
      <w:pPr>
        <w:pStyle w:val="Sinespaciado"/>
        <w:rPr>
          <w:rFonts w:ascii="Arial" w:hAnsi="Arial" w:cs="Arial"/>
          <w:sz w:val="20"/>
          <w:szCs w:val="20"/>
        </w:rPr>
      </w:pPr>
      <w:r w:rsidRPr="00862CFC">
        <w:rPr>
          <w:rFonts w:ascii="Arial" w:hAnsi="Arial" w:cs="Arial"/>
          <w:sz w:val="20"/>
          <w:szCs w:val="20"/>
        </w:rPr>
        <w:t>Niveles de desempeño:</w:t>
      </w:r>
    </w:p>
    <w:p w14:paraId="16026005"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964BD9" w:rsidRPr="00862CFC" w14:paraId="1B1DA881" w14:textId="77777777" w:rsidTr="00EB0415">
        <w:tc>
          <w:tcPr>
            <w:tcW w:w="2518" w:type="dxa"/>
          </w:tcPr>
          <w:p w14:paraId="742A4C5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5BEE1F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6EEDA01"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42E3115"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Valoración numérica</w:t>
            </w:r>
          </w:p>
        </w:tc>
      </w:tr>
      <w:tr w:rsidR="00964BD9" w:rsidRPr="00862CFC" w14:paraId="0E74BA4D" w14:textId="77777777" w:rsidTr="00EB0415">
        <w:tc>
          <w:tcPr>
            <w:tcW w:w="2518" w:type="dxa"/>
            <w:vMerge w:val="restart"/>
          </w:tcPr>
          <w:p w14:paraId="5BD6275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1B0239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D51989E" w14:textId="77777777" w:rsidR="00964BD9" w:rsidRDefault="00964BD9" w:rsidP="00EB0415">
            <w:pPr>
              <w:ind w:left="-108"/>
              <w:jc w:val="both"/>
              <w:rPr>
                <w:rFonts w:ascii="Arial" w:hAnsi="Arial" w:cs="Arial"/>
                <w:sz w:val="20"/>
                <w:szCs w:val="20"/>
              </w:rPr>
            </w:pPr>
            <w:r>
              <w:rPr>
                <w:rFonts w:ascii="Arial" w:hAnsi="Arial" w:cs="Arial"/>
                <w:sz w:val="20"/>
                <w:szCs w:val="20"/>
              </w:rPr>
              <w:t>Cumple al menos 5 de los siguientes indicadores</w:t>
            </w:r>
          </w:p>
          <w:p w14:paraId="5E58B38C"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BECED03"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D35D4"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16C028"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D6BCF0"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3C1B0726" w14:textId="77777777" w:rsidR="00964BD9" w:rsidRPr="00862CFC" w:rsidRDefault="00964BD9"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73EE0CFA" w14:textId="77777777" w:rsidR="00964BD9" w:rsidRPr="00862CFC" w:rsidRDefault="00964BD9" w:rsidP="00EB0415">
            <w:pPr>
              <w:pStyle w:val="Sinespaciado"/>
              <w:rPr>
                <w:rFonts w:ascii="Arial" w:hAnsi="Arial" w:cs="Arial"/>
                <w:sz w:val="20"/>
                <w:szCs w:val="20"/>
              </w:rPr>
            </w:pPr>
            <w:r>
              <w:rPr>
                <w:rFonts w:ascii="Arial" w:hAnsi="Arial" w:cs="Arial"/>
                <w:sz w:val="20"/>
                <w:szCs w:val="20"/>
              </w:rPr>
              <w:lastRenderedPageBreak/>
              <w:t>95-100</w:t>
            </w:r>
          </w:p>
        </w:tc>
      </w:tr>
      <w:tr w:rsidR="00964BD9" w:rsidRPr="00862CFC" w14:paraId="0A7513C5" w14:textId="77777777" w:rsidTr="00EB0415">
        <w:tc>
          <w:tcPr>
            <w:tcW w:w="2518" w:type="dxa"/>
            <w:vMerge/>
          </w:tcPr>
          <w:p w14:paraId="2F1BC99B" w14:textId="77777777" w:rsidR="00964BD9" w:rsidRPr="00862CFC" w:rsidRDefault="00964BD9" w:rsidP="00EB0415">
            <w:pPr>
              <w:pStyle w:val="Sinespaciado"/>
              <w:rPr>
                <w:rFonts w:ascii="Arial" w:hAnsi="Arial" w:cs="Arial"/>
                <w:sz w:val="20"/>
                <w:szCs w:val="20"/>
              </w:rPr>
            </w:pPr>
          </w:p>
        </w:tc>
        <w:tc>
          <w:tcPr>
            <w:tcW w:w="2126" w:type="dxa"/>
          </w:tcPr>
          <w:p w14:paraId="58120A8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472B11B2" w14:textId="77777777" w:rsidR="00964BD9" w:rsidRDefault="00964BD9"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5A52B107" w14:textId="77777777" w:rsidR="00964BD9" w:rsidRPr="00862CFC" w:rsidRDefault="00964BD9" w:rsidP="00EB0415">
            <w:pPr>
              <w:pStyle w:val="Sinespaciado"/>
              <w:rPr>
                <w:rFonts w:ascii="Arial" w:hAnsi="Arial" w:cs="Arial"/>
                <w:sz w:val="20"/>
                <w:szCs w:val="20"/>
              </w:rPr>
            </w:pPr>
          </w:p>
        </w:tc>
        <w:tc>
          <w:tcPr>
            <w:tcW w:w="2256" w:type="dxa"/>
          </w:tcPr>
          <w:p w14:paraId="315E51CE" w14:textId="77777777" w:rsidR="00964BD9" w:rsidRPr="00862CFC" w:rsidRDefault="00964BD9" w:rsidP="00EB0415">
            <w:pPr>
              <w:pStyle w:val="Sinespaciado"/>
              <w:rPr>
                <w:rFonts w:ascii="Arial" w:hAnsi="Arial" w:cs="Arial"/>
                <w:sz w:val="20"/>
                <w:szCs w:val="20"/>
              </w:rPr>
            </w:pPr>
            <w:r>
              <w:rPr>
                <w:rFonts w:ascii="Arial" w:hAnsi="Arial" w:cs="Arial"/>
                <w:sz w:val="20"/>
                <w:szCs w:val="20"/>
              </w:rPr>
              <w:t>85-94</w:t>
            </w:r>
          </w:p>
        </w:tc>
      </w:tr>
      <w:tr w:rsidR="00964BD9" w:rsidRPr="00862CFC" w14:paraId="04986B88" w14:textId="77777777" w:rsidTr="00EB0415">
        <w:tc>
          <w:tcPr>
            <w:tcW w:w="2518" w:type="dxa"/>
            <w:vMerge/>
          </w:tcPr>
          <w:p w14:paraId="48842E6E" w14:textId="77777777" w:rsidR="00964BD9" w:rsidRPr="00862CFC" w:rsidRDefault="00964BD9" w:rsidP="00EB0415">
            <w:pPr>
              <w:pStyle w:val="Sinespaciado"/>
              <w:rPr>
                <w:rFonts w:ascii="Arial" w:hAnsi="Arial" w:cs="Arial"/>
                <w:sz w:val="20"/>
                <w:szCs w:val="20"/>
              </w:rPr>
            </w:pPr>
          </w:p>
        </w:tc>
        <w:tc>
          <w:tcPr>
            <w:tcW w:w="2126" w:type="dxa"/>
          </w:tcPr>
          <w:p w14:paraId="11F5FED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253E3F85"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60179ABF" w14:textId="77777777" w:rsidR="00964BD9" w:rsidRPr="00862CFC" w:rsidRDefault="00964BD9" w:rsidP="00EB0415">
            <w:pPr>
              <w:pStyle w:val="Sinespaciado"/>
              <w:rPr>
                <w:rFonts w:ascii="Arial" w:hAnsi="Arial" w:cs="Arial"/>
                <w:sz w:val="20"/>
                <w:szCs w:val="20"/>
              </w:rPr>
            </w:pPr>
            <w:r>
              <w:rPr>
                <w:rFonts w:ascii="Arial" w:hAnsi="Arial" w:cs="Arial"/>
                <w:sz w:val="20"/>
                <w:szCs w:val="20"/>
              </w:rPr>
              <w:t>75-84</w:t>
            </w:r>
          </w:p>
        </w:tc>
      </w:tr>
      <w:tr w:rsidR="00964BD9" w:rsidRPr="00862CFC" w14:paraId="4A3ADD53" w14:textId="77777777" w:rsidTr="00EB0415">
        <w:tc>
          <w:tcPr>
            <w:tcW w:w="2518" w:type="dxa"/>
            <w:vMerge/>
          </w:tcPr>
          <w:p w14:paraId="6661E139" w14:textId="77777777" w:rsidR="00964BD9" w:rsidRPr="00862CFC" w:rsidRDefault="00964BD9" w:rsidP="00EB0415">
            <w:pPr>
              <w:pStyle w:val="Sinespaciado"/>
              <w:rPr>
                <w:rFonts w:ascii="Arial" w:hAnsi="Arial" w:cs="Arial"/>
                <w:sz w:val="20"/>
                <w:szCs w:val="20"/>
              </w:rPr>
            </w:pPr>
          </w:p>
        </w:tc>
        <w:tc>
          <w:tcPr>
            <w:tcW w:w="2126" w:type="dxa"/>
          </w:tcPr>
          <w:p w14:paraId="540A36FA"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6EBE48C"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2AB8C87" w14:textId="77777777" w:rsidR="00964BD9" w:rsidRPr="00862CFC" w:rsidRDefault="00964BD9" w:rsidP="00EB0415">
            <w:pPr>
              <w:pStyle w:val="Sinespaciado"/>
              <w:rPr>
                <w:rFonts w:ascii="Arial" w:hAnsi="Arial" w:cs="Arial"/>
                <w:sz w:val="20"/>
                <w:szCs w:val="20"/>
              </w:rPr>
            </w:pPr>
            <w:r>
              <w:rPr>
                <w:rFonts w:ascii="Arial" w:hAnsi="Arial" w:cs="Arial"/>
                <w:sz w:val="20"/>
                <w:szCs w:val="20"/>
              </w:rPr>
              <w:t>70-74</w:t>
            </w:r>
          </w:p>
        </w:tc>
      </w:tr>
      <w:tr w:rsidR="00964BD9" w:rsidRPr="00862CFC" w14:paraId="2A2CB7A7" w14:textId="77777777" w:rsidTr="00EB0415">
        <w:tc>
          <w:tcPr>
            <w:tcW w:w="2518" w:type="dxa"/>
          </w:tcPr>
          <w:p w14:paraId="4F49A18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6C692DB"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AFCBB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6CA251E5" w14:textId="77777777" w:rsidR="00964BD9" w:rsidRPr="00862CFC" w:rsidRDefault="00964BD9" w:rsidP="00EB0415">
            <w:pPr>
              <w:pStyle w:val="Sinespaciado"/>
              <w:rPr>
                <w:rFonts w:ascii="Arial" w:hAnsi="Arial" w:cs="Arial"/>
                <w:sz w:val="20"/>
                <w:szCs w:val="20"/>
              </w:rPr>
            </w:pPr>
            <w:r>
              <w:rPr>
                <w:rFonts w:ascii="Arial" w:hAnsi="Arial" w:cs="Arial"/>
                <w:sz w:val="20"/>
                <w:szCs w:val="20"/>
              </w:rPr>
              <w:t>N. A.</w:t>
            </w:r>
          </w:p>
        </w:tc>
      </w:tr>
    </w:tbl>
    <w:p w14:paraId="108E4615" w14:textId="77777777" w:rsidR="00964BD9" w:rsidRPr="00862CFC" w:rsidRDefault="00964BD9" w:rsidP="00964BD9">
      <w:pPr>
        <w:pStyle w:val="Sinespaciado"/>
        <w:rPr>
          <w:rFonts w:ascii="Arial" w:hAnsi="Arial" w:cs="Arial"/>
          <w:sz w:val="20"/>
          <w:szCs w:val="20"/>
        </w:rPr>
      </w:pPr>
    </w:p>
    <w:p w14:paraId="71371B95" w14:textId="77777777" w:rsidR="00E11A02" w:rsidRDefault="00E11A02" w:rsidP="00964BD9">
      <w:pPr>
        <w:pStyle w:val="Sinespaciado"/>
        <w:rPr>
          <w:rFonts w:ascii="Arial" w:hAnsi="Arial" w:cs="Arial"/>
          <w:sz w:val="20"/>
          <w:szCs w:val="20"/>
        </w:rPr>
      </w:pPr>
    </w:p>
    <w:p w14:paraId="6A168E2D" w14:textId="77777777" w:rsidR="00E11A02" w:rsidRDefault="00E11A02" w:rsidP="00964BD9">
      <w:pPr>
        <w:pStyle w:val="Sinespaciado"/>
        <w:rPr>
          <w:rFonts w:ascii="Arial" w:hAnsi="Arial" w:cs="Arial"/>
          <w:sz w:val="20"/>
          <w:szCs w:val="20"/>
        </w:rPr>
      </w:pPr>
    </w:p>
    <w:p w14:paraId="43E81893" w14:textId="77777777" w:rsidR="00E11A02" w:rsidRDefault="00E11A02" w:rsidP="00964BD9">
      <w:pPr>
        <w:pStyle w:val="Sinespaciado"/>
        <w:rPr>
          <w:rFonts w:ascii="Arial" w:hAnsi="Arial" w:cs="Arial"/>
          <w:sz w:val="20"/>
          <w:szCs w:val="20"/>
        </w:rPr>
      </w:pPr>
    </w:p>
    <w:p w14:paraId="3953D797" w14:textId="77777777" w:rsidR="00E11A02" w:rsidRDefault="00E11A02" w:rsidP="00964BD9">
      <w:pPr>
        <w:pStyle w:val="Sinespaciado"/>
        <w:rPr>
          <w:rFonts w:ascii="Arial" w:hAnsi="Arial" w:cs="Arial"/>
          <w:sz w:val="20"/>
          <w:szCs w:val="20"/>
        </w:rPr>
      </w:pPr>
    </w:p>
    <w:p w14:paraId="0B17B1F6" w14:textId="77777777" w:rsidR="00E11A02" w:rsidRDefault="00E11A02" w:rsidP="00964BD9">
      <w:pPr>
        <w:pStyle w:val="Sinespaciado"/>
        <w:rPr>
          <w:rFonts w:ascii="Arial" w:hAnsi="Arial" w:cs="Arial"/>
          <w:sz w:val="20"/>
          <w:szCs w:val="20"/>
        </w:rPr>
      </w:pPr>
    </w:p>
    <w:p w14:paraId="1C761AE1" w14:textId="77777777" w:rsidR="00E11A02" w:rsidRDefault="00E11A02" w:rsidP="00964BD9">
      <w:pPr>
        <w:pStyle w:val="Sinespaciado"/>
        <w:rPr>
          <w:rFonts w:ascii="Arial" w:hAnsi="Arial" w:cs="Arial"/>
          <w:sz w:val="20"/>
          <w:szCs w:val="20"/>
        </w:rPr>
      </w:pPr>
    </w:p>
    <w:p w14:paraId="53A5A044" w14:textId="77777777" w:rsidR="00E11A02" w:rsidRDefault="00E11A02" w:rsidP="00964BD9">
      <w:pPr>
        <w:pStyle w:val="Sinespaciado"/>
        <w:rPr>
          <w:rFonts w:ascii="Arial" w:hAnsi="Arial" w:cs="Arial"/>
          <w:sz w:val="20"/>
          <w:szCs w:val="20"/>
        </w:rPr>
      </w:pPr>
    </w:p>
    <w:p w14:paraId="330CDDD3" w14:textId="77777777" w:rsidR="00E11A02" w:rsidRDefault="00E11A02" w:rsidP="00964BD9">
      <w:pPr>
        <w:pStyle w:val="Sinespaciado"/>
        <w:rPr>
          <w:rFonts w:ascii="Arial" w:hAnsi="Arial" w:cs="Arial"/>
          <w:sz w:val="20"/>
          <w:szCs w:val="20"/>
        </w:rPr>
      </w:pPr>
    </w:p>
    <w:p w14:paraId="07DEB88A" w14:textId="77777777" w:rsidR="00E11A02" w:rsidRDefault="00E11A02" w:rsidP="00964BD9">
      <w:pPr>
        <w:pStyle w:val="Sinespaciado"/>
        <w:rPr>
          <w:rFonts w:ascii="Arial" w:hAnsi="Arial" w:cs="Arial"/>
          <w:sz w:val="20"/>
          <w:szCs w:val="20"/>
        </w:rPr>
      </w:pPr>
    </w:p>
    <w:p w14:paraId="500A5434" w14:textId="77777777" w:rsidR="00E11A02" w:rsidRDefault="00E11A02" w:rsidP="00964BD9">
      <w:pPr>
        <w:pStyle w:val="Sinespaciado"/>
        <w:rPr>
          <w:rFonts w:ascii="Arial" w:hAnsi="Arial" w:cs="Arial"/>
          <w:sz w:val="20"/>
          <w:szCs w:val="20"/>
        </w:rPr>
      </w:pPr>
    </w:p>
    <w:p w14:paraId="26A499A9" w14:textId="77777777" w:rsidR="00E11A02" w:rsidRDefault="00E11A02" w:rsidP="00964BD9">
      <w:pPr>
        <w:pStyle w:val="Sinespaciado"/>
        <w:rPr>
          <w:rFonts w:ascii="Arial" w:hAnsi="Arial" w:cs="Arial"/>
          <w:sz w:val="20"/>
          <w:szCs w:val="20"/>
        </w:rPr>
      </w:pPr>
    </w:p>
    <w:p w14:paraId="20588895" w14:textId="77777777" w:rsidR="00E11A02" w:rsidRDefault="00E11A02" w:rsidP="00964BD9">
      <w:pPr>
        <w:pStyle w:val="Sinespaciado"/>
        <w:rPr>
          <w:rFonts w:ascii="Arial" w:hAnsi="Arial" w:cs="Arial"/>
          <w:sz w:val="20"/>
          <w:szCs w:val="20"/>
        </w:rPr>
      </w:pPr>
    </w:p>
    <w:p w14:paraId="3D2340E3" w14:textId="13A79DAC" w:rsidR="00964BD9" w:rsidRDefault="00964BD9" w:rsidP="00964BD9">
      <w:pPr>
        <w:pStyle w:val="Sinespaciado"/>
        <w:rPr>
          <w:rFonts w:ascii="Arial" w:hAnsi="Arial" w:cs="Arial"/>
          <w:sz w:val="20"/>
          <w:szCs w:val="20"/>
        </w:rPr>
      </w:pPr>
      <w:bookmarkStart w:id="1" w:name="_Hlk127011835"/>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bookmarkEnd w:id="1"/>
    <w:p w14:paraId="5E2FEC6B" w14:textId="77777777" w:rsidR="00470DCE" w:rsidRPr="00862CFC" w:rsidRDefault="00470DCE" w:rsidP="00964BD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E11A02" w14:paraId="58426F46"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8A80A8F"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1AA085D"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30F874A"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5C601DE"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E11A02" w14:paraId="089F7B01"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B3B12A" w14:textId="77777777" w:rsidR="00E11A02" w:rsidRDefault="00E11A02"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A05ED8" w14:textId="77777777" w:rsidR="00E11A02" w:rsidRDefault="00E11A02"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633BF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C01499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7179F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614E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404C75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54BC" w14:textId="77777777" w:rsidR="00E11A02" w:rsidRDefault="00E11A02" w:rsidP="00647E9B">
            <w:pPr>
              <w:spacing w:after="0"/>
              <w:rPr>
                <w:rFonts w:ascii="Arial" w:eastAsia="Times New Roman" w:hAnsi="Arial" w:cs="Arial"/>
                <w:b/>
                <w:color w:val="000000"/>
                <w:sz w:val="20"/>
                <w:szCs w:val="20"/>
                <w:lang w:eastAsia="es-MX"/>
              </w:rPr>
            </w:pPr>
          </w:p>
        </w:tc>
      </w:tr>
      <w:tr w:rsidR="00E11A02" w14:paraId="275B37BC"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93E8C8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FA14B71"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9D7FD5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3E1E39B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99C04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2D73567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CC8DCD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0CBD9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E11A02" w14:paraId="6D70AEE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7175F0F3"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4A994D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08BF2C2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90DDB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3AFE5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E098DD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F93FD2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5B62840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E11A02" w14:paraId="641DDC35"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16F1C482"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40C6FE4"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C2D4E4C"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121BCF5"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365AECE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3E408A"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43ECEF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895C11A"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r>
      <w:tr w:rsidR="00E11A02" w14:paraId="16856FD9"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6895CE5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5618FD4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7BA40D3"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5F55ADE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4FE3DA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8911B3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CE197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AB40089" w14:textId="77777777" w:rsidR="00E11A02" w:rsidRDefault="00E11A02" w:rsidP="00647E9B">
            <w:pPr>
              <w:rPr>
                <w:rFonts w:ascii="Arial" w:eastAsia="Times New Roman" w:hAnsi="Arial" w:cs="Arial"/>
                <w:color w:val="000000"/>
                <w:sz w:val="18"/>
                <w:szCs w:val="20"/>
                <w:lang w:eastAsia="es-MX"/>
              </w:rPr>
            </w:pPr>
          </w:p>
        </w:tc>
      </w:tr>
    </w:tbl>
    <w:p w14:paraId="0C7D1338" w14:textId="77777777" w:rsidR="00964BD9" w:rsidRPr="00862CFC" w:rsidRDefault="00964BD9" w:rsidP="00964BD9">
      <w:pPr>
        <w:pStyle w:val="Sinespaciado"/>
        <w:rPr>
          <w:rFonts w:ascii="Arial" w:hAnsi="Arial" w:cs="Arial"/>
          <w:sz w:val="20"/>
          <w:szCs w:val="20"/>
        </w:rPr>
      </w:pPr>
    </w:p>
    <w:p w14:paraId="452756CC" w14:textId="77777777" w:rsidR="00964BD9" w:rsidRDefault="00964BD9" w:rsidP="00964BD9">
      <w:pPr>
        <w:pStyle w:val="Sinespaciado"/>
        <w:rPr>
          <w:rFonts w:ascii="Arial" w:hAnsi="Arial" w:cs="Arial"/>
          <w:sz w:val="20"/>
          <w:szCs w:val="20"/>
        </w:rPr>
      </w:pPr>
    </w:p>
    <w:p w14:paraId="1139B44B" w14:textId="77777777" w:rsidR="00DB47A1" w:rsidRDefault="00DB47A1" w:rsidP="00964BD9">
      <w:pPr>
        <w:pStyle w:val="Sinespaciado"/>
        <w:rPr>
          <w:rFonts w:ascii="Arial" w:hAnsi="Arial" w:cs="Arial"/>
          <w:sz w:val="20"/>
          <w:szCs w:val="20"/>
        </w:rPr>
      </w:pPr>
    </w:p>
    <w:p w14:paraId="662E03D2" w14:textId="77777777" w:rsidR="00E11A02" w:rsidRDefault="00E11A02" w:rsidP="00964BD9">
      <w:pPr>
        <w:pStyle w:val="Sinespaciado"/>
        <w:rPr>
          <w:rFonts w:ascii="Arial" w:hAnsi="Arial" w:cs="Arial"/>
          <w:sz w:val="20"/>
          <w:szCs w:val="20"/>
        </w:rPr>
      </w:pPr>
    </w:p>
    <w:p w14:paraId="00274C36" w14:textId="77777777" w:rsidR="00E11A02" w:rsidRDefault="00E11A02" w:rsidP="00964BD9">
      <w:pPr>
        <w:pStyle w:val="Sinespaciado"/>
        <w:rPr>
          <w:rFonts w:ascii="Arial" w:hAnsi="Arial" w:cs="Arial"/>
          <w:sz w:val="20"/>
          <w:szCs w:val="20"/>
        </w:rPr>
      </w:pPr>
    </w:p>
    <w:p w14:paraId="5FC1FDDA" w14:textId="77777777" w:rsidR="00E11A02" w:rsidRDefault="00E11A02" w:rsidP="00964BD9">
      <w:pPr>
        <w:pStyle w:val="Sinespaciado"/>
        <w:rPr>
          <w:rFonts w:ascii="Arial" w:hAnsi="Arial" w:cs="Arial"/>
          <w:sz w:val="20"/>
          <w:szCs w:val="20"/>
        </w:rPr>
      </w:pPr>
    </w:p>
    <w:p w14:paraId="6B19EB24" w14:textId="77777777" w:rsidR="00E11A02" w:rsidRDefault="00E11A02" w:rsidP="00964BD9">
      <w:pPr>
        <w:pStyle w:val="Sinespaciado"/>
        <w:rPr>
          <w:rFonts w:ascii="Arial" w:hAnsi="Arial" w:cs="Arial"/>
          <w:sz w:val="20"/>
          <w:szCs w:val="20"/>
        </w:rPr>
      </w:pPr>
    </w:p>
    <w:p w14:paraId="3697BE34" w14:textId="77777777" w:rsidR="00E11A02" w:rsidRDefault="00E11A02" w:rsidP="00964BD9">
      <w:pPr>
        <w:pStyle w:val="Sinespaciado"/>
        <w:rPr>
          <w:rFonts w:ascii="Arial" w:hAnsi="Arial" w:cs="Arial"/>
          <w:sz w:val="20"/>
          <w:szCs w:val="20"/>
        </w:rPr>
      </w:pPr>
    </w:p>
    <w:p w14:paraId="2645924F" w14:textId="77777777" w:rsidR="00E11A02" w:rsidRDefault="00E11A02" w:rsidP="00964BD9">
      <w:pPr>
        <w:pStyle w:val="Sinespaciado"/>
        <w:rPr>
          <w:rFonts w:ascii="Arial" w:hAnsi="Arial" w:cs="Arial"/>
          <w:sz w:val="20"/>
          <w:szCs w:val="20"/>
        </w:rPr>
      </w:pPr>
    </w:p>
    <w:p w14:paraId="71CEB264" w14:textId="77777777" w:rsidR="00E11A02" w:rsidRDefault="00E11A02" w:rsidP="00964BD9">
      <w:pPr>
        <w:pStyle w:val="Sinespaciado"/>
        <w:rPr>
          <w:rFonts w:ascii="Arial" w:hAnsi="Arial" w:cs="Arial"/>
          <w:sz w:val="20"/>
          <w:szCs w:val="20"/>
        </w:rPr>
      </w:pPr>
    </w:p>
    <w:p w14:paraId="5EBDBD46" w14:textId="77777777" w:rsidR="00E11A02" w:rsidRDefault="00E11A02" w:rsidP="00964BD9">
      <w:pPr>
        <w:pStyle w:val="Sinespaciado"/>
        <w:rPr>
          <w:rFonts w:ascii="Arial" w:hAnsi="Arial" w:cs="Arial"/>
          <w:sz w:val="20"/>
          <w:szCs w:val="20"/>
        </w:rPr>
      </w:pPr>
    </w:p>
    <w:p w14:paraId="63B08C3A" w14:textId="77777777" w:rsidR="00E11A02" w:rsidRDefault="00E11A02" w:rsidP="00964BD9">
      <w:pPr>
        <w:pStyle w:val="Sinespaciado"/>
        <w:rPr>
          <w:rFonts w:ascii="Arial" w:hAnsi="Arial" w:cs="Arial"/>
          <w:sz w:val="20"/>
          <w:szCs w:val="20"/>
        </w:rPr>
      </w:pPr>
    </w:p>
    <w:p w14:paraId="3A94AF79" w14:textId="77777777" w:rsidR="00E11A02" w:rsidRDefault="00E11A02" w:rsidP="00964BD9">
      <w:pPr>
        <w:pStyle w:val="Sinespaciado"/>
        <w:rPr>
          <w:rFonts w:ascii="Arial" w:hAnsi="Arial" w:cs="Arial"/>
          <w:sz w:val="20"/>
          <w:szCs w:val="20"/>
        </w:rPr>
      </w:pPr>
    </w:p>
    <w:p w14:paraId="6442D268" w14:textId="77777777" w:rsidR="00E11A02" w:rsidRDefault="00E11A02" w:rsidP="00964BD9">
      <w:pPr>
        <w:pStyle w:val="Sinespaciado"/>
        <w:rPr>
          <w:rFonts w:ascii="Arial" w:hAnsi="Arial" w:cs="Arial"/>
          <w:sz w:val="20"/>
          <w:szCs w:val="20"/>
        </w:rPr>
      </w:pPr>
    </w:p>
    <w:p w14:paraId="6D702103" w14:textId="77777777" w:rsidR="00E11A02" w:rsidRDefault="00E11A02" w:rsidP="00964BD9">
      <w:pPr>
        <w:pStyle w:val="Sinespaciado"/>
        <w:rPr>
          <w:rFonts w:ascii="Arial" w:hAnsi="Arial" w:cs="Arial"/>
          <w:sz w:val="20"/>
          <w:szCs w:val="20"/>
        </w:rPr>
      </w:pPr>
    </w:p>
    <w:p w14:paraId="3E68ED8D" w14:textId="77777777" w:rsidR="00E11A02" w:rsidRDefault="00E11A02" w:rsidP="00964BD9">
      <w:pPr>
        <w:pStyle w:val="Sinespaciado"/>
        <w:rPr>
          <w:rFonts w:ascii="Arial" w:hAnsi="Arial" w:cs="Arial"/>
          <w:sz w:val="20"/>
          <w:szCs w:val="20"/>
        </w:rPr>
      </w:pPr>
    </w:p>
    <w:p w14:paraId="4B1BBCF6" w14:textId="77777777" w:rsidR="00E11A02" w:rsidRDefault="00E11A02" w:rsidP="00964BD9">
      <w:pPr>
        <w:pStyle w:val="Sinespaciado"/>
        <w:rPr>
          <w:rFonts w:ascii="Arial" w:hAnsi="Arial" w:cs="Arial"/>
          <w:sz w:val="20"/>
          <w:szCs w:val="20"/>
        </w:rPr>
      </w:pPr>
    </w:p>
    <w:p w14:paraId="167BBBED" w14:textId="77777777" w:rsidR="00E11A02" w:rsidRDefault="00E11A02" w:rsidP="00964BD9">
      <w:pPr>
        <w:pStyle w:val="Sinespaciado"/>
        <w:rPr>
          <w:rFonts w:ascii="Arial" w:hAnsi="Arial" w:cs="Arial"/>
          <w:sz w:val="20"/>
          <w:szCs w:val="20"/>
        </w:rPr>
      </w:pPr>
    </w:p>
    <w:p w14:paraId="296779AF" w14:textId="77777777" w:rsidR="00E11A02" w:rsidRDefault="00E11A02" w:rsidP="00964BD9">
      <w:pPr>
        <w:pStyle w:val="Sinespaciado"/>
        <w:rPr>
          <w:rFonts w:ascii="Arial" w:hAnsi="Arial" w:cs="Arial"/>
          <w:sz w:val="20"/>
          <w:szCs w:val="20"/>
        </w:rPr>
      </w:pPr>
    </w:p>
    <w:p w14:paraId="6D8677CC" w14:textId="77777777" w:rsidR="00E11A02" w:rsidRDefault="00E11A02" w:rsidP="00964BD9">
      <w:pPr>
        <w:pStyle w:val="Sinespaciado"/>
        <w:rPr>
          <w:rFonts w:ascii="Arial" w:hAnsi="Arial" w:cs="Arial"/>
          <w:sz w:val="20"/>
          <w:szCs w:val="20"/>
        </w:rPr>
      </w:pPr>
    </w:p>
    <w:p w14:paraId="7C35DF45" w14:textId="77777777" w:rsidR="00E11A02" w:rsidRDefault="00E11A02"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B47A1" w:rsidRPr="00862CFC" w14:paraId="6E8E4054" w14:textId="77777777" w:rsidTr="00EB0415">
        <w:tc>
          <w:tcPr>
            <w:tcW w:w="1838" w:type="dxa"/>
          </w:tcPr>
          <w:p w14:paraId="6DC64F1A"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D57893" w14:textId="77777777" w:rsidR="00DB47A1" w:rsidRPr="00862CFC" w:rsidRDefault="00DB47A1" w:rsidP="00EB0415">
            <w:pPr>
              <w:pStyle w:val="Sinespaciado"/>
              <w:rPr>
                <w:rFonts w:ascii="Arial" w:hAnsi="Arial" w:cs="Arial"/>
                <w:sz w:val="20"/>
                <w:szCs w:val="20"/>
              </w:rPr>
            </w:pPr>
          </w:p>
        </w:tc>
        <w:tc>
          <w:tcPr>
            <w:tcW w:w="1984" w:type="dxa"/>
            <w:tcBorders>
              <w:bottom w:val="single" w:sz="4" w:space="0" w:color="auto"/>
            </w:tcBorders>
          </w:tcPr>
          <w:p w14:paraId="777FA166" w14:textId="77777777" w:rsidR="00DB47A1" w:rsidRPr="00862CFC" w:rsidRDefault="00DB47A1" w:rsidP="00EB0415">
            <w:pPr>
              <w:pStyle w:val="Sinespaciado"/>
              <w:rPr>
                <w:rFonts w:ascii="Arial" w:hAnsi="Arial" w:cs="Arial"/>
                <w:sz w:val="20"/>
                <w:szCs w:val="20"/>
              </w:rPr>
            </w:pPr>
            <w:r>
              <w:rPr>
                <w:rFonts w:ascii="Arial" w:hAnsi="Arial" w:cs="Arial"/>
                <w:sz w:val="20"/>
                <w:szCs w:val="20"/>
              </w:rPr>
              <w:t>4</w:t>
            </w:r>
          </w:p>
        </w:tc>
        <w:tc>
          <w:tcPr>
            <w:tcW w:w="1985" w:type="dxa"/>
          </w:tcPr>
          <w:p w14:paraId="765FCBF3"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2019E5" w14:textId="77777777" w:rsidR="00DB47A1" w:rsidRPr="00862CFC" w:rsidRDefault="00DB47A1" w:rsidP="00EB0415">
            <w:pPr>
              <w:pStyle w:val="Sinespaciado"/>
              <w:rPr>
                <w:rFonts w:ascii="Arial" w:hAnsi="Arial" w:cs="Arial"/>
                <w:sz w:val="20"/>
                <w:szCs w:val="20"/>
              </w:rPr>
            </w:pPr>
            <w:r>
              <w:rPr>
                <w:rFonts w:ascii="Arial" w:hAnsi="Arial" w:cs="Arial"/>
                <w:color w:val="000000" w:themeColor="text1"/>
                <w:sz w:val="20"/>
                <w:szCs w:val="20"/>
              </w:rPr>
              <w:t>Sistema financiero internacionales</w:t>
            </w:r>
          </w:p>
        </w:tc>
      </w:tr>
    </w:tbl>
    <w:p w14:paraId="6246C40F"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B47A1" w:rsidRPr="00862CFC" w14:paraId="5A691F91" w14:textId="77777777" w:rsidTr="00EB0415">
        <w:tc>
          <w:tcPr>
            <w:tcW w:w="2599" w:type="dxa"/>
          </w:tcPr>
          <w:p w14:paraId="4FDC62DE"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C9BC4F"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49FE7C"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B4C871"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7A786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Horas teórico-práctica</w:t>
            </w:r>
          </w:p>
        </w:tc>
      </w:tr>
      <w:tr w:rsidR="00DB47A1" w:rsidRPr="00862CFC" w14:paraId="12386413" w14:textId="77777777" w:rsidTr="00EB0415">
        <w:tc>
          <w:tcPr>
            <w:tcW w:w="2599" w:type="dxa"/>
          </w:tcPr>
          <w:p w14:paraId="0DECE0F6" w14:textId="77777777" w:rsidR="00DB47A1" w:rsidRDefault="00DB47A1" w:rsidP="00EB0415">
            <w:pPr>
              <w:pStyle w:val="Sinespaciado"/>
              <w:numPr>
                <w:ilvl w:val="0"/>
                <w:numId w:val="16"/>
              </w:numPr>
              <w:rPr>
                <w:rFonts w:ascii="Arial" w:hAnsi="Arial" w:cs="Arial"/>
                <w:sz w:val="20"/>
                <w:szCs w:val="20"/>
              </w:rPr>
            </w:pPr>
            <w:r>
              <w:rPr>
                <w:rFonts w:ascii="Arial" w:hAnsi="Arial" w:cs="Arial"/>
                <w:sz w:val="20"/>
                <w:szCs w:val="20"/>
              </w:rPr>
              <w:t>Sistema financiero internacional</w:t>
            </w:r>
          </w:p>
          <w:p w14:paraId="537EE454"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Características del sistema financiero internacional.</w:t>
            </w:r>
          </w:p>
          <w:p w14:paraId="460A55BD"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Organismos financieros internacionales.</w:t>
            </w:r>
          </w:p>
          <w:p w14:paraId="15880AB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Origen y evolución</w:t>
            </w:r>
          </w:p>
          <w:p w14:paraId="1F105DF6"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Propósito</w:t>
            </w:r>
          </w:p>
          <w:p w14:paraId="51F1586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Sede.</w:t>
            </w:r>
          </w:p>
          <w:p w14:paraId="32D9E799" w14:textId="77777777" w:rsidR="00DB47A1" w:rsidRDefault="00DB47A1" w:rsidP="00DB47A1">
            <w:pPr>
              <w:pStyle w:val="Sinespaciado"/>
              <w:ind w:left="792"/>
              <w:rPr>
                <w:rFonts w:ascii="Arial" w:hAnsi="Arial" w:cs="Arial"/>
                <w:sz w:val="20"/>
                <w:szCs w:val="20"/>
              </w:rPr>
            </w:pPr>
          </w:p>
          <w:p w14:paraId="6C96B38B" w14:textId="77777777" w:rsidR="00DB47A1" w:rsidRPr="00571DDE" w:rsidRDefault="00DB47A1" w:rsidP="00EB0415">
            <w:pPr>
              <w:pStyle w:val="Sinespaciado"/>
              <w:ind w:left="792"/>
              <w:rPr>
                <w:rFonts w:ascii="Arial" w:hAnsi="Arial" w:cs="Arial"/>
                <w:sz w:val="20"/>
                <w:szCs w:val="20"/>
              </w:rPr>
            </w:pPr>
          </w:p>
        </w:tc>
        <w:tc>
          <w:tcPr>
            <w:tcW w:w="2599" w:type="dxa"/>
          </w:tcPr>
          <w:p w14:paraId="63D75A4F" w14:textId="77777777" w:rsidR="002A4505" w:rsidRPr="003F35B8" w:rsidRDefault="002A4505" w:rsidP="002A4505">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1366A512" w14:textId="47C83196" w:rsidR="002A4505" w:rsidRPr="00E834FC" w:rsidRDefault="002A4505" w:rsidP="00E834FC">
            <w:pPr>
              <w:pStyle w:val="Prrafodelista"/>
              <w:widowControl w:val="0"/>
              <w:numPr>
                <w:ilvl w:val="0"/>
                <w:numId w:val="17"/>
              </w:numPr>
              <w:autoSpaceDE w:val="0"/>
              <w:autoSpaceDN w:val="0"/>
              <w:adjustRightInd w:val="0"/>
              <w:ind w:left="181" w:right="11" w:hanging="218"/>
              <w:jc w:val="both"/>
              <w:rPr>
                <w:rFonts w:ascii="Arial" w:hAnsi="Arial" w:cs="Arial"/>
                <w:b/>
                <w:bCs/>
                <w:color w:val="000000" w:themeColor="text1"/>
                <w:sz w:val="18"/>
                <w:szCs w:val="20"/>
              </w:rPr>
            </w:pPr>
            <w:r w:rsidRPr="003F35B8">
              <w:rPr>
                <w:rFonts w:ascii="Arial" w:hAnsi="Arial" w:cs="Arial"/>
                <w:color w:val="000000" w:themeColor="text1"/>
                <w:sz w:val="18"/>
                <w:szCs w:val="20"/>
              </w:rPr>
              <w:t xml:space="preserve">se presenta ante el grupo; expone las expectativas del curso; establece con el docente los acuerdos para trabajar la asignatura; toma notas de las evidencias a entregar en </w:t>
            </w:r>
            <w:proofErr w:type="gramStart"/>
            <w:r w:rsidRPr="003F35B8">
              <w:rPr>
                <w:rFonts w:ascii="Arial" w:hAnsi="Arial" w:cs="Arial"/>
                <w:color w:val="000000" w:themeColor="text1"/>
                <w:sz w:val="18"/>
                <w:szCs w:val="20"/>
              </w:rPr>
              <w:t>la  unidad</w:t>
            </w:r>
            <w:proofErr w:type="gramEnd"/>
            <w:r w:rsidRPr="003F35B8">
              <w:rPr>
                <w:rFonts w:ascii="Arial" w:hAnsi="Arial" w:cs="Arial"/>
                <w:color w:val="000000" w:themeColor="text1"/>
                <w:sz w:val="18"/>
                <w:szCs w:val="20"/>
              </w:rPr>
              <w:t xml:space="preserve"> y aclara</w:t>
            </w:r>
            <w:r w:rsidR="00E834FC">
              <w:rPr>
                <w:rFonts w:ascii="Arial" w:hAnsi="Arial" w:cs="Arial"/>
                <w:color w:val="000000" w:themeColor="text1"/>
                <w:sz w:val="18"/>
                <w:szCs w:val="20"/>
              </w:rPr>
              <w:t>r</w:t>
            </w:r>
            <w:r w:rsidRPr="003F35B8">
              <w:rPr>
                <w:rFonts w:ascii="Arial" w:hAnsi="Arial" w:cs="Arial"/>
                <w:color w:val="000000" w:themeColor="text1"/>
                <w:sz w:val="18"/>
                <w:szCs w:val="20"/>
              </w:rPr>
              <w:t xml:space="preserve"> dudas</w:t>
            </w:r>
            <w:r w:rsidR="00E834FC" w:rsidRPr="00E834FC">
              <w:rPr>
                <w:rFonts w:ascii="Arial" w:hAnsi="Arial" w:cs="Arial"/>
                <w:b/>
                <w:bCs/>
                <w:color w:val="000000" w:themeColor="text1"/>
                <w:sz w:val="18"/>
                <w:szCs w:val="20"/>
              </w:rPr>
              <w:t xml:space="preserve">. </w:t>
            </w:r>
          </w:p>
          <w:p w14:paraId="6C72C8F7" w14:textId="226B8F56" w:rsidR="00DB47A1"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color w:val="000000" w:themeColor="text1"/>
                <w:sz w:val="18"/>
                <w:szCs w:val="20"/>
              </w:rPr>
            </w:pPr>
            <w:r>
              <w:rPr>
                <w:rFonts w:ascii="Arial" w:hAnsi="Arial" w:cs="Arial"/>
                <w:color w:val="000000" w:themeColor="text1"/>
                <w:sz w:val="18"/>
                <w:szCs w:val="20"/>
              </w:rPr>
              <w:t>Conocer los sistemas de fondeo internacionales a nivel global.</w:t>
            </w:r>
          </w:p>
          <w:p w14:paraId="49B79212" w14:textId="77777777" w:rsidR="00DB47A1" w:rsidRPr="00E11A02"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18"/>
                <w:szCs w:val="20"/>
              </w:rPr>
              <w:t>Relacionar el flujo de los capitales en contexto internacional.</w:t>
            </w:r>
          </w:p>
          <w:p w14:paraId="2FA6B484" w14:textId="197104A8" w:rsidR="00E11A02" w:rsidRPr="002A4505" w:rsidRDefault="00E11A02"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20"/>
                <w:szCs w:val="20"/>
              </w:rPr>
              <w:t>El alumno resuelve es el examen escrito de la unidad cuarta.</w:t>
            </w:r>
          </w:p>
          <w:p w14:paraId="0A94941C" w14:textId="26BD5D78" w:rsidR="002A4505" w:rsidRPr="00862CFC" w:rsidRDefault="002A4505" w:rsidP="002A4505">
            <w:pPr>
              <w:pStyle w:val="Prrafodelista"/>
              <w:widowControl w:val="0"/>
              <w:autoSpaceDE w:val="0"/>
              <w:autoSpaceDN w:val="0"/>
              <w:adjustRightInd w:val="0"/>
              <w:ind w:left="262" w:right="11"/>
              <w:jc w:val="both"/>
              <w:rPr>
                <w:rFonts w:ascii="Arial" w:hAnsi="Arial" w:cs="Arial"/>
                <w:sz w:val="20"/>
                <w:szCs w:val="20"/>
              </w:rPr>
            </w:pPr>
          </w:p>
        </w:tc>
        <w:tc>
          <w:tcPr>
            <w:tcW w:w="2599" w:type="dxa"/>
          </w:tcPr>
          <w:p w14:paraId="0102AAB3"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expondrá los puntos más importantes de la unidad</w:t>
            </w:r>
          </w:p>
          <w:p w14:paraId="5E5B552A"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Se forman equipos, para desarrollar una investigación y se orientara sobre el desarrollo de la misma. Se expondrán los resultados al grupo.</w:t>
            </w:r>
          </w:p>
          <w:p w14:paraId="6C8ECDE0" w14:textId="7516ED06" w:rsidR="00E11A02" w:rsidRDefault="00E11A02"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aplica examen escritos de los temas vistos en la unidad cuarta.</w:t>
            </w:r>
          </w:p>
          <w:p w14:paraId="70DF18AD" w14:textId="77777777" w:rsidR="00DB47A1" w:rsidRPr="00862CFC" w:rsidRDefault="00DB47A1" w:rsidP="00DB47A1">
            <w:pPr>
              <w:pStyle w:val="Sinespaciado"/>
              <w:tabs>
                <w:tab w:val="left" w:pos="280"/>
                <w:tab w:val="left" w:pos="563"/>
              </w:tabs>
              <w:ind w:left="635"/>
              <w:rPr>
                <w:rFonts w:ascii="Arial" w:hAnsi="Arial" w:cs="Arial"/>
                <w:sz w:val="20"/>
                <w:szCs w:val="20"/>
              </w:rPr>
            </w:pPr>
          </w:p>
        </w:tc>
        <w:tc>
          <w:tcPr>
            <w:tcW w:w="2599" w:type="dxa"/>
          </w:tcPr>
          <w:p w14:paraId="39C2AA2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C062CAC"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13ECBD8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7C2F54AE"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3ED08E59" w14:textId="77777777" w:rsidR="00DB47A1" w:rsidRPr="00862CFC" w:rsidRDefault="00DB47A1" w:rsidP="00EB0415">
            <w:pPr>
              <w:pStyle w:val="Sinespaciado"/>
              <w:rPr>
                <w:rFonts w:ascii="Arial" w:hAnsi="Arial" w:cs="Arial"/>
                <w:sz w:val="20"/>
                <w:szCs w:val="20"/>
              </w:rPr>
            </w:pPr>
          </w:p>
        </w:tc>
        <w:tc>
          <w:tcPr>
            <w:tcW w:w="2600" w:type="dxa"/>
          </w:tcPr>
          <w:p w14:paraId="61F1BEFA" w14:textId="39B49DE8" w:rsidR="00DB47A1" w:rsidRPr="00862CFC" w:rsidRDefault="009A00C2" w:rsidP="00EB0415">
            <w:pPr>
              <w:pStyle w:val="Sinespaciado"/>
              <w:rPr>
                <w:rFonts w:ascii="Arial" w:hAnsi="Arial" w:cs="Arial"/>
                <w:sz w:val="20"/>
                <w:szCs w:val="20"/>
              </w:rPr>
            </w:pPr>
            <w:r>
              <w:rPr>
                <w:rFonts w:ascii="Arial" w:hAnsi="Arial" w:cs="Arial"/>
                <w:sz w:val="20"/>
                <w:szCs w:val="20"/>
              </w:rPr>
              <w:t>12</w:t>
            </w:r>
            <w:r w:rsidR="00B77EDA">
              <w:rPr>
                <w:rFonts w:ascii="Arial" w:hAnsi="Arial" w:cs="Arial"/>
                <w:sz w:val="20"/>
                <w:szCs w:val="20"/>
              </w:rPr>
              <w:t>-0</w:t>
            </w:r>
          </w:p>
        </w:tc>
      </w:tr>
    </w:tbl>
    <w:p w14:paraId="1863EBEB" w14:textId="77777777" w:rsidR="00DB47A1" w:rsidRDefault="00DB47A1" w:rsidP="00DB47A1">
      <w:pPr>
        <w:pStyle w:val="Sinespaciado"/>
        <w:rPr>
          <w:rFonts w:ascii="Arial" w:hAnsi="Arial" w:cs="Arial"/>
          <w:sz w:val="20"/>
          <w:szCs w:val="20"/>
        </w:rPr>
      </w:pPr>
    </w:p>
    <w:p w14:paraId="4C5E66FE" w14:textId="77777777" w:rsidR="00DB47A1" w:rsidRDefault="00DB47A1" w:rsidP="00DB47A1">
      <w:pPr>
        <w:rPr>
          <w:rFonts w:ascii="Arial" w:hAnsi="Arial" w:cs="Arial"/>
          <w:sz w:val="20"/>
          <w:szCs w:val="20"/>
        </w:rPr>
      </w:pPr>
      <w:r>
        <w:rPr>
          <w:rFonts w:ascii="Arial" w:hAnsi="Arial" w:cs="Arial"/>
          <w:sz w:val="20"/>
          <w:szCs w:val="20"/>
        </w:rPr>
        <w:br w:type="page"/>
      </w:r>
    </w:p>
    <w:p w14:paraId="5CA20932" w14:textId="77777777" w:rsidR="00DB47A1" w:rsidRPr="00862CFC" w:rsidRDefault="00DB47A1" w:rsidP="00DB47A1">
      <w:pPr>
        <w:pStyle w:val="Sinespaciado"/>
        <w:rPr>
          <w:rFonts w:ascii="Arial" w:hAnsi="Arial" w:cs="Arial"/>
          <w:sz w:val="20"/>
          <w:szCs w:val="20"/>
        </w:rPr>
      </w:pPr>
    </w:p>
    <w:p w14:paraId="4F47A4B8"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B47A1" w14:paraId="1CC35982"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A8713B8" w14:textId="77777777" w:rsidR="00DB47A1" w:rsidRDefault="00DB47A1" w:rsidP="00EB0415">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7B0C2A65" w14:textId="77777777" w:rsidR="00DB47A1" w:rsidRDefault="00DB47A1" w:rsidP="00EB0415">
            <w:pPr>
              <w:pStyle w:val="Sinespaciado"/>
              <w:rPr>
                <w:rFonts w:ascii="Arial" w:hAnsi="Arial" w:cs="Arial"/>
                <w:sz w:val="20"/>
                <w:szCs w:val="20"/>
              </w:rPr>
            </w:pPr>
            <w:r>
              <w:rPr>
                <w:rFonts w:ascii="Arial" w:hAnsi="Arial" w:cs="Arial"/>
                <w:sz w:val="20"/>
                <w:szCs w:val="20"/>
              </w:rPr>
              <w:t xml:space="preserve">Valor de Indicador </w:t>
            </w:r>
          </w:p>
        </w:tc>
      </w:tr>
      <w:tr w:rsidR="00DB47A1" w14:paraId="6A86E724" w14:textId="77777777" w:rsidTr="00EB0415">
        <w:tc>
          <w:tcPr>
            <w:tcW w:w="6498" w:type="dxa"/>
            <w:tcBorders>
              <w:top w:val="single" w:sz="4" w:space="0" w:color="auto"/>
              <w:left w:val="single" w:sz="4" w:space="0" w:color="auto"/>
              <w:bottom w:val="single" w:sz="4" w:space="0" w:color="auto"/>
              <w:right w:val="single" w:sz="4" w:space="0" w:color="auto"/>
            </w:tcBorders>
            <w:vAlign w:val="center"/>
            <w:hideMark/>
          </w:tcPr>
          <w:p w14:paraId="0D4D8A99"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72CAD629" w14:textId="19BEC8AF"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463587EE" w14:textId="77777777" w:rsidTr="00EB0415">
        <w:tc>
          <w:tcPr>
            <w:tcW w:w="6498" w:type="dxa"/>
            <w:tcBorders>
              <w:top w:val="single" w:sz="4" w:space="0" w:color="auto"/>
              <w:left w:val="single" w:sz="4" w:space="0" w:color="auto"/>
              <w:bottom w:val="single" w:sz="4" w:space="0" w:color="auto"/>
              <w:right w:val="single" w:sz="4" w:space="0" w:color="auto"/>
            </w:tcBorders>
            <w:vAlign w:val="bottom"/>
            <w:hideMark/>
          </w:tcPr>
          <w:p w14:paraId="545E40D8"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3EEA8678" w14:textId="0BEFF611"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524750EF"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EAC833D" w14:textId="77777777" w:rsidR="00DB47A1" w:rsidRDefault="00DB47A1" w:rsidP="00EB0415">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B338378" w14:textId="77777777" w:rsidR="00DB47A1" w:rsidRDefault="00DB47A1" w:rsidP="00EB0415">
            <w:pPr>
              <w:pStyle w:val="Sinespaciado"/>
              <w:rPr>
                <w:rFonts w:ascii="Arial" w:hAnsi="Arial" w:cs="Arial"/>
                <w:sz w:val="20"/>
                <w:szCs w:val="20"/>
              </w:rPr>
            </w:pPr>
            <w:r>
              <w:rPr>
                <w:rFonts w:ascii="Arial" w:hAnsi="Arial" w:cs="Arial"/>
                <w:sz w:val="20"/>
                <w:szCs w:val="20"/>
              </w:rPr>
              <w:t>20%</w:t>
            </w:r>
          </w:p>
        </w:tc>
      </w:tr>
      <w:tr w:rsidR="00DB47A1" w14:paraId="175F175B"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14F8BF76" w14:textId="77777777" w:rsidR="00DB47A1" w:rsidRDefault="00DB47A1" w:rsidP="00EB0415">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5D5D528" w14:textId="605F11FE" w:rsidR="00DB47A1" w:rsidRDefault="009A00C2" w:rsidP="00EB0415">
            <w:pPr>
              <w:pStyle w:val="Sinespaciado"/>
              <w:rPr>
                <w:rFonts w:ascii="Arial" w:hAnsi="Arial" w:cs="Arial"/>
                <w:sz w:val="20"/>
                <w:szCs w:val="20"/>
              </w:rPr>
            </w:pPr>
            <w:r>
              <w:rPr>
                <w:rFonts w:ascii="Arial" w:hAnsi="Arial" w:cs="Arial"/>
                <w:sz w:val="20"/>
                <w:szCs w:val="20"/>
              </w:rPr>
              <w:t>4</w:t>
            </w:r>
            <w:r w:rsidR="00DB47A1">
              <w:rPr>
                <w:rFonts w:ascii="Arial" w:hAnsi="Arial" w:cs="Arial"/>
                <w:sz w:val="20"/>
                <w:szCs w:val="20"/>
              </w:rPr>
              <w:t>0%</w:t>
            </w:r>
          </w:p>
        </w:tc>
      </w:tr>
      <w:tr w:rsidR="00DB47A1" w14:paraId="13D25667" w14:textId="77777777" w:rsidTr="00EB0415">
        <w:tc>
          <w:tcPr>
            <w:tcW w:w="6498" w:type="dxa"/>
            <w:tcBorders>
              <w:top w:val="single" w:sz="4" w:space="0" w:color="auto"/>
              <w:left w:val="single" w:sz="4" w:space="0" w:color="auto"/>
              <w:bottom w:val="single" w:sz="4" w:space="0" w:color="auto"/>
              <w:right w:val="single" w:sz="4" w:space="0" w:color="auto"/>
            </w:tcBorders>
          </w:tcPr>
          <w:p w14:paraId="360FBDE6" w14:textId="77777777" w:rsidR="00DB47A1" w:rsidRDefault="00DB47A1" w:rsidP="00EB041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4F4F11B" w14:textId="77777777" w:rsidR="00DB47A1" w:rsidRDefault="00DB47A1" w:rsidP="00EB0415">
            <w:pPr>
              <w:pStyle w:val="Sinespaciado"/>
              <w:rPr>
                <w:rFonts w:ascii="Arial" w:hAnsi="Arial" w:cs="Arial"/>
                <w:sz w:val="20"/>
                <w:szCs w:val="20"/>
              </w:rPr>
            </w:pPr>
          </w:p>
        </w:tc>
      </w:tr>
    </w:tbl>
    <w:p w14:paraId="07496CBC" w14:textId="77777777" w:rsidR="00DB47A1" w:rsidRPr="00862CFC" w:rsidRDefault="00DB47A1" w:rsidP="00DB47A1">
      <w:pPr>
        <w:pStyle w:val="Sinespaciado"/>
        <w:rPr>
          <w:rFonts w:ascii="Arial" w:hAnsi="Arial" w:cs="Arial"/>
          <w:sz w:val="20"/>
          <w:szCs w:val="20"/>
        </w:rPr>
      </w:pPr>
    </w:p>
    <w:p w14:paraId="26DD2E6E" w14:textId="77777777" w:rsidR="00DB47A1" w:rsidRPr="00862CFC" w:rsidRDefault="00DB47A1" w:rsidP="00DB47A1">
      <w:pPr>
        <w:pStyle w:val="Sinespaciado"/>
        <w:rPr>
          <w:rFonts w:ascii="Arial" w:hAnsi="Arial" w:cs="Arial"/>
          <w:sz w:val="20"/>
          <w:szCs w:val="20"/>
        </w:rPr>
      </w:pPr>
      <w:r w:rsidRPr="00862CFC">
        <w:rPr>
          <w:rFonts w:ascii="Arial" w:hAnsi="Arial" w:cs="Arial"/>
          <w:sz w:val="20"/>
          <w:szCs w:val="20"/>
        </w:rPr>
        <w:t>Niveles de desempeño:</w:t>
      </w:r>
    </w:p>
    <w:p w14:paraId="0E4B0C67"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DB47A1" w:rsidRPr="00862CFC" w14:paraId="794EEEEE" w14:textId="77777777" w:rsidTr="00EB0415">
        <w:tc>
          <w:tcPr>
            <w:tcW w:w="2518" w:type="dxa"/>
          </w:tcPr>
          <w:p w14:paraId="7027881B"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79D78F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2F36204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A8206E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Valoración numérica</w:t>
            </w:r>
          </w:p>
        </w:tc>
      </w:tr>
      <w:tr w:rsidR="00DB47A1" w:rsidRPr="00862CFC" w14:paraId="1A000319" w14:textId="77777777" w:rsidTr="00EB0415">
        <w:tc>
          <w:tcPr>
            <w:tcW w:w="2518" w:type="dxa"/>
            <w:vMerge w:val="restart"/>
          </w:tcPr>
          <w:p w14:paraId="643110B4"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95AA72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35CA5962" w14:textId="77777777" w:rsidR="00DB47A1" w:rsidRDefault="00DB47A1" w:rsidP="00EB0415">
            <w:pPr>
              <w:ind w:left="-108"/>
              <w:jc w:val="both"/>
              <w:rPr>
                <w:rFonts w:ascii="Arial" w:hAnsi="Arial" w:cs="Arial"/>
                <w:sz w:val="20"/>
                <w:szCs w:val="20"/>
              </w:rPr>
            </w:pPr>
            <w:r>
              <w:rPr>
                <w:rFonts w:ascii="Arial" w:hAnsi="Arial" w:cs="Arial"/>
                <w:sz w:val="20"/>
                <w:szCs w:val="20"/>
              </w:rPr>
              <w:t>Cumple al menos 5 de los siguientes indicadores</w:t>
            </w:r>
          </w:p>
          <w:p w14:paraId="2ED3C784"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D99CE4D"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8C0E0D"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3FDC2"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2AF10A"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266DE653" w14:textId="77777777" w:rsidR="00DB47A1" w:rsidRPr="00862CFC" w:rsidRDefault="00DB47A1"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6129C1E3" w14:textId="77777777" w:rsidR="00DB47A1" w:rsidRPr="00862CFC" w:rsidRDefault="00DB47A1" w:rsidP="00EB0415">
            <w:pPr>
              <w:pStyle w:val="Sinespaciado"/>
              <w:rPr>
                <w:rFonts w:ascii="Arial" w:hAnsi="Arial" w:cs="Arial"/>
                <w:sz w:val="20"/>
                <w:szCs w:val="20"/>
              </w:rPr>
            </w:pPr>
            <w:r>
              <w:rPr>
                <w:rFonts w:ascii="Arial" w:hAnsi="Arial" w:cs="Arial"/>
                <w:sz w:val="20"/>
                <w:szCs w:val="20"/>
              </w:rPr>
              <w:lastRenderedPageBreak/>
              <w:t>95-100</w:t>
            </w:r>
          </w:p>
        </w:tc>
      </w:tr>
      <w:tr w:rsidR="00DB47A1" w:rsidRPr="00862CFC" w14:paraId="69F8E2CB" w14:textId="77777777" w:rsidTr="00EB0415">
        <w:tc>
          <w:tcPr>
            <w:tcW w:w="2518" w:type="dxa"/>
            <w:vMerge/>
          </w:tcPr>
          <w:p w14:paraId="0D83A390" w14:textId="77777777" w:rsidR="00DB47A1" w:rsidRPr="00862CFC" w:rsidRDefault="00DB47A1" w:rsidP="00EB0415">
            <w:pPr>
              <w:pStyle w:val="Sinespaciado"/>
              <w:rPr>
                <w:rFonts w:ascii="Arial" w:hAnsi="Arial" w:cs="Arial"/>
                <w:sz w:val="20"/>
                <w:szCs w:val="20"/>
              </w:rPr>
            </w:pPr>
          </w:p>
        </w:tc>
        <w:tc>
          <w:tcPr>
            <w:tcW w:w="2126" w:type="dxa"/>
          </w:tcPr>
          <w:p w14:paraId="0E2677C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74CCA935" w14:textId="77777777" w:rsidR="00DB47A1" w:rsidRDefault="00DB47A1"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6A8459C0" w14:textId="77777777" w:rsidR="00DB47A1" w:rsidRPr="00862CFC" w:rsidRDefault="00DB47A1" w:rsidP="00EB0415">
            <w:pPr>
              <w:pStyle w:val="Sinespaciado"/>
              <w:rPr>
                <w:rFonts w:ascii="Arial" w:hAnsi="Arial" w:cs="Arial"/>
                <w:sz w:val="20"/>
                <w:szCs w:val="20"/>
              </w:rPr>
            </w:pPr>
          </w:p>
        </w:tc>
        <w:tc>
          <w:tcPr>
            <w:tcW w:w="2256" w:type="dxa"/>
          </w:tcPr>
          <w:p w14:paraId="7274128F" w14:textId="77777777" w:rsidR="00DB47A1" w:rsidRPr="00862CFC" w:rsidRDefault="00DB47A1" w:rsidP="00EB0415">
            <w:pPr>
              <w:pStyle w:val="Sinespaciado"/>
              <w:rPr>
                <w:rFonts w:ascii="Arial" w:hAnsi="Arial" w:cs="Arial"/>
                <w:sz w:val="20"/>
                <w:szCs w:val="20"/>
              </w:rPr>
            </w:pPr>
            <w:r>
              <w:rPr>
                <w:rFonts w:ascii="Arial" w:hAnsi="Arial" w:cs="Arial"/>
                <w:sz w:val="20"/>
                <w:szCs w:val="20"/>
              </w:rPr>
              <w:t>85-94</w:t>
            </w:r>
          </w:p>
        </w:tc>
      </w:tr>
      <w:tr w:rsidR="00DB47A1" w:rsidRPr="00862CFC" w14:paraId="54046775" w14:textId="77777777" w:rsidTr="00EB0415">
        <w:tc>
          <w:tcPr>
            <w:tcW w:w="2518" w:type="dxa"/>
            <w:vMerge/>
          </w:tcPr>
          <w:p w14:paraId="0C2186DA" w14:textId="77777777" w:rsidR="00DB47A1" w:rsidRPr="00862CFC" w:rsidRDefault="00DB47A1" w:rsidP="00EB0415">
            <w:pPr>
              <w:pStyle w:val="Sinespaciado"/>
              <w:rPr>
                <w:rFonts w:ascii="Arial" w:hAnsi="Arial" w:cs="Arial"/>
                <w:sz w:val="20"/>
                <w:szCs w:val="20"/>
              </w:rPr>
            </w:pPr>
          </w:p>
        </w:tc>
        <w:tc>
          <w:tcPr>
            <w:tcW w:w="2126" w:type="dxa"/>
          </w:tcPr>
          <w:p w14:paraId="7D3F0B6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76A5165A"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365773DB" w14:textId="77777777" w:rsidR="00DB47A1" w:rsidRPr="00862CFC" w:rsidRDefault="00DB47A1" w:rsidP="00EB0415">
            <w:pPr>
              <w:pStyle w:val="Sinespaciado"/>
              <w:rPr>
                <w:rFonts w:ascii="Arial" w:hAnsi="Arial" w:cs="Arial"/>
                <w:sz w:val="20"/>
                <w:szCs w:val="20"/>
              </w:rPr>
            </w:pPr>
            <w:r>
              <w:rPr>
                <w:rFonts w:ascii="Arial" w:hAnsi="Arial" w:cs="Arial"/>
                <w:sz w:val="20"/>
                <w:szCs w:val="20"/>
              </w:rPr>
              <w:t>75-84</w:t>
            </w:r>
          </w:p>
        </w:tc>
      </w:tr>
      <w:tr w:rsidR="00DB47A1" w:rsidRPr="00862CFC" w14:paraId="467E9D18" w14:textId="77777777" w:rsidTr="00EB0415">
        <w:tc>
          <w:tcPr>
            <w:tcW w:w="2518" w:type="dxa"/>
            <w:vMerge/>
          </w:tcPr>
          <w:p w14:paraId="4801D79C" w14:textId="77777777" w:rsidR="00DB47A1" w:rsidRPr="00862CFC" w:rsidRDefault="00DB47A1" w:rsidP="00EB0415">
            <w:pPr>
              <w:pStyle w:val="Sinespaciado"/>
              <w:rPr>
                <w:rFonts w:ascii="Arial" w:hAnsi="Arial" w:cs="Arial"/>
                <w:sz w:val="20"/>
                <w:szCs w:val="20"/>
              </w:rPr>
            </w:pPr>
          </w:p>
        </w:tc>
        <w:tc>
          <w:tcPr>
            <w:tcW w:w="2126" w:type="dxa"/>
          </w:tcPr>
          <w:p w14:paraId="09B948E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42F69FE"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A01EA19" w14:textId="77777777" w:rsidR="00DB47A1" w:rsidRPr="00862CFC" w:rsidRDefault="00DB47A1" w:rsidP="00EB0415">
            <w:pPr>
              <w:pStyle w:val="Sinespaciado"/>
              <w:rPr>
                <w:rFonts w:ascii="Arial" w:hAnsi="Arial" w:cs="Arial"/>
                <w:sz w:val="20"/>
                <w:szCs w:val="20"/>
              </w:rPr>
            </w:pPr>
            <w:r>
              <w:rPr>
                <w:rFonts w:ascii="Arial" w:hAnsi="Arial" w:cs="Arial"/>
                <w:sz w:val="20"/>
                <w:szCs w:val="20"/>
              </w:rPr>
              <w:t>70-74</w:t>
            </w:r>
          </w:p>
        </w:tc>
      </w:tr>
      <w:tr w:rsidR="00DB47A1" w:rsidRPr="00862CFC" w14:paraId="09C6BE14" w14:textId="77777777" w:rsidTr="00EB0415">
        <w:tc>
          <w:tcPr>
            <w:tcW w:w="2518" w:type="dxa"/>
          </w:tcPr>
          <w:p w14:paraId="025D7DA9"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7AA6B0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FD7B818" w14:textId="77777777" w:rsidR="00DB47A1" w:rsidRPr="00862CFC" w:rsidRDefault="00DB47A1"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1BE3A13" w14:textId="77777777" w:rsidR="00DB47A1" w:rsidRPr="00862CFC" w:rsidRDefault="00DB47A1" w:rsidP="00EB0415">
            <w:pPr>
              <w:pStyle w:val="Sinespaciado"/>
              <w:rPr>
                <w:rFonts w:ascii="Arial" w:hAnsi="Arial" w:cs="Arial"/>
                <w:sz w:val="20"/>
                <w:szCs w:val="20"/>
              </w:rPr>
            </w:pPr>
            <w:r>
              <w:rPr>
                <w:rFonts w:ascii="Arial" w:hAnsi="Arial" w:cs="Arial"/>
                <w:sz w:val="20"/>
                <w:szCs w:val="20"/>
              </w:rPr>
              <w:t>N. A.</w:t>
            </w:r>
          </w:p>
        </w:tc>
      </w:tr>
    </w:tbl>
    <w:p w14:paraId="2876AA35" w14:textId="77777777" w:rsidR="00DB47A1" w:rsidRPr="00862CFC" w:rsidRDefault="00DB47A1" w:rsidP="00DB47A1">
      <w:pPr>
        <w:pStyle w:val="Sinespaciado"/>
        <w:rPr>
          <w:rFonts w:ascii="Arial" w:hAnsi="Arial" w:cs="Arial"/>
          <w:sz w:val="20"/>
          <w:szCs w:val="20"/>
        </w:rPr>
      </w:pPr>
    </w:p>
    <w:p w14:paraId="544C4FAE" w14:textId="77777777" w:rsidR="00572838" w:rsidRDefault="00572838" w:rsidP="00DB47A1">
      <w:pPr>
        <w:pStyle w:val="Sinespaciado"/>
        <w:rPr>
          <w:rFonts w:ascii="Arial" w:hAnsi="Arial" w:cs="Arial"/>
          <w:sz w:val="20"/>
          <w:szCs w:val="20"/>
        </w:rPr>
      </w:pPr>
    </w:p>
    <w:p w14:paraId="1C376E4F" w14:textId="77777777" w:rsidR="0033737A" w:rsidRDefault="0033737A" w:rsidP="00DB47A1">
      <w:pPr>
        <w:pStyle w:val="Sinespaciado"/>
        <w:rPr>
          <w:rFonts w:ascii="Arial" w:hAnsi="Arial" w:cs="Arial"/>
          <w:sz w:val="20"/>
          <w:szCs w:val="20"/>
        </w:rPr>
      </w:pPr>
    </w:p>
    <w:p w14:paraId="3D2F5047" w14:textId="77777777" w:rsidR="0033737A" w:rsidRDefault="0033737A" w:rsidP="00DB47A1">
      <w:pPr>
        <w:pStyle w:val="Sinespaciado"/>
        <w:rPr>
          <w:rFonts w:ascii="Arial" w:hAnsi="Arial" w:cs="Arial"/>
          <w:sz w:val="20"/>
          <w:szCs w:val="20"/>
        </w:rPr>
      </w:pPr>
    </w:p>
    <w:p w14:paraId="189C4414" w14:textId="77777777" w:rsidR="0033737A" w:rsidRDefault="0033737A" w:rsidP="00DB47A1">
      <w:pPr>
        <w:pStyle w:val="Sinespaciado"/>
        <w:rPr>
          <w:rFonts w:ascii="Arial" w:hAnsi="Arial" w:cs="Arial"/>
          <w:sz w:val="20"/>
          <w:szCs w:val="20"/>
        </w:rPr>
      </w:pPr>
    </w:p>
    <w:p w14:paraId="302024DA" w14:textId="77777777" w:rsidR="0033737A" w:rsidRDefault="0033737A" w:rsidP="00DB47A1">
      <w:pPr>
        <w:pStyle w:val="Sinespaciado"/>
        <w:rPr>
          <w:rFonts w:ascii="Arial" w:hAnsi="Arial" w:cs="Arial"/>
          <w:sz w:val="20"/>
          <w:szCs w:val="20"/>
        </w:rPr>
      </w:pPr>
    </w:p>
    <w:p w14:paraId="1CA43A41" w14:textId="77777777" w:rsidR="0033737A" w:rsidRDefault="0033737A" w:rsidP="00DB47A1">
      <w:pPr>
        <w:pStyle w:val="Sinespaciado"/>
        <w:rPr>
          <w:rFonts w:ascii="Arial" w:hAnsi="Arial" w:cs="Arial"/>
          <w:sz w:val="20"/>
          <w:szCs w:val="20"/>
        </w:rPr>
      </w:pPr>
    </w:p>
    <w:p w14:paraId="4A4209B3" w14:textId="77777777" w:rsidR="0033737A" w:rsidRDefault="0033737A" w:rsidP="00DB47A1">
      <w:pPr>
        <w:pStyle w:val="Sinespaciado"/>
        <w:rPr>
          <w:rFonts w:ascii="Arial" w:hAnsi="Arial" w:cs="Arial"/>
          <w:sz w:val="20"/>
          <w:szCs w:val="20"/>
        </w:rPr>
      </w:pPr>
    </w:p>
    <w:p w14:paraId="1F47BE39" w14:textId="77777777" w:rsidR="0033737A" w:rsidRDefault="0033737A" w:rsidP="00DB47A1">
      <w:pPr>
        <w:pStyle w:val="Sinespaciado"/>
        <w:rPr>
          <w:rFonts w:ascii="Arial" w:hAnsi="Arial" w:cs="Arial"/>
          <w:sz w:val="20"/>
          <w:szCs w:val="20"/>
        </w:rPr>
      </w:pPr>
    </w:p>
    <w:p w14:paraId="63823AC2" w14:textId="77777777" w:rsidR="0033737A" w:rsidRDefault="0033737A" w:rsidP="00DB47A1">
      <w:pPr>
        <w:pStyle w:val="Sinespaciado"/>
        <w:rPr>
          <w:rFonts w:ascii="Arial" w:hAnsi="Arial" w:cs="Arial"/>
          <w:sz w:val="20"/>
          <w:szCs w:val="20"/>
        </w:rPr>
      </w:pPr>
    </w:p>
    <w:p w14:paraId="429A8AFD" w14:textId="77777777" w:rsidR="0033737A" w:rsidRDefault="0033737A" w:rsidP="00DB47A1">
      <w:pPr>
        <w:pStyle w:val="Sinespaciado"/>
        <w:rPr>
          <w:rFonts w:ascii="Arial" w:hAnsi="Arial" w:cs="Arial"/>
          <w:sz w:val="20"/>
          <w:szCs w:val="20"/>
        </w:rPr>
      </w:pPr>
    </w:p>
    <w:p w14:paraId="5EED069C" w14:textId="77777777" w:rsidR="0033737A" w:rsidRDefault="0033737A" w:rsidP="00DB47A1">
      <w:pPr>
        <w:pStyle w:val="Sinespaciado"/>
        <w:rPr>
          <w:rFonts w:ascii="Arial" w:hAnsi="Arial" w:cs="Arial"/>
          <w:sz w:val="20"/>
          <w:szCs w:val="20"/>
        </w:rPr>
      </w:pPr>
    </w:p>
    <w:p w14:paraId="5A361B30" w14:textId="77777777" w:rsidR="0033737A" w:rsidRDefault="0033737A" w:rsidP="00DB47A1">
      <w:pPr>
        <w:pStyle w:val="Sinespaciado"/>
        <w:rPr>
          <w:rFonts w:ascii="Arial" w:hAnsi="Arial" w:cs="Arial"/>
          <w:sz w:val="20"/>
          <w:szCs w:val="20"/>
        </w:rPr>
      </w:pPr>
    </w:p>
    <w:p w14:paraId="586B5072" w14:textId="77777777" w:rsidR="0033737A" w:rsidRDefault="0033737A" w:rsidP="00DB47A1">
      <w:pPr>
        <w:pStyle w:val="Sinespaciado"/>
        <w:rPr>
          <w:rFonts w:ascii="Arial" w:hAnsi="Arial" w:cs="Arial"/>
          <w:sz w:val="20"/>
          <w:szCs w:val="20"/>
        </w:rPr>
      </w:pPr>
    </w:p>
    <w:p w14:paraId="3BFEBB14" w14:textId="46A598DB" w:rsidR="0033737A" w:rsidRDefault="0033737A" w:rsidP="00DB47A1">
      <w:pPr>
        <w:pStyle w:val="Sinespaciado"/>
        <w:rPr>
          <w:rFonts w:ascii="Arial" w:hAnsi="Arial" w:cs="Arial"/>
          <w:sz w:val="20"/>
          <w:szCs w:val="20"/>
        </w:rPr>
      </w:pPr>
      <w:r w:rsidRPr="0033737A">
        <w:rPr>
          <w:rFonts w:ascii="Arial" w:hAnsi="Arial" w:cs="Arial"/>
          <w:sz w:val="20"/>
          <w:szCs w:val="20"/>
        </w:rPr>
        <w:t xml:space="preserve">Matriz de </w:t>
      </w:r>
      <w:proofErr w:type="gramStart"/>
      <w:r w:rsidRPr="0033737A">
        <w:rPr>
          <w:rFonts w:ascii="Arial" w:hAnsi="Arial" w:cs="Arial"/>
          <w:sz w:val="20"/>
          <w:szCs w:val="20"/>
        </w:rPr>
        <w:t>Evaluación :</w:t>
      </w:r>
      <w:proofErr w:type="gramEnd"/>
    </w:p>
    <w:p w14:paraId="60B0EFFD" w14:textId="77777777" w:rsidR="0033737A" w:rsidRDefault="0033737A" w:rsidP="00DB47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3737A" w14:paraId="3DAE4DD7"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E78D75"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72AA708"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A56BC8A"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C8BE3C9"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3737A" w14:paraId="004A1AD6"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ED174E" w14:textId="77777777" w:rsidR="0033737A" w:rsidRDefault="0033737A"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A4023F" w14:textId="77777777" w:rsidR="0033737A" w:rsidRDefault="0033737A"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7AF70ED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730133C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2C6C3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340CE8E"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3840DD2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EFAA" w14:textId="77777777" w:rsidR="0033737A" w:rsidRDefault="0033737A" w:rsidP="00647E9B">
            <w:pPr>
              <w:spacing w:after="0"/>
              <w:rPr>
                <w:rFonts w:ascii="Arial" w:eastAsia="Times New Roman" w:hAnsi="Arial" w:cs="Arial"/>
                <w:b/>
                <w:color w:val="000000"/>
                <w:sz w:val="20"/>
                <w:szCs w:val="20"/>
                <w:lang w:eastAsia="es-MX"/>
              </w:rPr>
            </w:pPr>
          </w:p>
        </w:tc>
      </w:tr>
      <w:tr w:rsidR="0033737A" w14:paraId="0E016934"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35F4418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7683DF2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3C15632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B8932E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79734F3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7B2D5C2"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02BF5929"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1CC19A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33737A" w14:paraId="7FE83386"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72D9D37"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BF53B7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9F613F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06A1573"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20C5A14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8C861ED"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1A61B21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30F9F2E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3737A" w14:paraId="31C71C0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0A0D90F2"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57E51BB"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1A124728"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40834D"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7F9FC89"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C59EC43"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0C98DAB"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4CD654"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r>
      <w:tr w:rsidR="0033737A" w14:paraId="73B44EA2"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E89EA6A"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4BF2CA1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C4079B3"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1089A697"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0BC8AB2D"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2C5B994B"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1491B6"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D26C730" w14:textId="77777777" w:rsidR="0033737A" w:rsidRDefault="0033737A" w:rsidP="00647E9B">
            <w:pPr>
              <w:rPr>
                <w:rFonts w:ascii="Arial" w:eastAsia="Times New Roman" w:hAnsi="Arial" w:cs="Arial"/>
                <w:color w:val="000000"/>
                <w:sz w:val="18"/>
                <w:szCs w:val="20"/>
                <w:lang w:eastAsia="es-MX"/>
              </w:rPr>
            </w:pPr>
          </w:p>
        </w:tc>
      </w:tr>
    </w:tbl>
    <w:p w14:paraId="3BD5A144" w14:textId="77777777" w:rsidR="00DB47A1" w:rsidRPr="00862CFC" w:rsidRDefault="00DB47A1" w:rsidP="00DB47A1">
      <w:pPr>
        <w:pStyle w:val="Sinespaciado"/>
        <w:rPr>
          <w:rFonts w:ascii="Arial" w:hAnsi="Arial" w:cs="Arial"/>
          <w:sz w:val="20"/>
          <w:szCs w:val="20"/>
        </w:rPr>
      </w:pPr>
    </w:p>
    <w:p w14:paraId="77DC0DAE" w14:textId="77777777" w:rsidR="00DB47A1" w:rsidRDefault="00DB47A1" w:rsidP="00DB47A1">
      <w:pPr>
        <w:pStyle w:val="Sinespaciado"/>
        <w:rPr>
          <w:rFonts w:ascii="Arial" w:hAnsi="Arial" w:cs="Arial"/>
          <w:sz w:val="20"/>
          <w:szCs w:val="20"/>
        </w:rPr>
      </w:pPr>
    </w:p>
    <w:p w14:paraId="69AD8C6C" w14:textId="77777777" w:rsidR="00470DCE" w:rsidRDefault="00470DCE" w:rsidP="00DB47A1">
      <w:pPr>
        <w:pStyle w:val="Sinespaciado"/>
        <w:rPr>
          <w:rFonts w:ascii="Arial" w:hAnsi="Arial" w:cs="Arial"/>
          <w:sz w:val="20"/>
          <w:szCs w:val="20"/>
        </w:rPr>
      </w:pPr>
    </w:p>
    <w:p w14:paraId="543A1CEC" w14:textId="77777777" w:rsidR="00470DCE" w:rsidRDefault="00470DCE" w:rsidP="00DB47A1">
      <w:pPr>
        <w:pStyle w:val="Sinespaciado"/>
        <w:rPr>
          <w:rFonts w:ascii="Arial" w:hAnsi="Arial" w:cs="Arial"/>
          <w:sz w:val="20"/>
          <w:szCs w:val="20"/>
        </w:rPr>
      </w:pPr>
    </w:p>
    <w:p w14:paraId="1327CD08" w14:textId="77777777" w:rsidR="00470DCE" w:rsidRDefault="00470DCE" w:rsidP="00DB47A1">
      <w:pPr>
        <w:pStyle w:val="Sinespaciado"/>
        <w:rPr>
          <w:rFonts w:ascii="Arial" w:hAnsi="Arial" w:cs="Arial"/>
          <w:sz w:val="20"/>
          <w:szCs w:val="20"/>
        </w:rPr>
      </w:pPr>
    </w:p>
    <w:p w14:paraId="5005B9D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6B6F055" w14:textId="77777777" w:rsidR="00106009" w:rsidRPr="00862CFC" w:rsidRDefault="00106009" w:rsidP="005053AB">
      <w:pPr>
        <w:pStyle w:val="Sinespaciado"/>
        <w:rPr>
          <w:rFonts w:ascii="Arial" w:hAnsi="Arial" w:cs="Arial"/>
          <w:sz w:val="20"/>
          <w:szCs w:val="20"/>
        </w:rPr>
      </w:pPr>
    </w:p>
    <w:p w14:paraId="332E9916" w14:textId="77777777" w:rsidR="00106009"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27411B5" w14:textId="77777777" w:rsidTr="00862CFC">
        <w:tc>
          <w:tcPr>
            <w:tcW w:w="6498" w:type="dxa"/>
            <w:tcBorders>
              <w:top w:val="nil"/>
              <w:left w:val="nil"/>
              <w:bottom w:val="single" w:sz="4" w:space="0" w:color="auto"/>
              <w:right w:val="nil"/>
            </w:tcBorders>
          </w:tcPr>
          <w:p w14:paraId="1DB3C14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40A83EF"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E53BB95" w14:textId="77777777" w:rsidTr="00862CFC">
        <w:trPr>
          <w:trHeight w:val="661"/>
        </w:trPr>
        <w:tc>
          <w:tcPr>
            <w:tcW w:w="6498" w:type="dxa"/>
            <w:tcBorders>
              <w:top w:val="single" w:sz="4" w:space="0" w:color="auto"/>
            </w:tcBorders>
          </w:tcPr>
          <w:p w14:paraId="69D83B32"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lang w:eastAsia="es-MX"/>
              </w:rPr>
              <w:t>Gitman</w:t>
            </w:r>
            <w:proofErr w:type="spellEnd"/>
            <w:r>
              <w:rPr>
                <w:sz w:val="18"/>
                <w:szCs w:val="18"/>
                <w:lang w:eastAsia="es-MX"/>
              </w:rPr>
              <w:t xml:space="preserve"> Lawrence. Principios de Administración Financiera. Ed. Pearson, 2007</w:t>
            </w:r>
          </w:p>
          <w:p w14:paraId="2763E37A" w14:textId="77777777" w:rsidR="00A57501" w:rsidRDefault="00A57501" w:rsidP="00A57501">
            <w:pPr>
              <w:pStyle w:val="Default"/>
              <w:widowControl w:val="0"/>
              <w:numPr>
                <w:ilvl w:val="0"/>
                <w:numId w:val="21"/>
              </w:numPr>
              <w:ind w:left="284"/>
              <w:jc w:val="both"/>
              <w:rPr>
                <w:sz w:val="18"/>
                <w:szCs w:val="18"/>
              </w:rPr>
            </w:pPr>
            <w:r>
              <w:rPr>
                <w:sz w:val="18"/>
                <w:szCs w:val="18"/>
              </w:rPr>
              <w:t xml:space="preserve">Baca Urbina Gabriel, Fundamentos de Ingeniería Económica, Quinta edición, Mc Graw </w:t>
            </w:r>
            <w:proofErr w:type="gramStart"/>
            <w:r>
              <w:rPr>
                <w:sz w:val="18"/>
                <w:szCs w:val="18"/>
              </w:rPr>
              <w:t>Hill  2010</w:t>
            </w:r>
            <w:proofErr w:type="gramEnd"/>
          </w:p>
          <w:p w14:paraId="3E1A91E4" w14:textId="77777777" w:rsidR="00A57501" w:rsidRDefault="00A57501" w:rsidP="00A57501">
            <w:pPr>
              <w:pStyle w:val="Default"/>
              <w:widowControl w:val="0"/>
              <w:numPr>
                <w:ilvl w:val="0"/>
                <w:numId w:val="21"/>
              </w:numPr>
              <w:ind w:left="284"/>
              <w:jc w:val="both"/>
              <w:rPr>
                <w:sz w:val="18"/>
                <w:szCs w:val="18"/>
              </w:rPr>
            </w:pPr>
            <w:r>
              <w:rPr>
                <w:sz w:val="18"/>
                <w:szCs w:val="18"/>
              </w:rPr>
              <w:t xml:space="preserve">Ortega Castro Alfonso Leopoldo, Sistema Financiero Mexicano, primera edición, Mc Graw </w:t>
            </w:r>
            <w:proofErr w:type="gramStart"/>
            <w:r>
              <w:rPr>
                <w:sz w:val="18"/>
                <w:szCs w:val="18"/>
              </w:rPr>
              <w:t>Hill  2012</w:t>
            </w:r>
            <w:proofErr w:type="gramEnd"/>
            <w:r>
              <w:rPr>
                <w:sz w:val="18"/>
                <w:szCs w:val="18"/>
              </w:rPr>
              <w:t xml:space="preserve"> </w:t>
            </w:r>
          </w:p>
          <w:p w14:paraId="1C5BB81D"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rPr>
              <w:t>Mishkin</w:t>
            </w:r>
            <w:proofErr w:type="spellEnd"/>
            <w:r>
              <w:rPr>
                <w:sz w:val="18"/>
                <w:szCs w:val="18"/>
              </w:rPr>
              <w:t xml:space="preserve"> </w:t>
            </w:r>
            <w:proofErr w:type="spellStart"/>
            <w:r>
              <w:rPr>
                <w:sz w:val="18"/>
                <w:szCs w:val="18"/>
              </w:rPr>
              <w:t>Frederic</w:t>
            </w:r>
            <w:proofErr w:type="spellEnd"/>
            <w:r>
              <w:rPr>
                <w:sz w:val="18"/>
                <w:szCs w:val="18"/>
              </w:rPr>
              <w:t xml:space="preserve"> S., Moneda, banca y mercados Financieros, octava </w:t>
            </w:r>
            <w:r>
              <w:rPr>
                <w:sz w:val="18"/>
                <w:szCs w:val="18"/>
              </w:rPr>
              <w:lastRenderedPageBreak/>
              <w:t xml:space="preserve">edición, </w:t>
            </w:r>
            <w:r>
              <w:rPr>
                <w:sz w:val="18"/>
                <w:szCs w:val="18"/>
                <w:lang w:eastAsia="es-MX"/>
              </w:rPr>
              <w:t>Ed. Pearson, 2008</w:t>
            </w:r>
          </w:p>
          <w:p w14:paraId="05B2F3AD" w14:textId="77777777" w:rsidR="00A57501" w:rsidRDefault="00A57501" w:rsidP="00A57501">
            <w:pPr>
              <w:pStyle w:val="Default"/>
              <w:widowControl w:val="0"/>
              <w:numPr>
                <w:ilvl w:val="0"/>
                <w:numId w:val="21"/>
              </w:numPr>
              <w:ind w:left="284"/>
              <w:jc w:val="both"/>
              <w:rPr>
                <w:sz w:val="18"/>
                <w:szCs w:val="18"/>
                <w:lang w:eastAsia="es-MX"/>
              </w:rPr>
            </w:pPr>
            <w:r>
              <w:rPr>
                <w:sz w:val="18"/>
                <w:szCs w:val="18"/>
              </w:rPr>
              <w:t xml:space="preserve">Bravo Santillán María de La Luz, Lamberto Torres Viviana y Márquez González Humberto, Introducción a las finanzas, </w:t>
            </w:r>
            <w:r>
              <w:rPr>
                <w:sz w:val="18"/>
                <w:szCs w:val="18"/>
                <w:lang w:eastAsia="es-MX"/>
              </w:rPr>
              <w:t>Ed. Pearson, 2010</w:t>
            </w:r>
          </w:p>
          <w:p w14:paraId="3D3ADDBC" w14:textId="77777777" w:rsidR="00A57501" w:rsidRDefault="00A57501" w:rsidP="00A57501">
            <w:pPr>
              <w:pStyle w:val="Default"/>
              <w:widowControl w:val="0"/>
              <w:numPr>
                <w:ilvl w:val="0"/>
                <w:numId w:val="21"/>
              </w:numPr>
              <w:ind w:left="284"/>
              <w:jc w:val="both"/>
              <w:rPr>
                <w:sz w:val="18"/>
                <w:szCs w:val="18"/>
                <w:lang w:val="es-ES" w:eastAsia="es-ES"/>
              </w:rPr>
            </w:pPr>
            <w:proofErr w:type="spellStart"/>
            <w:r>
              <w:rPr>
                <w:sz w:val="18"/>
                <w:szCs w:val="18"/>
                <w:lang w:eastAsia="es-MX"/>
              </w:rPr>
              <w:t>Keat</w:t>
            </w:r>
            <w:proofErr w:type="spellEnd"/>
            <w:r>
              <w:rPr>
                <w:sz w:val="18"/>
                <w:szCs w:val="18"/>
                <w:lang w:eastAsia="es-MX"/>
              </w:rPr>
              <w:t xml:space="preserve"> Paul G., </w:t>
            </w:r>
            <w:proofErr w:type="gramStart"/>
            <w:r>
              <w:rPr>
                <w:sz w:val="18"/>
                <w:szCs w:val="18"/>
                <w:lang w:eastAsia="es-MX"/>
              </w:rPr>
              <w:t>Young  Philip</w:t>
            </w:r>
            <w:proofErr w:type="gramEnd"/>
            <w:r>
              <w:rPr>
                <w:sz w:val="18"/>
                <w:szCs w:val="18"/>
                <w:lang w:eastAsia="es-MX"/>
              </w:rPr>
              <w:t xml:space="preserve"> K.Y., Economía</w:t>
            </w:r>
            <w:r>
              <w:rPr>
                <w:lang w:eastAsia="es-MX"/>
              </w:rPr>
              <w:t xml:space="preserve"> </w:t>
            </w:r>
            <w:r>
              <w:rPr>
                <w:sz w:val="18"/>
                <w:szCs w:val="18"/>
                <w:lang w:eastAsia="es-MX"/>
              </w:rPr>
              <w:t>Empresarial, Ed. Pearson, 2004</w:t>
            </w:r>
          </w:p>
          <w:p w14:paraId="16593D61" w14:textId="77777777" w:rsidR="00A57501" w:rsidRDefault="00A57501" w:rsidP="00A57501">
            <w:pPr>
              <w:pStyle w:val="Default"/>
              <w:jc w:val="both"/>
              <w:rPr>
                <w:sz w:val="18"/>
                <w:szCs w:val="18"/>
              </w:rPr>
            </w:pPr>
          </w:p>
          <w:p w14:paraId="78948209" w14:textId="77777777" w:rsidR="00A57501" w:rsidRDefault="00A57501" w:rsidP="00A57501">
            <w:pPr>
              <w:jc w:val="both"/>
              <w:rPr>
                <w:rFonts w:ascii="Arial" w:hAnsi="Arial" w:cs="Arial"/>
                <w:b/>
                <w:sz w:val="18"/>
                <w:szCs w:val="18"/>
              </w:rPr>
            </w:pPr>
            <w:r>
              <w:rPr>
                <w:rFonts w:ascii="Arial" w:hAnsi="Arial" w:cs="Arial"/>
                <w:b/>
                <w:sz w:val="18"/>
                <w:szCs w:val="18"/>
              </w:rPr>
              <w:t xml:space="preserve">Dirección electrónica: </w:t>
            </w:r>
          </w:p>
          <w:p w14:paraId="744D7E44" w14:textId="77777777" w:rsidR="00A57501" w:rsidRDefault="00A57501" w:rsidP="00A57501">
            <w:pPr>
              <w:pStyle w:val="Default"/>
              <w:widowControl w:val="0"/>
              <w:numPr>
                <w:ilvl w:val="0"/>
                <w:numId w:val="22"/>
              </w:numPr>
              <w:jc w:val="both"/>
              <w:rPr>
                <w:sz w:val="18"/>
                <w:szCs w:val="18"/>
              </w:rPr>
            </w:pPr>
            <w:r>
              <w:rPr>
                <w:sz w:val="18"/>
                <w:szCs w:val="18"/>
              </w:rPr>
              <w:t xml:space="preserve">www.banxico.gob.mx </w:t>
            </w:r>
          </w:p>
          <w:p w14:paraId="5BF1DF3A" w14:textId="77777777" w:rsidR="00A57501" w:rsidRDefault="00A57501" w:rsidP="00A57501">
            <w:pPr>
              <w:pStyle w:val="Default"/>
              <w:widowControl w:val="0"/>
              <w:numPr>
                <w:ilvl w:val="0"/>
                <w:numId w:val="22"/>
              </w:numPr>
              <w:jc w:val="both"/>
              <w:rPr>
                <w:sz w:val="18"/>
                <w:szCs w:val="18"/>
              </w:rPr>
            </w:pPr>
            <w:r>
              <w:rPr>
                <w:sz w:val="18"/>
                <w:szCs w:val="18"/>
              </w:rPr>
              <w:t xml:space="preserve">www.sat.gob.mx </w:t>
            </w:r>
          </w:p>
          <w:p w14:paraId="690D9CE5" w14:textId="77777777" w:rsidR="00A57501" w:rsidRDefault="00A57501" w:rsidP="00A57501">
            <w:pPr>
              <w:pStyle w:val="Default"/>
              <w:widowControl w:val="0"/>
              <w:numPr>
                <w:ilvl w:val="0"/>
                <w:numId w:val="22"/>
              </w:numPr>
              <w:jc w:val="both"/>
              <w:rPr>
                <w:sz w:val="18"/>
                <w:szCs w:val="18"/>
              </w:rPr>
            </w:pPr>
            <w:r>
              <w:rPr>
                <w:sz w:val="18"/>
                <w:szCs w:val="18"/>
              </w:rPr>
              <w:t>www.imf.org</w:t>
            </w:r>
          </w:p>
          <w:p w14:paraId="4A48DB73" w14:textId="77777777" w:rsidR="00A57501" w:rsidRDefault="00236C26" w:rsidP="00A57501">
            <w:pPr>
              <w:pStyle w:val="Default"/>
              <w:widowControl w:val="0"/>
              <w:numPr>
                <w:ilvl w:val="0"/>
                <w:numId w:val="22"/>
              </w:numPr>
              <w:jc w:val="both"/>
              <w:rPr>
                <w:sz w:val="18"/>
                <w:szCs w:val="18"/>
              </w:rPr>
            </w:pPr>
            <w:hyperlink r:id="rId7" w:history="1">
              <w:r w:rsidR="00A57501">
                <w:rPr>
                  <w:rStyle w:val="Hipervnculo"/>
                  <w:sz w:val="18"/>
                  <w:szCs w:val="18"/>
                </w:rPr>
                <w:t>www.secon.org</w:t>
              </w:r>
            </w:hyperlink>
          </w:p>
          <w:p w14:paraId="6817B7F2" w14:textId="77777777" w:rsidR="00A57501" w:rsidRDefault="00236C26" w:rsidP="00A57501">
            <w:pPr>
              <w:pStyle w:val="Default"/>
              <w:widowControl w:val="0"/>
              <w:numPr>
                <w:ilvl w:val="0"/>
                <w:numId w:val="22"/>
              </w:numPr>
              <w:jc w:val="both"/>
              <w:rPr>
                <w:sz w:val="18"/>
                <w:szCs w:val="18"/>
              </w:rPr>
            </w:pPr>
            <w:hyperlink r:id="rId8" w:history="1">
              <w:r w:rsidR="00A57501">
                <w:rPr>
                  <w:rStyle w:val="Hipervnculo"/>
                  <w:sz w:val="18"/>
                  <w:szCs w:val="18"/>
                </w:rPr>
                <w:t>www.invertia.com</w:t>
              </w:r>
            </w:hyperlink>
          </w:p>
          <w:p w14:paraId="70F8B1B4" w14:textId="77777777" w:rsidR="00A57501" w:rsidRDefault="00236C26" w:rsidP="00A57501">
            <w:pPr>
              <w:pStyle w:val="Prrafodelista"/>
              <w:numPr>
                <w:ilvl w:val="0"/>
                <w:numId w:val="22"/>
              </w:numPr>
              <w:autoSpaceDE w:val="0"/>
              <w:autoSpaceDN w:val="0"/>
              <w:adjustRightInd w:val="0"/>
              <w:spacing w:after="200" w:line="276" w:lineRule="auto"/>
              <w:rPr>
                <w:rFonts w:ascii="Arial" w:hAnsi="Arial" w:cs="Arial"/>
                <w:color w:val="0000FF"/>
                <w:sz w:val="23"/>
                <w:szCs w:val="23"/>
                <w:lang w:eastAsia="es-MX"/>
              </w:rPr>
            </w:pPr>
            <w:hyperlink r:id="rId9" w:history="1">
              <w:r w:rsidR="00A57501">
                <w:rPr>
                  <w:rStyle w:val="Hipervnculo"/>
                  <w:rFonts w:ascii="Arial" w:hAnsi="Arial" w:cs="Arial"/>
                  <w:sz w:val="23"/>
                  <w:szCs w:val="23"/>
                  <w:lang w:eastAsia="es-MX"/>
                </w:rPr>
                <w:t>www.bivitec</w:t>
              </w:r>
            </w:hyperlink>
            <w:r w:rsidR="00A57501">
              <w:rPr>
                <w:rFonts w:ascii="Arial" w:hAnsi="Arial" w:cs="Arial"/>
                <w:color w:val="0000FF"/>
                <w:sz w:val="23"/>
                <w:szCs w:val="23"/>
                <w:lang w:eastAsia="es-MX"/>
              </w:rPr>
              <w:t>.org.mx</w:t>
            </w:r>
          </w:p>
          <w:p w14:paraId="0FC62AB9"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061B713"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lastRenderedPageBreak/>
              <w:t>Marcadores</w:t>
            </w:r>
          </w:p>
          <w:p w14:paraId="7FB932C2"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Pintaron</w:t>
            </w:r>
          </w:p>
          <w:p w14:paraId="7EDD3B07"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Copias fotostáticas</w:t>
            </w:r>
          </w:p>
          <w:p w14:paraId="082E73CE"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Pizarrón</w:t>
            </w:r>
          </w:p>
          <w:p w14:paraId="791D6DD7"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Fotocopiadora</w:t>
            </w:r>
          </w:p>
          <w:p w14:paraId="790BC04C"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Impresora</w:t>
            </w:r>
          </w:p>
          <w:p w14:paraId="52DD12BA"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lastRenderedPageBreak/>
              <w:t>Computadora</w:t>
            </w:r>
          </w:p>
          <w:p w14:paraId="062451CD"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Cañón</w:t>
            </w:r>
          </w:p>
          <w:p w14:paraId="3A62CBFD"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Tinta para imprimir</w:t>
            </w:r>
          </w:p>
          <w:p w14:paraId="7B386A52" w14:textId="77777777" w:rsidR="00106009" w:rsidRPr="00862CFC" w:rsidRDefault="00106009" w:rsidP="00106009">
            <w:pPr>
              <w:pStyle w:val="Sinespaciado"/>
              <w:rPr>
                <w:rFonts w:ascii="Arial" w:hAnsi="Arial" w:cs="Arial"/>
                <w:sz w:val="20"/>
                <w:szCs w:val="20"/>
              </w:rPr>
            </w:pPr>
          </w:p>
        </w:tc>
      </w:tr>
    </w:tbl>
    <w:p w14:paraId="2D501D45" w14:textId="77777777" w:rsidR="00106009" w:rsidRPr="00862CFC" w:rsidRDefault="00106009" w:rsidP="00106009">
      <w:pPr>
        <w:pStyle w:val="Sinespaciado"/>
        <w:rPr>
          <w:rFonts w:ascii="Arial" w:hAnsi="Arial" w:cs="Arial"/>
          <w:sz w:val="20"/>
          <w:szCs w:val="20"/>
        </w:rPr>
      </w:pPr>
    </w:p>
    <w:p w14:paraId="757FA73F" w14:textId="77777777" w:rsidR="00206F1D"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 xml:space="preserve">Calendarización de evaluación en semanas </w:t>
      </w:r>
    </w:p>
    <w:p w14:paraId="3D400B2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47"/>
        <w:gridCol w:w="754"/>
        <w:gridCol w:w="757"/>
        <w:gridCol w:w="747"/>
        <w:gridCol w:w="747"/>
        <w:gridCol w:w="758"/>
        <w:gridCol w:w="752"/>
        <w:gridCol w:w="752"/>
        <w:gridCol w:w="752"/>
        <w:gridCol w:w="758"/>
        <w:gridCol w:w="752"/>
        <w:gridCol w:w="752"/>
        <w:gridCol w:w="758"/>
      </w:tblGrid>
      <w:tr w:rsidR="00862CFC" w:rsidRPr="00862CFC" w14:paraId="4C8E0EBA" w14:textId="77777777" w:rsidTr="00862CFC">
        <w:tc>
          <w:tcPr>
            <w:tcW w:w="764" w:type="dxa"/>
          </w:tcPr>
          <w:p w14:paraId="5CF8CD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E9FA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E3C5C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CA6AD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152A0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F01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9BAB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1BA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CA916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DC7DE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7AA36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80C0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F817C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582DA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7F987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ACE5E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A0994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27044F" w14:textId="77777777" w:rsidTr="00862CFC">
        <w:tc>
          <w:tcPr>
            <w:tcW w:w="764" w:type="dxa"/>
          </w:tcPr>
          <w:p w14:paraId="00D7C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D2911C" w14:textId="77777777" w:rsidR="00862CFC" w:rsidRPr="00862CFC" w:rsidRDefault="0099501B" w:rsidP="005053AB">
            <w:pPr>
              <w:pStyle w:val="Sinespaciado"/>
              <w:rPr>
                <w:rFonts w:ascii="Arial" w:hAnsi="Arial" w:cs="Arial"/>
                <w:sz w:val="20"/>
                <w:szCs w:val="20"/>
              </w:rPr>
            </w:pPr>
            <w:r>
              <w:rPr>
                <w:rFonts w:ascii="Arial" w:hAnsi="Arial" w:cs="Arial"/>
                <w:sz w:val="20"/>
                <w:szCs w:val="20"/>
              </w:rPr>
              <w:t>ED</w:t>
            </w:r>
          </w:p>
        </w:tc>
        <w:tc>
          <w:tcPr>
            <w:tcW w:w="764" w:type="dxa"/>
          </w:tcPr>
          <w:p w14:paraId="5915CD17" w14:textId="77777777" w:rsidR="00862CFC" w:rsidRPr="00862CFC" w:rsidRDefault="00862CFC" w:rsidP="005053AB">
            <w:pPr>
              <w:pStyle w:val="Sinespaciado"/>
              <w:rPr>
                <w:rFonts w:ascii="Arial" w:hAnsi="Arial" w:cs="Arial"/>
                <w:sz w:val="20"/>
                <w:szCs w:val="20"/>
              </w:rPr>
            </w:pPr>
          </w:p>
        </w:tc>
        <w:tc>
          <w:tcPr>
            <w:tcW w:w="764" w:type="dxa"/>
          </w:tcPr>
          <w:p w14:paraId="3469E2B8" w14:textId="77777777" w:rsidR="00862CFC" w:rsidRPr="00862CFC" w:rsidRDefault="00862CFC" w:rsidP="005053AB">
            <w:pPr>
              <w:pStyle w:val="Sinespaciado"/>
              <w:rPr>
                <w:rFonts w:ascii="Arial" w:hAnsi="Arial" w:cs="Arial"/>
                <w:sz w:val="20"/>
                <w:szCs w:val="20"/>
              </w:rPr>
            </w:pPr>
          </w:p>
        </w:tc>
        <w:tc>
          <w:tcPr>
            <w:tcW w:w="764" w:type="dxa"/>
          </w:tcPr>
          <w:p w14:paraId="5D2B6DE1" w14:textId="77777777" w:rsidR="00862CFC" w:rsidRPr="00862CFC" w:rsidRDefault="00862CFC" w:rsidP="005053AB">
            <w:pPr>
              <w:pStyle w:val="Sinespaciado"/>
              <w:rPr>
                <w:rFonts w:ascii="Arial" w:hAnsi="Arial" w:cs="Arial"/>
                <w:sz w:val="20"/>
                <w:szCs w:val="20"/>
              </w:rPr>
            </w:pPr>
          </w:p>
        </w:tc>
        <w:tc>
          <w:tcPr>
            <w:tcW w:w="764" w:type="dxa"/>
          </w:tcPr>
          <w:p w14:paraId="6623440D" w14:textId="72985F4D" w:rsidR="00862CFC" w:rsidRPr="00862CFC" w:rsidRDefault="00862CFC" w:rsidP="005053AB">
            <w:pPr>
              <w:pStyle w:val="Sinespaciado"/>
              <w:rPr>
                <w:rFonts w:ascii="Arial" w:hAnsi="Arial" w:cs="Arial"/>
                <w:sz w:val="20"/>
                <w:szCs w:val="20"/>
              </w:rPr>
            </w:pPr>
          </w:p>
        </w:tc>
        <w:tc>
          <w:tcPr>
            <w:tcW w:w="764" w:type="dxa"/>
          </w:tcPr>
          <w:p w14:paraId="71F69577" w14:textId="212773FB" w:rsidR="00862CFC" w:rsidRPr="00862CFC" w:rsidRDefault="003504F1" w:rsidP="005053AB">
            <w:pPr>
              <w:pStyle w:val="Sinespaciado"/>
              <w:rPr>
                <w:rFonts w:ascii="Arial" w:hAnsi="Arial" w:cs="Arial"/>
                <w:sz w:val="20"/>
                <w:szCs w:val="20"/>
              </w:rPr>
            </w:pPr>
            <w:r>
              <w:rPr>
                <w:rFonts w:ascii="Arial" w:hAnsi="Arial" w:cs="Arial"/>
                <w:sz w:val="20"/>
                <w:szCs w:val="20"/>
              </w:rPr>
              <w:t>EF1</w:t>
            </w:r>
          </w:p>
        </w:tc>
        <w:tc>
          <w:tcPr>
            <w:tcW w:w="764" w:type="dxa"/>
          </w:tcPr>
          <w:p w14:paraId="1BD0E1E8" w14:textId="200340EC" w:rsidR="00862CFC" w:rsidRPr="00862CFC" w:rsidRDefault="00862CFC" w:rsidP="005053AB">
            <w:pPr>
              <w:pStyle w:val="Sinespaciado"/>
              <w:rPr>
                <w:rFonts w:ascii="Arial" w:hAnsi="Arial" w:cs="Arial"/>
                <w:sz w:val="20"/>
                <w:szCs w:val="20"/>
              </w:rPr>
            </w:pPr>
          </w:p>
        </w:tc>
        <w:tc>
          <w:tcPr>
            <w:tcW w:w="764" w:type="dxa"/>
          </w:tcPr>
          <w:p w14:paraId="37773582" w14:textId="77777777" w:rsidR="00862CFC" w:rsidRPr="00862CFC" w:rsidRDefault="00862CFC" w:rsidP="005053AB">
            <w:pPr>
              <w:pStyle w:val="Sinespaciado"/>
              <w:rPr>
                <w:rFonts w:ascii="Arial" w:hAnsi="Arial" w:cs="Arial"/>
                <w:sz w:val="20"/>
                <w:szCs w:val="20"/>
              </w:rPr>
            </w:pPr>
          </w:p>
        </w:tc>
        <w:tc>
          <w:tcPr>
            <w:tcW w:w="765" w:type="dxa"/>
          </w:tcPr>
          <w:p w14:paraId="734C86DA" w14:textId="516D2F30" w:rsidR="00862CFC" w:rsidRPr="00862CFC" w:rsidRDefault="003504F1" w:rsidP="005053AB">
            <w:pPr>
              <w:pStyle w:val="Sinespaciado"/>
              <w:rPr>
                <w:rFonts w:ascii="Arial" w:hAnsi="Arial" w:cs="Arial"/>
                <w:sz w:val="20"/>
                <w:szCs w:val="20"/>
              </w:rPr>
            </w:pPr>
            <w:r>
              <w:rPr>
                <w:rFonts w:ascii="Arial" w:hAnsi="Arial" w:cs="Arial"/>
                <w:sz w:val="20"/>
                <w:szCs w:val="20"/>
              </w:rPr>
              <w:t>EF2</w:t>
            </w:r>
          </w:p>
        </w:tc>
        <w:tc>
          <w:tcPr>
            <w:tcW w:w="765" w:type="dxa"/>
          </w:tcPr>
          <w:p w14:paraId="59DE5619" w14:textId="579B0519" w:rsidR="00862CFC" w:rsidRPr="00862CFC" w:rsidRDefault="00862CFC" w:rsidP="005053AB">
            <w:pPr>
              <w:pStyle w:val="Sinespaciado"/>
              <w:rPr>
                <w:rFonts w:ascii="Arial" w:hAnsi="Arial" w:cs="Arial"/>
                <w:sz w:val="20"/>
                <w:szCs w:val="20"/>
              </w:rPr>
            </w:pPr>
          </w:p>
        </w:tc>
        <w:tc>
          <w:tcPr>
            <w:tcW w:w="765" w:type="dxa"/>
          </w:tcPr>
          <w:p w14:paraId="4199F57E" w14:textId="33BFDD0C" w:rsidR="00862CFC" w:rsidRPr="00862CFC" w:rsidRDefault="00862CFC" w:rsidP="005053AB">
            <w:pPr>
              <w:pStyle w:val="Sinespaciado"/>
              <w:rPr>
                <w:rFonts w:ascii="Arial" w:hAnsi="Arial" w:cs="Arial"/>
                <w:sz w:val="20"/>
                <w:szCs w:val="20"/>
              </w:rPr>
            </w:pPr>
          </w:p>
        </w:tc>
        <w:tc>
          <w:tcPr>
            <w:tcW w:w="765" w:type="dxa"/>
          </w:tcPr>
          <w:p w14:paraId="4A6BB8A4" w14:textId="77777777" w:rsidR="00862CFC" w:rsidRPr="00862CFC" w:rsidRDefault="00862CFC" w:rsidP="005053AB">
            <w:pPr>
              <w:pStyle w:val="Sinespaciado"/>
              <w:rPr>
                <w:rFonts w:ascii="Arial" w:hAnsi="Arial" w:cs="Arial"/>
                <w:sz w:val="20"/>
                <w:szCs w:val="20"/>
              </w:rPr>
            </w:pPr>
          </w:p>
        </w:tc>
        <w:tc>
          <w:tcPr>
            <w:tcW w:w="765" w:type="dxa"/>
          </w:tcPr>
          <w:p w14:paraId="21974B90" w14:textId="4307742C" w:rsidR="00862CFC" w:rsidRPr="00862CFC" w:rsidRDefault="003504F1" w:rsidP="005053AB">
            <w:pPr>
              <w:pStyle w:val="Sinespaciado"/>
              <w:rPr>
                <w:rFonts w:ascii="Arial" w:hAnsi="Arial" w:cs="Arial"/>
                <w:sz w:val="20"/>
                <w:szCs w:val="20"/>
              </w:rPr>
            </w:pPr>
            <w:r>
              <w:rPr>
                <w:rFonts w:ascii="Arial" w:hAnsi="Arial" w:cs="Arial"/>
                <w:sz w:val="20"/>
                <w:szCs w:val="20"/>
              </w:rPr>
              <w:t>EF3</w:t>
            </w:r>
          </w:p>
        </w:tc>
        <w:tc>
          <w:tcPr>
            <w:tcW w:w="765" w:type="dxa"/>
          </w:tcPr>
          <w:p w14:paraId="443AA0F0" w14:textId="077794AA" w:rsidR="00862CFC" w:rsidRPr="00862CFC" w:rsidRDefault="00862CFC" w:rsidP="005053AB">
            <w:pPr>
              <w:pStyle w:val="Sinespaciado"/>
              <w:rPr>
                <w:rFonts w:ascii="Arial" w:hAnsi="Arial" w:cs="Arial"/>
                <w:sz w:val="20"/>
                <w:szCs w:val="20"/>
              </w:rPr>
            </w:pPr>
          </w:p>
        </w:tc>
        <w:tc>
          <w:tcPr>
            <w:tcW w:w="765" w:type="dxa"/>
          </w:tcPr>
          <w:p w14:paraId="183CF7EC" w14:textId="2AB7380D" w:rsidR="00862CFC" w:rsidRPr="00862CFC" w:rsidRDefault="00862CFC" w:rsidP="005053AB">
            <w:pPr>
              <w:pStyle w:val="Sinespaciado"/>
              <w:rPr>
                <w:rFonts w:ascii="Arial" w:hAnsi="Arial" w:cs="Arial"/>
                <w:sz w:val="20"/>
                <w:szCs w:val="20"/>
              </w:rPr>
            </w:pPr>
          </w:p>
        </w:tc>
        <w:tc>
          <w:tcPr>
            <w:tcW w:w="765" w:type="dxa"/>
          </w:tcPr>
          <w:p w14:paraId="75FFDF50" w14:textId="3C34D96F" w:rsidR="00862CFC" w:rsidRPr="00862CFC" w:rsidRDefault="00521C10" w:rsidP="005053AB">
            <w:pPr>
              <w:pStyle w:val="Sinespaciado"/>
              <w:rPr>
                <w:rFonts w:ascii="Arial" w:hAnsi="Arial" w:cs="Arial"/>
                <w:sz w:val="20"/>
                <w:szCs w:val="20"/>
              </w:rPr>
            </w:pPr>
            <w:r>
              <w:rPr>
                <w:rFonts w:ascii="Arial" w:hAnsi="Arial" w:cs="Arial"/>
                <w:sz w:val="20"/>
                <w:szCs w:val="20"/>
              </w:rPr>
              <w:t>EF4</w:t>
            </w:r>
          </w:p>
        </w:tc>
      </w:tr>
      <w:tr w:rsidR="00862CFC" w:rsidRPr="00862CFC" w14:paraId="740A0483" w14:textId="77777777" w:rsidTr="00862CFC">
        <w:tc>
          <w:tcPr>
            <w:tcW w:w="764" w:type="dxa"/>
          </w:tcPr>
          <w:p w14:paraId="17DD3B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3F2C4F" w14:textId="77777777" w:rsidR="00862CFC" w:rsidRPr="00862CFC" w:rsidRDefault="00862CFC" w:rsidP="005053AB">
            <w:pPr>
              <w:pStyle w:val="Sinespaciado"/>
              <w:rPr>
                <w:rFonts w:ascii="Arial" w:hAnsi="Arial" w:cs="Arial"/>
                <w:sz w:val="20"/>
                <w:szCs w:val="20"/>
              </w:rPr>
            </w:pPr>
          </w:p>
        </w:tc>
        <w:tc>
          <w:tcPr>
            <w:tcW w:w="764" w:type="dxa"/>
          </w:tcPr>
          <w:p w14:paraId="1B9391A4" w14:textId="77777777" w:rsidR="00862CFC" w:rsidRPr="00862CFC" w:rsidRDefault="00862CFC" w:rsidP="005053AB">
            <w:pPr>
              <w:pStyle w:val="Sinespaciado"/>
              <w:rPr>
                <w:rFonts w:ascii="Arial" w:hAnsi="Arial" w:cs="Arial"/>
                <w:sz w:val="20"/>
                <w:szCs w:val="20"/>
              </w:rPr>
            </w:pPr>
          </w:p>
        </w:tc>
        <w:tc>
          <w:tcPr>
            <w:tcW w:w="764" w:type="dxa"/>
          </w:tcPr>
          <w:p w14:paraId="07470A3D" w14:textId="77777777" w:rsidR="00862CFC" w:rsidRPr="00862CFC" w:rsidRDefault="00862CFC" w:rsidP="005053AB">
            <w:pPr>
              <w:pStyle w:val="Sinespaciado"/>
              <w:rPr>
                <w:rFonts w:ascii="Arial" w:hAnsi="Arial" w:cs="Arial"/>
                <w:sz w:val="20"/>
                <w:szCs w:val="20"/>
              </w:rPr>
            </w:pPr>
          </w:p>
        </w:tc>
        <w:tc>
          <w:tcPr>
            <w:tcW w:w="764" w:type="dxa"/>
          </w:tcPr>
          <w:p w14:paraId="4B60687A" w14:textId="77777777" w:rsidR="00862CFC" w:rsidRPr="00862CFC" w:rsidRDefault="00862CFC" w:rsidP="005053AB">
            <w:pPr>
              <w:pStyle w:val="Sinespaciado"/>
              <w:rPr>
                <w:rFonts w:ascii="Arial" w:hAnsi="Arial" w:cs="Arial"/>
                <w:sz w:val="20"/>
                <w:szCs w:val="20"/>
              </w:rPr>
            </w:pPr>
          </w:p>
        </w:tc>
        <w:tc>
          <w:tcPr>
            <w:tcW w:w="764" w:type="dxa"/>
          </w:tcPr>
          <w:p w14:paraId="4C94F180" w14:textId="77777777" w:rsidR="00862CFC" w:rsidRPr="00862CFC" w:rsidRDefault="00862CFC" w:rsidP="005053AB">
            <w:pPr>
              <w:pStyle w:val="Sinespaciado"/>
              <w:rPr>
                <w:rFonts w:ascii="Arial" w:hAnsi="Arial" w:cs="Arial"/>
                <w:sz w:val="20"/>
                <w:szCs w:val="20"/>
              </w:rPr>
            </w:pPr>
          </w:p>
        </w:tc>
        <w:tc>
          <w:tcPr>
            <w:tcW w:w="764" w:type="dxa"/>
          </w:tcPr>
          <w:p w14:paraId="0901ABE5" w14:textId="77777777" w:rsidR="00862CFC" w:rsidRPr="00862CFC" w:rsidRDefault="00862CFC" w:rsidP="005053AB">
            <w:pPr>
              <w:pStyle w:val="Sinespaciado"/>
              <w:rPr>
                <w:rFonts w:ascii="Arial" w:hAnsi="Arial" w:cs="Arial"/>
                <w:sz w:val="20"/>
                <w:szCs w:val="20"/>
              </w:rPr>
            </w:pPr>
          </w:p>
        </w:tc>
        <w:tc>
          <w:tcPr>
            <w:tcW w:w="764" w:type="dxa"/>
          </w:tcPr>
          <w:p w14:paraId="202C355A" w14:textId="77777777" w:rsidR="00862CFC" w:rsidRPr="00862CFC" w:rsidRDefault="00862CFC" w:rsidP="005053AB">
            <w:pPr>
              <w:pStyle w:val="Sinespaciado"/>
              <w:rPr>
                <w:rFonts w:ascii="Arial" w:hAnsi="Arial" w:cs="Arial"/>
                <w:sz w:val="20"/>
                <w:szCs w:val="20"/>
              </w:rPr>
            </w:pPr>
          </w:p>
        </w:tc>
        <w:tc>
          <w:tcPr>
            <w:tcW w:w="764" w:type="dxa"/>
          </w:tcPr>
          <w:p w14:paraId="5B078A45" w14:textId="77777777" w:rsidR="00862CFC" w:rsidRPr="00862CFC" w:rsidRDefault="00862CFC" w:rsidP="005053AB">
            <w:pPr>
              <w:pStyle w:val="Sinespaciado"/>
              <w:rPr>
                <w:rFonts w:ascii="Arial" w:hAnsi="Arial" w:cs="Arial"/>
                <w:sz w:val="20"/>
                <w:szCs w:val="20"/>
              </w:rPr>
            </w:pPr>
          </w:p>
        </w:tc>
        <w:tc>
          <w:tcPr>
            <w:tcW w:w="765" w:type="dxa"/>
          </w:tcPr>
          <w:p w14:paraId="4B506B55" w14:textId="77777777" w:rsidR="00862CFC" w:rsidRPr="00862CFC" w:rsidRDefault="00862CFC" w:rsidP="005053AB">
            <w:pPr>
              <w:pStyle w:val="Sinespaciado"/>
              <w:rPr>
                <w:rFonts w:ascii="Arial" w:hAnsi="Arial" w:cs="Arial"/>
                <w:sz w:val="20"/>
                <w:szCs w:val="20"/>
              </w:rPr>
            </w:pPr>
          </w:p>
        </w:tc>
        <w:tc>
          <w:tcPr>
            <w:tcW w:w="765" w:type="dxa"/>
          </w:tcPr>
          <w:p w14:paraId="673275CA" w14:textId="77777777" w:rsidR="00862CFC" w:rsidRPr="00862CFC" w:rsidRDefault="00862CFC" w:rsidP="005053AB">
            <w:pPr>
              <w:pStyle w:val="Sinespaciado"/>
              <w:rPr>
                <w:rFonts w:ascii="Arial" w:hAnsi="Arial" w:cs="Arial"/>
                <w:sz w:val="20"/>
                <w:szCs w:val="20"/>
              </w:rPr>
            </w:pPr>
          </w:p>
        </w:tc>
        <w:tc>
          <w:tcPr>
            <w:tcW w:w="765" w:type="dxa"/>
          </w:tcPr>
          <w:p w14:paraId="15DDC564" w14:textId="77777777" w:rsidR="00862CFC" w:rsidRPr="00862CFC" w:rsidRDefault="00862CFC" w:rsidP="005053AB">
            <w:pPr>
              <w:pStyle w:val="Sinespaciado"/>
              <w:rPr>
                <w:rFonts w:ascii="Arial" w:hAnsi="Arial" w:cs="Arial"/>
                <w:sz w:val="20"/>
                <w:szCs w:val="20"/>
              </w:rPr>
            </w:pPr>
          </w:p>
        </w:tc>
        <w:tc>
          <w:tcPr>
            <w:tcW w:w="765" w:type="dxa"/>
          </w:tcPr>
          <w:p w14:paraId="77EA3C3B" w14:textId="77777777" w:rsidR="00862CFC" w:rsidRPr="00862CFC" w:rsidRDefault="00862CFC" w:rsidP="005053AB">
            <w:pPr>
              <w:pStyle w:val="Sinespaciado"/>
              <w:rPr>
                <w:rFonts w:ascii="Arial" w:hAnsi="Arial" w:cs="Arial"/>
                <w:sz w:val="20"/>
                <w:szCs w:val="20"/>
              </w:rPr>
            </w:pPr>
          </w:p>
        </w:tc>
        <w:tc>
          <w:tcPr>
            <w:tcW w:w="765" w:type="dxa"/>
          </w:tcPr>
          <w:p w14:paraId="70159865" w14:textId="77777777" w:rsidR="00862CFC" w:rsidRPr="00862CFC" w:rsidRDefault="00862CFC" w:rsidP="005053AB">
            <w:pPr>
              <w:pStyle w:val="Sinespaciado"/>
              <w:rPr>
                <w:rFonts w:ascii="Arial" w:hAnsi="Arial" w:cs="Arial"/>
                <w:sz w:val="20"/>
                <w:szCs w:val="20"/>
              </w:rPr>
            </w:pPr>
          </w:p>
        </w:tc>
        <w:tc>
          <w:tcPr>
            <w:tcW w:w="765" w:type="dxa"/>
          </w:tcPr>
          <w:p w14:paraId="0784495D" w14:textId="77777777" w:rsidR="00862CFC" w:rsidRPr="00862CFC" w:rsidRDefault="00862CFC" w:rsidP="005053AB">
            <w:pPr>
              <w:pStyle w:val="Sinespaciado"/>
              <w:rPr>
                <w:rFonts w:ascii="Arial" w:hAnsi="Arial" w:cs="Arial"/>
                <w:sz w:val="20"/>
                <w:szCs w:val="20"/>
              </w:rPr>
            </w:pPr>
          </w:p>
        </w:tc>
        <w:tc>
          <w:tcPr>
            <w:tcW w:w="765" w:type="dxa"/>
          </w:tcPr>
          <w:p w14:paraId="78FF3333" w14:textId="77777777" w:rsidR="00862CFC" w:rsidRPr="00862CFC" w:rsidRDefault="00862CFC" w:rsidP="005053AB">
            <w:pPr>
              <w:pStyle w:val="Sinespaciado"/>
              <w:rPr>
                <w:rFonts w:ascii="Arial" w:hAnsi="Arial" w:cs="Arial"/>
                <w:sz w:val="20"/>
                <w:szCs w:val="20"/>
              </w:rPr>
            </w:pPr>
          </w:p>
        </w:tc>
        <w:tc>
          <w:tcPr>
            <w:tcW w:w="765" w:type="dxa"/>
          </w:tcPr>
          <w:p w14:paraId="715C1121" w14:textId="77777777" w:rsidR="00862CFC" w:rsidRPr="00862CFC" w:rsidRDefault="00862CFC" w:rsidP="005053AB">
            <w:pPr>
              <w:pStyle w:val="Sinespaciado"/>
              <w:rPr>
                <w:rFonts w:ascii="Arial" w:hAnsi="Arial" w:cs="Arial"/>
                <w:sz w:val="20"/>
                <w:szCs w:val="20"/>
              </w:rPr>
            </w:pPr>
          </w:p>
        </w:tc>
      </w:tr>
      <w:tr w:rsidR="00862CFC" w:rsidRPr="00862CFC" w14:paraId="28165972" w14:textId="77777777" w:rsidTr="00862CFC">
        <w:tc>
          <w:tcPr>
            <w:tcW w:w="764" w:type="dxa"/>
          </w:tcPr>
          <w:p w14:paraId="3F5C1A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B74D637" w14:textId="77777777" w:rsidR="00862CFC" w:rsidRPr="00862CFC" w:rsidRDefault="00862CFC" w:rsidP="005053AB">
            <w:pPr>
              <w:pStyle w:val="Sinespaciado"/>
              <w:rPr>
                <w:rFonts w:ascii="Arial" w:hAnsi="Arial" w:cs="Arial"/>
                <w:sz w:val="20"/>
                <w:szCs w:val="20"/>
              </w:rPr>
            </w:pPr>
          </w:p>
        </w:tc>
        <w:tc>
          <w:tcPr>
            <w:tcW w:w="764" w:type="dxa"/>
          </w:tcPr>
          <w:p w14:paraId="5C4AE122" w14:textId="77777777" w:rsidR="00862CFC" w:rsidRPr="00862CFC" w:rsidRDefault="00862CFC" w:rsidP="005053AB">
            <w:pPr>
              <w:pStyle w:val="Sinespaciado"/>
              <w:rPr>
                <w:rFonts w:ascii="Arial" w:hAnsi="Arial" w:cs="Arial"/>
                <w:sz w:val="20"/>
                <w:szCs w:val="20"/>
              </w:rPr>
            </w:pPr>
          </w:p>
        </w:tc>
        <w:tc>
          <w:tcPr>
            <w:tcW w:w="764" w:type="dxa"/>
          </w:tcPr>
          <w:p w14:paraId="3FABB76F" w14:textId="77777777" w:rsidR="00862CFC" w:rsidRPr="00862CFC" w:rsidRDefault="00862CFC" w:rsidP="005053AB">
            <w:pPr>
              <w:pStyle w:val="Sinespaciado"/>
              <w:rPr>
                <w:rFonts w:ascii="Arial" w:hAnsi="Arial" w:cs="Arial"/>
                <w:sz w:val="20"/>
                <w:szCs w:val="20"/>
              </w:rPr>
            </w:pPr>
          </w:p>
        </w:tc>
        <w:tc>
          <w:tcPr>
            <w:tcW w:w="764" w:type="dxa"/>
          </w:tcPr>
          <w:p w14:paraId="39A8EE3F" w14:textId="77777777" w:rsidR="00862CFC" w:rsidRPr="00862CFC" w:rsidRDefault="00862CFC" w:rsidP="005053AB">
            <w:pPr>
              <w:pStyle w:val="Sinespaciado"/>
              <w:rPr>
                <w:rFonts w:ascii="Arial" w:hAnsi="Arial" w:cs="Arial"/>
                <w:sz w:val="20"/>
                <w:szCs w:val="20"/>
              </w:rPr>
            </w:pPr>
          </w:p>
        </w:tc>
        <w:tc>
          <w:tcPr>
            <w:tcW w:w="764" w:type="dxa"/>
          </w:tcPr>
          <w:p w14:paraId="20C8C75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4" w:type="dxa"/>
          </w:tcPr>
          <w:p w14:paraId="519365DC" w14:textId="77777777" w:rsidR="00862CFC" w:rsidRPr="00862CFC" w:rsidRDefault="00862CFC" w:rsidP="005053AB">
            <w:pPr>
              <w:pStyle w:val="Sinespaciado"/>
              <w:rPr>
                <w:rFonts w:ascii="Arial" w:hAnsi="Arial" w:cs="Arial"/>
                <w:sz w:val="20"/>
                <w:szCs w:val="20"/>
              </w:rPr>
            </w:pPr>
          </w:p>
        </w:tc>
        <w:tc>
          <w:tcPr>
            <w:tcW w:w="764" w:type="dxa"/>
          </w:tcPr>
          <w:p w14:paraId="1EB7974B" w14:textId="77777777" w:rsidR="00862CFC" w:rsidRPr="00862CFC" w:rsidRDefault="00862CFC" w:rsidP="005053AB">
            <w:pPr>
              <w:pStyle w:val="Sinespaciado"/>
              <w:rPr>
                <w:rFonts w:ascii="Arial" w:hAnsi="Arial" w:cs="Arial"/>
                <w:sz w:val="20"/>
                <w:szCs w:val="20"/>
              </w:rPr>
            </w:pPr>
          </w:p>
        </w:tc>
        <w:tc>
          <w:tcPr>
            <w:tcW w:w="764" w:type="dxa"/>
          </w:tcPr>
          <w:p w14:paraId="0433E115" w14:textId="77777777" w:rsidR="00862CFC" w:rsidRPr="00862CFC" w:rsidRDefault="00862CFC" w:rsidP="005053AB">
            <w:pPr>
              <w:pStyle w:val="Sinespaciado"/>
              <w:rPr>
                <w:rFonts w:ascii="Arial" w:hAnsi="Arial" w:cs="Arial"/>
                <w:sz w:val="20"/>
                <w:szCs w:val="20"/>
              </w:rPr>
            </w:pPr>
          </w:p>
        </w:tc>
        <w:tc>
          <w:tcPr>
            <w:tcW w:w="765" w:type="dxa"/>
          </w:tcPr>
          <w:p w14:paraId="554E8505"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4051F8F8" w14:textId="77777777" w:rsidR="00862CFC" w:rsidRPr="00862CFC" w:rsidRDefault="00862CFC" w:rsidP="005053AB">
            <w:pPr>
              <w:pStyle w:val="Sinespaciado"/>
              <w:rPr>
                <w:rFonts w:ascii="Arial" w:hAnsi="Arial" w:cs="Arial"/>
                <w:sz w:val="20"/>
                <w:szCs w:val="20"/>
              </w:rPr>
            </w:pPr>
          </w:p>
        </w:tc>
        <w:tc>
          <w:tcPr>
            <w:tcW w:w="765" w:type="dxa"/>
          </w:tcPr>
          <w:p w14:paraId="23C90801" w14:textId="77777777" w:rsidR="00862CFC" w:rsidRPr="00862CFC" w:rsidRDefault="00862CFC" w:rsidP="005053AB">
            <w:pPr>
              <w:pStyle w:val="Sinespaciado"/>
              <w:rPr>
                <w:rFonts w:ascii="Arial" w:hAnsi="Arial" w:cs="Arial"/>
                <w:sz w:val="20"/>
                <w:szCs w:val="20"/>
              </w:rPr>
            </w:pPr>
          </w:p>
        </w:tc>
        <w:tc>
          <w:tcPr>
            <w:tcW w:w="765" w:type="dxa"/>
          </w:tcPr>
          <w:p w14:paraId="7244D3E5" w14:textId="77777777" w:rsidR="00862CFC" w:rsidRPr="00862CFC" w:rsidRDefault="00862CFC" w:rsidP="005053AB">
            <w:pPr>
              <w:pStyle w:val="Sinespaciado"/>
              <w:rPr>
                <w:rFonts w:ascii="Arial" w:hAnsi="Arial" w:cs="Arial"/>
                <w:sz w:val="20"/>
                <w:szCs w:val="20"/>
              </w:rPr>
            </w:pPr>
          </w:p>
        </w:tc>
        <w:tc>
          <w:tcPr>
            <w:tcW w:w="765" w:type="dxa"/>
          </w:tcPr>
          <w:p w14:paraId="5581E79C"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739F2968" w14:textId="77777777" w:rsidR="00862CFC" w:rsidRPr="00862CFC" w:rsidRDefault="00862CFC" w:rsidP="005053AB">
            <w:pPr>
              <w:pStyle w:val="Sinespaciado"/>
              <w:rPr>
                <w:rFonts w:ascii="Arial" w:hAnsi="Arial" w:cs="Arial"/>
                <w:sz w:val="20"/>
                <w:szCs w:val="20"/>
              </w:rPr>
            </w:pPr>
          </w:p>
        </w:tc>
        <w:tc>
          <w:tcPr>
            <w:tcW w:w="765" w:type="dxa"/>
          </w:tcPr>
          <w:p w14:paraId="3C045D8A" w14:textId="77777777" w:rsidR="00862CFC" w:rsidRPr="00862CFC" w:rsidRDefault="00862CFC" w:rsidP="005053AB">
            <w:pPr>
              <w:pStyle w:val="Sinespaciado"/>
              <w:rPr>
                <w:rFonts w:ascii="Arial" w:hAnsi="Arial" w:cs="Arial"/>
                <w:sz w:val="20"/>
                <w:szCs w:val="20"/>
              </w:rPr>
            </w:pPr>
          </w:p>
        </w:tc>
        <w:tc>
          <w:tcPr>
            <w:tcW w:w="765" w:type="dxa"/>
          </w:tcPr>
          <w:p w14:paraId="0E853A3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r>
    </w:tbl>
    <w:p w14:paraId="7C72369D" w14:textId="77777777" w:rsidR="005053AB" w:rsidRPr="00862CFC" w:rsidRDefault="005053AB" w:rsidP="005053AB">
      <w:pPr>
        <w:pStyle w:val="Sinespaciado"/>
        <w:rPr>
          <w:rFonts w:ascii="Arial" w:hAnsi="Arial" w:cs="Arial"/>
          <w:sz w:val="20"/>
          <w:szCs w:val="20"/>
        </w:rPr>
      </w:pPr>
    </w:p>
    <w:p w14:paraId="44A61AD3"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335FD8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F0D53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D5B119C" w14:textId="77777777" w:rsidR="00862CFC" w:rsidRPr="00862CFC" w:rsidRDefault="00862CFC" w:rsidP="005053AB">
      <w:pPr>
        <w:pStyle w:val="Sinespaciado"/>
        <w:rPr>
          <w:rFonts w:ascii="Arial" w:hAnsi="Arial" w:cs="Arial"/>
          <w:sz w:val="20"/>
          <w:szCs w:val="20"/>
        </w:rPr>
      </w:pPr>
    </w:p>
    <w:p w14:paraId="69BF50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6B77C65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D014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6587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6B5B993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411420C" w14:textId="77777777" w:rsidR="00862CFC" w:rsidRPr="00862CFC" w:rsidRDefault="00862CFC" w:rsidP="005053AB">
      <w:pPr>
        <w:pStyle w:val="Sinespaciado"/>
        <w:rPr>
          <w:rFonts w:ascii="Arial" w:hAnsi="Arial" w:cs="Arial"/>
          <w:sz w:val="20"/>
          <w:szCs w:val="20"/>
        </w:rPr>
      </w:pPr>
    </w:p>
    <w:p w14:paraId="151F9E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3D4AFCF" w14:textId="77777777" w:rsidTr="00031DD0">
        <w:trPr>
          <w:jc w:val="right"/>
        </w:trPr>
        <w:tc>
          <w:tcPr>
            <w:tcW w:w="2229" w:type="dxa"/>
          </w:tcPr>
          <w:p w14:paraId="790C99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620E8A" w14:textId="52B10EC9" w:rsidR="00862CFC" w:rsidRPr="00862CFC" w:rsidRDefault="00585AF5" w:rsidP="005053AB">
            <w:pPr>
              <w:pStyle w:val="Sinespaciado"/>
              <w:rPr>
                <w:rFonts w:ascii="Arial" w:hAnsi="Arial" w:cs="Arial"/>
                <w:sz w:val="20"/>
                <w:szCs w:val="20"/>
              </w:rPr>
            </w:pPr>
            <w:r>
              <w:rPr>
                <w:rFonts w:ascii="Arial" w:hAnsi="Arial" w:cs="Arial"/>
                <w:sz w:val="20"/>
                <w:szCs w:val="20"/>
              </w:rPr>
              <w:t>29</w:t>
            </w:r>
            <w:r w:rsidR="008A504E">
              <w:rPr>
                <w:rFonts w:ascii="Arial" w:hAnsi="Arial" w:cs="Arial"/>
                <w:sz w:val="20"/>
                <w:szCs w:val="20"/>
              </w:rPr>
              <w:t xml:space="preserve"> de </w:t>
            </w:r>
            <w:r>
              <w:rPr>
                <w:rFonts w:ascii="Arial" w:hAnsi="Arial" w:cs="Arial"/>
                <w:sz w:val="20"/>
                <w:szCs w:val="20"/>
              </w:rPr>
              <w:t>ener</w:t>
            </w:r>
            <w:r w:rsidR="00E834FC">
              <w:rPr>
                <w:rFonts w:ascii="Arial" w:hAnsi="Arial" w:cs="Arial"/>
                <w:sz w:val="20"/>
                <w:szCs w:val="20"/>
              </w:rPr>
              <w:t>o</w:t>
            </w:r>
            <w:r w:rsidR="008A504E">
              <w:rPr>
                <w:rFonts w:ascii="Arial" w:hAnsi="Arial" w:cs="Arial"/>
                <w:sz w:val="20"/>
                <w:szCs w:val="20"/>
              </w:rPr>
              <w:t xml:space="preserve"> del 20</w:t>
            </w:r>
            <w:r w:rsidR="00E834FC">
              <w:rPr>
                <w:rFonts w:ascii="Arial" w:hAnsi="Arial" w:cs="Arial"/>
                <w:sz w:val="20"/>
                <w:szCs w:val="20"/>
              </w:rPr>
              <w:t>2</w:t>
            </w:r>
            <w:r>
              <w:rPr>
                <w:rFonts w:ascii="Arial" w:hAnsi="Arial" w:cs="Arial"/>
                <w:sz w:val="20"/>
                <w:szCs w:val="20"/>
              </w:rPr>
              <w:t>4</w:t>
            </w:r>
          </w:p>
        </w:tc>
      </w:tr>
    </w:tbl>
    <w:p w14:paraId="61694C6C" w14:textId="77777777" w:rsidR="00862CFC" w:rsidRDefault="00862CFC" w:rsidP="005053AB">
      <w:pPr>
        <w:pStyle w:val="Sinespaciado"/>
        <w:rPr>
          <w:rFonts w:ascii="Arial" w:hAnsi="Arial" w:cs="Arial"/>
          <w:sz w:val="20"/>
          <w:szCs w:val="20"/>
        </w:rPr>
      </w:pPr>
    </w:p>
    <w:p w14:paraId="1FA5BC3B" w14:textId="77777777" w:rsidR="00031DD0" w:rsidRDefault="00031DD0" w:rsidP="005053AB">
      <w:pPr>
        <w:pStyle w:val="Sinespaciado"/>
        <w:rPr>
          <w:rFonts w:ascii="Arial" w:hAnsi="Arial" w:cs="Arial"/>
          <w:sz w:val="20"/>
          <w:szCs w:val="20"/>
        </w:rPr>
      </w:pPr>
    </w:p>
    <w:p w14:paraId="3432D39D" w14:textId="0231C7A9" w:rsidR="00862CFC" w:rsidRPr="00862CFC" w:rsidRDefault="00114265" w:rsidP="005053AB">
      <w:pPr>
        <w:pStyle w:val="Sinespaciado"/>
        <w:rPr>
          <w:rFonts w:ascii="Arial" w:hAnsi="Arial" w:cs="Arial"/>
          <w:sz w:val="20"/>
          <w:szCs w:val="20"/>
        </w:rPr>
      </w:pPr>
      <w:r>
        <w:rPr>
          <w:rFonts w:ascii="Arial" w:hAnsi="Arial" w:cs="Arial"/>
          <w:sz w:val="20"/>
          <w:szCs w:val="20"/>
        </w:rPr>
        <w:t xml:space="preserve">                     </w:t>
      </w:r>
      <w:r w:rsidR="00E76341">
        <w:rPr>
          <w:rFonts w:ascii="Arial" w:hAnsi="Arial" w:cs="Arial"/>
          <w:sz w:val="20"/>
          <w:szCs w:val="20"/>
        </w:rPr>
        <w:t xml:space="preserve">L.A. Carlos de Jesús Morteo Peña </w:t>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t xml:space="preserve">         </w:t>
      </w:r>
      <w:r w:rsidR="00E76341" w:rsidRPr="00E76341">
        <w:rPr>
          <w:rFonts w:ascii="Arial" w:hAnsi="Arial" w:cs="Arial"/>
          <w:sz w:val="20"/>
          <w:szCs w:val="20"/>
        </w:rPr>
        <w:t>L.A</w:t>
      </w:r>
      <w:r w:rsidR="00E76341">
        <w:rPr>
          <w:rFonts w:ascii="Arial" w:hAnsi="Arial" w:cs="Arial"/>
          <w:sz w:val="20"/>
          <w:szCs w:val="20"/>
        </w:rPr>
        <w:t>.</w:t>
      </w:r>
      <w:bookmarkStart w:id="2" w:name="_GoBack"/>
      <w:bookmarkEnd w:id="2"/>
      <w:r w:rsidR="00E76341" w:rsidRPr="00E76341">
        <w:rPr>
          <w:rFonts w:ascii="Arial" w:hAnsi="Arial" w:cs="Arial"/>
          <w:sz w:val="20"/>
          <w:szCs w:val="20"/>
        </w:rPr>
        <w:t>E. Renata Ramos Moreno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8487DAF" w14:textId="77777777" w:rsidTr="00031DD0">
        <w:trPr>
          <w:jc w:val="center"/>
        </w:trPr>
        <w:tc>
          <w:tcPr>
            <w:tcW w:w="6091" w:type="dxa"/>
            <w:tcBorders>
              <w:bottom w:val="single" w:sz="4" w:space="0" w:color="auto"/>
            </w:tcBorders>
          </w:tcPr>
          <w:p w14:paraId="1CED0002" w14:textId="77777777" w:rsidR="00862CFC" w:rsidRPr="00862CFC" w:rsidRDefault="00862CFC" w:rsidP="00031DD0">
            <w:pPr>
              <w:pStyle w:val="Sinespaciado"/>
              <w:jc w:val="center"/>
              <w:rPr>
                <w:rFonts w:ascii="Arial" w:hAnsi="Arial" w:cs="Arial"/>
                <w:sz w:val="20"/>
                <w:szCs w:val="20"/>
              </w:rPr>
            </w:pPr>
          </w:p>
        </w:tc>
        <w:tc>
          <w:tcPr>
            <w:tcW w:w="850" w:type="dxa"/>
          </w:tcPr>
          <w:p w14:paraId="4B261BA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FEAD3C" w14:textId="77777777" w:rsidR="00862CFC" w:rsidRPr="00862CFC" w:rsidRDefault="00862CFC" w:rsidP="00031DD0">
            <w:pPr>
              <w:pStyle w:val="Sinespaciado"/>
              <w:jc w:val="center"/>
              <w:rPr>
                <w:rFonts w:ascii="Arial" w:hAnsi="Arial" w:cs="Arial"/>
                <w:sz w:val="20"/>
                <w:szCs w:val="20"/>
              </w:rPr>
            </w:pPr>
          </w:p>
        </w:tc>
      </w:tr>
      <w:tr w:rsidR="00862CFC" w:rsidRPr="00862CFC" w14:paraId="656205DA" w14:textId="77777777" w:rsidTr="00031DD0">
        <w:trPr>
          <w:jc w:val="center"/>
        </w:trPr>
        <w:tc>
          <w:tcPr>
            <w:tcW w:w="6091" w:type="dxa"/>
            <w:tcBorders>
              <w:top w:val="single" w:sz="4" w:space="0" w:color="auto"/>
            </w:tcBorders>
          </w:tcPr>
          <w:p w14:paraId="500A86D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EE34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3BFCE7" w14:textId="715873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del(de la) </w:t>
            </w:r>
            <w:r w:rsidR="002565CB" w:rsidRPr="00862CFC">
              <w:rPr>
                <w:rFonts w:ascii="Arial" w:hAnsi="Arial" w:cs="Arial"/>
                <w:sz w:val="20"/>
                <w:szCs w:val="20"/>
              </w:rPr>
              <w:t>jefe</w:t>
            </w:r>
            <w:r w:rsidR="002565CB">
              <w:rPr>
                <w:rFonts w:ascii="Arial" w:hAnsi="Arial" w:cs="Arial"/>
                <w:sz w:val="20"/>
                <w:szCs w:val="20"/>
              </w:rPr>
              <w:t xml:space="preserve"> </w:t>
            </w:r>
            <w:r w:rsidRPr="00862CFC">
              <w:rPr>
                <w:rFonts w:ascii="Arial" w:hAnsi="Arial" w:cs="Arial"/>
                <w:sz w:val="20"/>
                <w:szCs w:val="20"/>
              </w:rPr>
              <w:t>(a) de Departamento Académico</w:t>
            </w:r>
          </w:p>
        </w:tc>
      </w:tr>
    </w:tbl>
    <w:p w14:paraId="7C877786" w14:textId="77777777" w:rsidR="00862CFC" w:rsidRPr="00862CFC" w:rsidRDefault="00862CFC" w:rsidP="005053AB">
      <w:pPr>
        <w:pStyle w:val="Sinespaciado"/>
        <w:rPr>
          <w:rFonts w:ascii="Arial" w:hAnsi="Arial" w:cs="Arial"/>
          <w:sz w:val="20"/>
          <w:szCs w:val="20"/>
        </w:rPr>
      </w:pPr>
    </w:p>
    <w:p w14:paraId="74014F21" w14:textId="77777777" w:rsidR="000626FF" w:rsidRDefault="000626FF" w:rsidP="008A504E">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145A424" w14:textId="77777777" w:rsidR="007A22EC" w:rsidRDefault="007A22EC" w:rsidP="008A504E">
      <w:pPr>
        <w:pStyle w:val="Sinespaciado"/>
        <w:rPr>
          <w:rFonts w:ascii="Arial" w:hAnsi="Arial" w:cs="Arial"/>
          <w:sz w:val="20"/>
          <w:szCs w:val="20"/>
        </w:rPr>
      </w:pPr>
    </w:p>
    <w:sectPr w:rsidR="007A22EC" w:rsidSect="008A504E">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BEE5C" w14:textId="77777777" w:rsidR="00236C26" w:rsidRDefault="00236C26" w:rsidP="00862CFC">
      <w:pPr>
        <w:spacing w:after="0" w:line="240" w:lineRule="auto"/>
      </w:pPr>
      <w:r>
        <w:separator/>
      </w:r>
    </w:p>
  </w:endnote>
  <w:endnote w:type="continuationSeparator" w:id="0">
    <w:p w14:paraId="411A5CE9" w14:textId="77777777" w:rsidR="00236C26" w:rsidRDefault="00236C2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7979" w14:textId="77777777" w:rsidR="00C278E0" w:rsidRDefault="00C278E0"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3706EF4C" w14:textId="3CE75E0F" w:rsidR="00C278E0" w:rsidRPr="009D2BD6" w:rsidRDefault="00C278E0"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E76341" w:rsidRPr="00E76341">
              <w:rPr>
                <w:noProof/>
                <w:lang w:val="es-ES"/>
              </w:rPr>
              <w:t>23</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E76341">
              <w:rPr>
                <w:noProof/>
              </w:rPr>
              <w:t>23</w:t>
            </w:r>
            <w:r>
              <w:rPr>
                <w:noProof/>
              </w:rPr>
              <w:fldChar w:fldCharType="end"/>
            </w:r>
          </w:sdtContent>
        </w:sdt>
      </w:p>
      <w:p w14:paraId="2017165F" w14:textId="77777777" w:rsidR="00C278E0" w:rsidRDefault="00236C26" w:rsidP="009D2BD6">
        <w:pPr>
          <w:pStyle w:val="Piedepgina"/>
          <w:jc w:val="right"/>
        </w:pPr>
      </w:p>
    </w:sdtContent>
  </w:sdt>
  <w:p w14:paraId="30C1F33C" w14:textId="77777777" w:rsidR="00C278E0" w:rsidRDefault="00C278E0" w:rsidP="009D2BD6">
    <w:pPr>
      <w:pStyle w:val="Piedepgina"/>
      <w:tabs>
        <w:tab w:val="clear" w:pos="4419"/>
        <w:tab w:val="clear" w:pos="8838"/>
      </w:tabs>
      <w:rPr>
        <w:lang w:val="en-US"/>
      </w:rPr>
    </w:pPr>
  </w:p>
  <w:p w14:paraId="1B9D0B88" w14:textId="77777777" w:rsidR="00C278E0" w:rsidRDefault="00C278E0" w:rsidP="009D2BD6">
    <w:pPr>
      <w:pStyle w:val="Piedepgina"/>
      <w:jc w:val="right"/>
    </w:pPr>
  </w:p>
  <w:p w14:paraId="72D025DD" w14:textId="77777777" w:rsidR="00C278E0" w:rsidRPr="00862CFC" w:rsidRDefault="00C278E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1BDEC" w14:textId="77777777" w:rsidR="00236C26" w:rsidRDefault="00236C26" w:rsidP="00862CFC">
      <w:pPr>
        <w:spacing w:after="0" w:line="240" w:lineRule="auto"/>
      </w:pPr>
      <w:r>
        <w:separator/>
      </w:r>
    </w:p>
  </w:footnote>
  <w:footnote w:type="continuationSeparator" w:id="0">
    <w:p w14:paraId="29E43E40" w14:textId="77777777" w:rsidR="00236C26" w:rsidRDefault="00236C2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779AB" w14:textId="373D66E8" w:rsidR="00C278E0" w:rsidRDefault="00662B0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49A1ABAC" wp14:editId="5A43B3B5">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071F49"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3493B" w14:textId="77777777" w:rsidR="00C278E0" w:rsidRPr="00C37EA8" w:rsidRDefault="00C278E0"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64C"/>
    <w:multiLevelType w:val="hybridMultilevel"/>
    <w:tmpl w:val="34DE89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1BD678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540CB"/>
    <w:multiLevelType w:val="hybridMultilevel"/>
    <w:tmpl w:val="CA4089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A7129"/>
    <w:multiLevelType w:val="hybridMultilevel"/>
    <w:tmpl w:val="F780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531A74"/>
    <w:multiLevelType w:val="hybridMultilevel"/>
    <w:tmpl w:val="EE7240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C829F0"/>
    <w:multiLevelType w:val="hybridMultilevel"/>
    <w:tmpl w:val="2F4001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07243"/>
    <w:multiLevelType w:val="hybridMultilevel"/>
    <w:tmpl w:val="717AF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93B28"/>
    <w:multiLevelType w:val="hybridMultilevel"/>
    <w:tmpl w:val="53AA0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3C3F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26C6"/>
    <w:multiLevelType w:val="hybridMultilevel"/>
    <w:tmpl w:val="71C4D1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8C56E9"/>
    <w:multiLevelType w:val="hybridMultilevel"/>
    <w:tmpl w:val="199E15BC"/>
    <w:lvl w:ilvl="0" w:tplc="080A0001">
      <w:start w:val="1"/>
      <w:numFmt w:val="bullet"/>
      <w:lvlText w:val=""/>
      <w:lvlJc w:val="left"/>
      <w:pPr>
        <w:ind w:left="740" w:hanging="360"/>
      </w:pPr>
      <w:rPr>
        <w:rFonts w:ascii="Symbol" w:hAnsi="Symbol" w:hint="default"/>
      </w:rPr>
    </w:lvl>
    <w:lvl w:ilvl="1" w:tplc="080A0001">
      <w:start w:val="1"/>
      <w:numFmt w:val="bullet"/>
      <w:lvlText w:val=""/>
      <w:lvlJc w:val="left"/>
      <w:pPr>
        <w:ind w:left="1460" w:hanging="360"/>
      </w:pPr>
      <w:rPr>
        <w:rFonts w:ascii="Symbol" w:hAnsi="Symbol" w:hint="default"/>
      </w:rPr>
    </w:lvl>
    <w:lvl w:ilvl="2" w:tplc="080A0005">
      <w:start w:val="1"/>
      <w:numFmt w:val="bullet"/>
      <w:lvlText w:val=""/>
      <w:lvlJc w:val="left"/>
      <w:pPr>
        <w:ind w:left="2180" w:hanging="360"/>
      </w:pPr>
      <w:rPr>
        <w:rFonts w:ascii="Wingdings" w:hAnsi="Wingdings" w:hint="default"/>
      </w:rPr>
    </w:lvl>
    <w:lvl w:ilvl="3" w:tplc="080A0001">
      <w:start w:val="1"/>
      <w:numFmt w:val="bullet"/>
      <w:lvlText w:val=""/>
      <w:lvlJc w:val="left"/>
      <w:pPr>
        <w:ind w:left="2900" w:hanging="360"/>
      </w:pPr>
      <w:rPr>
        <w:rFonts w:ascii="Symbol" w:hAnsi="Symbol" w:hint="default"/>
      </w:rPr>
    </w:lvl>
    <w:lvl w:ilvl="4" w:tplc="080A0003">
      <w:start w:val="1"/>
      <w:numFmt w:val="bullet"/>
      <w:lvlText w:val="o"/>
      <w:lvlJc w:val="left"/>
      <w:pPr>
        <w:ind w:left="3620" w:hanging="360"/>
      </w:pPr>
      <w:rPr>
        <w:rFonts w:ascii="Courier New" w:hAnsi="Courier New" w:cs="Courier New" w:hint="default"/>
      </w:rPr>
    </w:lvl>
    <w:lvl w:ilvl="5" w:tplc="080A0005">
      <w:start w:val="1"/>
      <w:numFmt w:val="bullet"/>
      <w:lvlText w:val=""/>
      <w:lvlJc w:val="left"/>
      <w:pPr>
        <w:ind w:left="4340" w:hanging="360"/>
      </w:pPr>
      <w:rPr>
        <w:rFonts w:ascii="Wingdings" w:hAnsi="Wingdings" w:hint="default"/>
      </w:rPr>
    </w:lvl>
    <w:lvl w:ilvl="6" w:tplc="080A0001">
      <w:start w:val="1"/>
      <w:numFmt w:val="bullet"/>
      <w:lvlText w:val=""/>
      <w:lvlJc w:val="left"/>
      <w:pPr>
        <w:ind w:left="5060" w:hanging="360"/>
      </w:pPr>
      <w:rPr>
        <w:rFonts w:ascii="Symbol" w:hAnsi="Symbol" w:hint="default"/>
      </w:rPr>
    </w:lvl>
    <w:lvl w:ilvl="7" w:tplc="080A0003">
      <w:start w:val="1"/>
      <w:numFmt w:val="bullet"/>
      <w:lvlText w:val="o"/>
      <w:lvlJc w:val="left"/>
      <w:pPr>
        <w:ind w:left="5780" w:hanging="360"/>
      </w:pPr>
      <w:rPr>
        <w:rFonts w:ascii="Courier New" w:hAnsi="Courier New" w:cs="Courier New" w:hint="default"/>
      </w:rPr>
    </w:lvl>
    <w:lvl w:ilvl="8" w:tplc="080A0005">
      <w:start w:val="1"/>
      <w:numFmt w:val="bullet"/>
      <w:lvlText w:val=""/>
      <w:lvlJc w:val="left"/>
      <w:pPr>
        <w:ind w:left="6500" w:hanging="360"/>
      </w:pPr>
      <w:rPr>
        <w:rFonts w:ascii="Wingdings" w:hAnsi="Wingdings" w:hint="default"/>
      </w:r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9C1622"/>
    <w:multiLevelType w:val="hybridMultilevel"/>
    <w:tmpl w:val="954291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hybridMultilevel"/>
    <w:tmpl w:val="D67CC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hybridMultilevel"/>
    <w:tmpl w:val="C8444BB0"/>
    <w:lvl w:ilvl="0" w:tplc="65B2EC14">
      <w:start w:val="1"/>
      <w:numFmt w:val="decimal"/>
      <w:lvlText w:val="%1."/>
      <w:lvlJc w:val="left"/>
      <w:pPr>
        <w:ind w:left="743" w:hanging="360"/>
      </w:pPr>
      <w:rPr>
        <w:b w:val="0"/>
        <w:i w:val="0"/>
      </w:rPr>
    </w:lvl>
    <w:lvl w:ilvl="1" w:tplc="080A0019">
      <w:start w:val="1"/>
      <w:numFmt w:val="lowerLetter"/>
      <w:lvlText w:val="%2."/>
      <w:lvlJc w:val="left"/>
      <w:pPr>
        <w:ind w:left="1463" w:hanging="360"/>
      </w:pPr>
    </w:lvl>
    <w:lvl w:ilvl="2" w:tplc="080A001B">
      <w:start w:val="1"/>
      <w:numFmt w:val="lowerRoman"/>
      <w:lvlText w:val="%3."/>
      <w:lvlJc w:val="right"/>
      <w:pPr>
        <w:ind w:left="2183" w:hanging="180"/>
      </w:pPr>
    </w:lvl>
    <w:lvl w:ilvl="3" w:tplc="080A000F">
      <w:start w:val="1"/>
      <w:numFmt w:val="decimal"/>
      <w:lvlText w:val="%4."/>
      <w:lvlJc w:val="left"/>
      <w:pPr>
        <w:ind w:left="2903" w:hanging="360"/>
      </w:pPr>
    </w:lvl>
    <w:lvl w:ilvl="4" w:tplc="080A0019">
      <w:start w:val="1"/>
      <w:numFmt w:val="lowerLetter"/>
      <w:lvlText w:val="%5."/>
      <w:lvlJc w:val="left"/>
      <w:pPr>
        <w:ind w:left="3623" w:hanging="360"/>
      </w:pPr>
    </w:lvl>
    <w:lvl w:ilvl="5" w:tplc="080A001B">
      <w:start w:val="1"/>
      <w:numFmt w:val="lowerRoman"/>
      <w:lvlText w:val="%6."/>
      <w:lvlJc w:val="right"/>
      <w:pPr>
        <w:ind w:left="4343" w:hanging="180"/>
      </w:pPr>
    </w:lvl>
    <w:lvl w:ilvl="6" w:tplc="080A000F">
      <w:start w:val="1"/>
      <w:numFmt w:val="decimal"/>
      <w:lvlText w:val="%7."/>
      <w:lvlJc w:val="left"/>
      <w:pPr>
        <w:ind w:left="5063" w:hanging="360"/>
      </w:pPr>
    </w:lvl>
    <w:lvl w:ilvl="7" w:tplc="080A0019">
      <w:start w:val="1"/>
      <w:numFmt w:val="lowerLetter"/>
      <w:lvlText w:val="%8."/>
      <w:lvlJc w:val="left"/>
      <w:pPr>
        <w:ind w:left="5783" w:hanging="360"/>
      </w:pPr>
    </w:lvl>
    <w:lvl w:ilvl="8" w:tplc="080A001B">
      <w:start w:val="1"/>
      <w:numFmt w:val="lowerRoman"/>
      <w:lvlText w:val="%9."/>
      <w:lvlJc w:val="right"/>
      <w:pPr>
        <w:ind w:left="6503"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6"/>
  </w:num>
  <w:num w:numId="4">
    <w:abstractNumId w:val="18"/>
  </w:num>
  <w:num w:numId="5">
    <w:abstractNumId w:val="16"/>
  </w:num>
  <w:num w:numId="6">
    <w:abstractNumId w:val="17"/>
  </w:num>
  <w:num w:numId="7">
    <w:abstractNumId w:val="12"/>
  </w:num>
  <w:num w:numId="8">
    <w:abstractNumId w:val="22"/>
  </w:num>
  <w:num w:numId="9">
    <w:abstractNumId w:val="2"/>
  </w:num>
  <w:num w:numId="10">
    <w:abstractNumId w:val="20"/>
  </w:num>
  <w:num w:numId="11">
    <w:abstractNumId w:val="24"/>
  </w:num>
  <w:num w:numId="12">
    <w:abstractNumId w:val="8"/>
  </w:num>
  <w:num w:numId="13">
    <w:abstractNumId w:val="10"/>
  </w:num>
  <w:num w:numId="14">
    <w:abstractNumId w:val="19"/>
  </w:num>
  <w:num w:numId="15">
    <w:abstractNumId w:val="1"/>
  </w:num>
  <w:num w:numId="16">
    <w:abstractNumId w:val="11"/>
  </w:num>
  <w:num w:numId="17">
    <w:abstractNumId w:val="14"/>
  </w:num>
  <w:num w:numId="18">
    <w:abstractNumId w:val="5"/>
  </w:num>
  <w:num w:numId="19">
    <w:abstractNumId w:val="7"/>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4"/>
  </w:num>
  <w:num w:numId="26">
    <w:abstractNumId w:val="9"/>
  </w:num>
  <w:num w:numId="27">
    <w:abstractNumId w:val="4"/>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15C9"/>
    <w:rsid w:val="00015F7E"/>
    <w:rsid w:val="00021BF0"/>
    <w:rsid w:val="000300FF"/>
    <w:rsid w:val="00031DD0"/>
    <w:rsid w:val="000363A6"/>
    <w:rsid w:val="00055465"/>
    <w:rsid w:val="000626FF"/>
    <w:rsid w:val="000631FB"/>
    <w:rsid w:val="000734A1"/>
    <w:rsid w:val="000B2A2D"/>
    <w:rsid w:val="000B7A39"/>
    <w:rsid w:val="000D02C9"/>
    <w:rsid w:val="000E5E46"/>
    <w:rsid w:val="00106009"/>
    <w:rsid w:val="00114265"/>
    <w:rsid w:val="00117B66"/>
    <w:rsid w:val="00147DDD"/>
    <w:rsid w:val="00160D9F"/>
    <w:rsid w:val="00182102"/>
    <w:rsid w:val="001860F1"/>
    <w:rsid w:val="001B1213"/>
    <w:rsid w:val="001B552A"/>
    <w:rsid w:val="001D7549"/>
    <w:rsid w:val="00206F1D"/>
    <w:rsid w:val="00215A4A"/>
    <w:rsid w:val="00233468"/>
    <w:rsid w:val="00236C26"/>
    <w:rsid w:val="002565CB"/>
    <w:rsid w:val="0029063C"/>
    <w:rsid w:val="00293FBE"/>
    <w:rsid w:val="002A4505"/>
    <w:rsid w:val="003162A0"/>
    <w:rsid w:val="00324083"/>
    <w:rsid w:val="0033737A"/>
    <w:rsid w:val="003504F1"/>
    <w:rsid w:val="003576C5"/>
    <w:rsid w:val="00373659"/>
    <w:rsid w:val="00395A78"/>
    <w:rsid w:val="003B6701"/>
    <w:rsid w:val="003C6A5D"/>
    <w:rsid w:val="003F35B8"/>
    <w:rsid w:val="003F57E8"/>
    <w:rsid w:val="00402BE6"/>
    <w:rsid w:val="00407C90"/>
    <w:rsid w:val="00470DCE"/>
    <w:rsid w:val="0047754B"/>
    <w:rsid w:val="004909EA"/>
    <w:rsid w:val="004930C5"/>
    <w:rsid w:val="004F065B"/>
    <w:rsid w:val="004F1910"/>
    <w:rsid w:val="005053AB"/>
    <w:rsid w:val="00521C10"/>
    <w:rsid w:val="00532002"/>
    <w:rsid w:val="00536B92"/>
    <w:rsid w:val="00560F8F"/>
    <w:rsid w:val="005624BE"/>
    <w:rsid w:val="00571DDE"/>
    <w:rsid w:val="00572838"/>
    <w:rsid w:val="00575576"/>
    <w:rsid w:val="00585AF5"/>
    <w:rsid w:val="00593663"/>
    <w:rsid w:val="005B1ACA"/>
    <w:rsid w:val="00610AFC"/>
    <w:rsid w:val="00662B00"/>
    <w:rsid w:val="0067730A"/>
    <w:rsid w:val="006871AA"/>
    <w:rsid w:val="00707E80"/>
    <w:rsid w:val="00744965"/>
    <w:rsid w:val="007824C4"/>
    <w:rsid w:val="00795613"/>
    <w:rsid w:val="007A22EC"/>
    <w:rsid w:val="00822B7D"/>
    <w:rsid w:val="00824F18"/>
    <w:rsid w:val="008372AA"/>
    <w:rsid w:val="00862CFC"/>
    <w:rsid w:val="00865C4A"/>
    <w:rsid w:val="00874122"/>
    <w:rsid w:val="008A504E"/>
    <w:rsid w:val="008C7776"/>
    <w:rsid w:val="008E70FB"/>
    <w:rsid w:val="0093503D"/>
    <w:rsid w:val="0094508B"/>
    <w:rsid w:val="00964BD9"/>
    <w:rsid w:val="0097755C"/>
    <w:rsid w:val="009905D5"/>
    <w:rsid w:val="00992C3B"/>
    <w:rsid w:val="0099501B"/>
    <w:rsid w:val="009A00C2"/>
    <w:rsid w:val="009D2BD6"/>
    <w:rsid w:val="00A01958"/>
    <w:rsid w:val="00A03141"/>
    <w:rsid w:val="00A37058"/>
    <w:rsid w:val="00A404ED"/>
    <w:rsid w:val="00A57501"/>
    <w:rsid w:val="00A747E6"/>
    <w:rsid w:val="00A81C38"/>
    <w:rsid w:val="00A92726"/>
    <w:rsid w:val="00AE14E7"/>
    <w:rsid w:val="00B23CAE"/>
    <w:rsid w:val="00B31A95"/>
    <w:rsid w:val="00B374A8"/>
    <w:rsid w:val="00B650FB"/>
    <w:rsid w:val="00B77EDA"/>
    <w:rsid w:val="00B93A66"/>
    <w:rsid w:val="00BA5082"/>
    <w:rsid w:val="00BB4B7F"/>
    <w:rsid w:val="00BC08A2"/>
    <w:rsid w:val="00BD1D53"/>
    <w:rsid w:val="00BE7924"/>
    <w:rsid w:val="00BE7F88"/>
    <w:rsid w:val="00BF52CD"/>
    <w:rsid w:val="00C02A80"/>
    <w:rsid w:val="00C127DC"/>
    <w:rsid w:val="00C2069A"/>
    <w:rsid w:val="00C2264A"/>
    <w:rsid w:val="00C278E0"/>
    <w:rsid w:val="00C37EA8"/>
    <w:rsid w:val="00C70C68"/>
    <w:rsid w:val="00C83607"/>
    <w:rsid w:val="00CE720D"/>
    <w:rsid w:val="00D410C1"/>
    <w:rsid w:val="00D41FC3"/>
    <w:rsid w:val="00D462C9"/>
    <w:rsid w:val="00DB2CA3"/>
    <w:rsid w:val="00DB47A1"/>
    <w:rsid w:val="00DC46A5"/>
    <w:rsid w:val="00DD7D08"/>
    <w:rsid w:val="00DE26A7"/>
    <w:rsid w:val="00DE778A"/>
    <w:rsid w:val="00E11A02"/>
    <w:rsid w:val="00E228BF"/>
    <w:rsid w:val="00E76341"/>
    <w:rsid w:val="00E834FC"/>
    <w:rsid w:val="00E972DC"/>
    <w:rsid w:val="00EB0415"/>
    <w:rsid w:val="00EB5C72"/>
    <w:rsid w:val="00F4750E"/>
    <w:rsid w:val="00FB5525"/>
    <w:rsid w:val="00FE58B1"/>
    <w:rsid w:val="00FF77D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E55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41FC3"/>
    <w:pPr>
      <w:ind w:left="720"/>
      <w:contextualSpacing/>
    </w:pPr>
  </w:style>
  <w:style w:type="character" w:styleId="Hipervnculo">
    <w:name w:val="Hyperlink"/>
    <w:basedOn w:val="Fuentedeprrafopredeter"/>
    <w:semiHidden/>
    <w:unhideWhenUsed/>
    <w:rsid w:val="00A57501"/>
    <w:rPr>
      <w:color w:val="0000FF"/>
      <w:u w:val="single"/>
    </w:rPr>
  </w:style>
  <w:style w:type="paragraph" w:styleId="Textoindependiente">
    <w:name w:val="Body Text"/>
    <w:basedOn w:val="Normal"/>
    <w:link w:val="TextoindependienteCar"/>
    <w:semiHidden/>
    <w:unhideWhenUsed/>
    <w:rsid w:val="00A575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A575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9062">
      <w:bodyDiv w:val="1"/>
      <w:marLeft w:val="0"/>
      <w:marRight w:val="0"/>
      <w:marTop w:val="0"/>
      <w:marBottom w:val="0"/>
      <w:divBdr>
        <w:top w:val="none" w:sz="0" w:space="0" w:color="auto"/>
        <w:left w:val="none" w:sz="0" w:space="0" w:color="auto"/>
        <w:bottom w:val="none" w:sz="0" w:space="0" w:color="auto"/>
        <w:right w:val="none" w:sz="0" w:space="0" w:color="auto"/>
      </w:divBdr>
    </w:div>
    <w:div w:id="119763431">
      <w:bodyDiv w:val="1"/>
      <w:marLeft w:val="0"/>
      <w:marRight w:val="0"/>
      <w:marTop w:val="0"/>
      <w:marBottom w:val="0"/>
      <w:divBdr>
        <w:top w:val="none" w:sz="0" w:space="0" w:color="auto"/>
        <w:left w:val="none" w:sz="0" w:space="0" w:color="auto"/>
        <w:bottom w:val="none" w:sz="0" w:space="0" w:color="auto"/>
        <w:right w:val="none" w:sz="0" w:space="0" w:color="auto"/>
      </w:divBdr>
    </w:div>
    <w:div w:id="220017132">
      <w:bodyDiv w:val="1"/>
      <w:marLeft w:val="0"/>
      <w:marRight w:val="0"/>
      <w:marTop w:val="0"/>
      <w:marBottom w:val="0"/>
      <w:divBdr>
        <w:top w:val="none" w:sz="0" w:space="0" w:color="auto"/>
        <w:left w:val="none" w:sz="0" w:space="0" w:color="auto"/>
        <w:bottom w:val="none" w:sz="0" w:space="0" w:color="auto"/>
        <w:right w:val="none" w:sz="0" w:space="0" w:color="auto"/>
      </w:divBdr>
    </w:div>
    <w:div w:id="255090445">
      <w:bodyDiv w:val="1"/>
      <w:marLeft w:val="0"/>
      <w:marRight w:val="0"/>
      <w:marTop w:val="0"/>
      <w:marBottom w:val="0"/>
      <w:divBdr>
        <w:top w:val="none" w:sz="0" w:space="0" w:color="auto"/>
        <w:left w:val="none" w:sz="0" w:space="0" w:color="auto"/>
        <w:bottom w:val="none" w:sz="0" w:space="0" w:color="auto"/>
        <w:right w:val="none" w:sz="0" w:space="0" w:color="auto"/>
      </w:divBdr>
    </w:div>
    <w:div w:id="398867874">
      <w:bodyDiv w:val="1"/>
      <w:marLeft w:val="0"/>
      <w:marRight w:val="0"/>
      <w:marTop w:val="0"/>
      <w:marBottom w:val="0"/>
      <w:divBdr>
        <w:top w:val="none" w:sz="0" w:space="0" w:color="auto"/>
        <w:left w:val="none" w:sz="0" w:space="0" w:color="auto"/>
        <w:bottom w:val="none" w:sz="0" w:space="0" w:color="auto"/>
        <w:right w:val="none" w:sz="0" w:space="0" w:color="auto"/>
      </w:divBdr>
    </w:div>
    <w:div w:id="40988588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74636504">
      <w:bodyDiv w:val="1"/>
      <w:marLeft w:val="0"/>
      <w:marRight w:val="0"/>
      <w:marTop w:val="0"/>
      <w:marBottom w:val="0"/>
      <w:divBdr>
        <w:top w:val="none" w:sz="0" w:space="0" w:color="auto"/>
        <w:left w:val="none" w:sz="0" w:space="0" w:color="auto"/>
        <w:bottom w:val="none" w:sz="0" w:space="0" w:color="auto"/>
        <w:right w:val="none" w:sz="0" w:space="0" w:color="auto"/>
      </w:divBdr>
    </w:div>
    <w:div w:id="785730294">
      <w:bodyDiv w:val="1"/>
      <w:marLeft w:val="0"/>
      <w:marRight w:val="0"/>
      <w:marTop w:val="0"/>
      <w:marBottom w:val="0"/>
      <w:divBdr>
        <w:top w:val="none" w:sz="0" w:space="0" w:color="auto"/>
        <w:left w:val="none" w:sz="0" w:space="0" w:color="auto"/>
        <w:bottom w:val="none" w:sz="0" w:space="0" w:color="auto"/>
        <w:right w:val="none" w:sz="0" w:space="0" w:color="auto"/>
      </w:divBdr>
    </w:div>
    <w:div w:id="78755263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59267698">
      <w:bodyDiv w:val="1"/>
      <w:marLeft w:val="0"/>
      <w:marRight w:val="0"/>
      <w:marTop w:val="0"/>
      <w:marBottom w:val="0"/>
      <w:divBdr>
        <w:top w:val="none" w:sz="0" w:space="0" w:color="auto"/>
        <w:left w:val="none" w:sz="0" w:space="0" w:color="auto"/>
        <w:bottom w:val="none" w:sz="0" w:space="0" w:color="auto"/>
        <w:right w:val="none" w:sz="0" w:space="0" w:color="auto"/>
      </w:divBdr>
    </w:div>
    <w:div w:id="1174497574">
      <w:bodyDiv w:val="1"/>
      <w:marLeft w:val="0"/>
      <w:marRight w:val="0"/>
      <w:marTop w:val="0"/>
      <w:marBottom w:val="0"/>
      <w:divBdr>
        <w:top w:val="none" w:sz="0" w:space="0" w:color="auto"/>
        <w:left w:val="none" w:sz="0" w:space="0" w:color="auto"/>
        <w:bottom w:val="none" w:sz="0" w:space="0" w:color="auto"/>
        <w:right w:val="none" w:sz="0" w:space="0" w:color="auto"/>
      </w:divBdr>
    </w:div>
    <w:div w:id="1268464704">
      <w:bodyDiv w:val="1"/>
      <w:marLeft w:val="0"/>
      <w:marRight w:val="0"/>
      <w:marTop w:val="0"/>
      <w:marBottom w:val="0"/>
      <w:divBdr>
        <w:top w:val="none" w:sz="0" w:space="0" w:color="auto"/>
        <w:left w:val="none" w:sz="0" w:space="0" w:color="auto"/>
        <w:bottom w:val="none" w:sz="0" w:space="0" w:color="auto"/>
        <w:right w:val="none" w:sz="0" w:space="0" w:color="auto"/>
      </w:divBdr>
    </w:div>
    <w:div w:id="1382054204">
      <w:bodyDiv w:val="1"/>
      <w:marLeft w:val="0"/>
      <w:marRight w:val="0"/>
      <w:marTop w:val="0"/>
      <w:marBottom w:val="0"/>
      <w:divBdr>
        <w:top w:val="none" w:sz="0" w:space="0" w:color="auto"/>
        <w:left w:val="none" w:sz="0" w:space="0" w:color="auto"/>
        <w:bottom w:val="none" w:sz="0" w:space="0" w:color="auto"/>
        <w:right w:val="none" w:sz="0" w:space="0" w:color="auto"/>
      </w:divBdr>
    </w:div>
    <w:div w:id="1458332451">
      <w:bodyDiv w:val="1"/>
      <w:marLeft w:val="0"/>
      <w:marRight w:val="0"/>
      <w:marTop w:val="0"/>
      <w:marBottom w:val="0"/>
      <w:divBdr>
        <w:top w:val="none" w:sz="0" w:space="0" w:color="auto"/>
        <w:left w:val="none" w:sz="0" w:space="0" w:color="auto"/>
        <w:bottom w:val="none" w:sz="0" w:space="0" w:color="auto"/>
        <w:right w:val="none" w:sz="0" w:space="0" w:color="auto"/>
      </w:divBdr>
    </w:div>
    <w:div w:id="1462453432">
      <w:bodyDiv w:val="1"/>
      <w:marLeft w:val="0"/>
      <w:marRight w:val="0"/>
      <w:marTop w:val="0"/>
      <w:marBottom w:val="0"/>
      <w:divBdr>
        <w:top w:val="none" w:sz="0" w:space="0" w:color="auto"/>
        <w:left w:val="none" w:sz="0" w:space="0" w:color="auto"/>
        <w:bottom w:val="none" w:sz="0" w:space="0" w:color="auto"/>
        <w:right w:val="none" w:sz="0" w:space="0" w:color="auto"/>
      </w:divBdr>
    </w:div>
    <w:div w:id="1630085933">
      <w:bodyDiv w:val="1"/>
      <w:marLeft w:val="0"/>
      <w:marRight w:val="0"/>
      <w:marTop w:val="0"/>
      <w:marBottom w:val="0"/>
      <w:divBdr>
        <w:top w:val="none" w:sz="0" w:space="0" w:color="auto"/>
        <w:left w:val="none" w:sz="0" w:space="0" w:color="auto"/>
        <w:bottom w:val="none" w:sz="0" w:space="0" w:color="auto"/>
        <w:right w:val="none" w:sz="0" w:space="0" w:color="auto"/>
      </w:divBdr>
    </w:div>
    <w:div w:id="1703897299">
      <w:bodyDiv w:val="1"/>
      <w:marLeft w:val="0"/>
      <w:marRight w:val="0"/>
      <w:marTop w:val="0"/>
      <w:marBottom w:val="0"/>
      <w:divBdr>
        <w:top w:val="none" w:sz="0" w:space="0" w:color="auto"/>
        <w:left w:val="none" w:sz="0" w:space="0" w:color="auto"/>
        <w:bottom w:val="none" w:sz="0" w:space="0" w:color="auto"/>
        <w:right w:val="none" w:sz="0" w:space="0" w:color="auto"/>
      </w:divBdr>
    </w:div>
    <w:div w:id="1778913080">
      <w:bodyDiv w:val="1"/>
      <w:marLeft w:val="0"/>
      <w:marRight w:val="0"/>
      <w:marTop w:val="0"/>
      <w:marBottom w:val="0"/>
      <w:divBdr>
        <w:top w:val="none" w:sz="0" w:space="0" w:color="auto"/>
        <w:left w:val="none" w:sz="0" w:space="0" w:color="auto"/>
        <w:bottom w:val="none" w:sz="0" w:space="0" w:color="auto"/>
        <w:right w:val="none" w:sz="0" w:space="0" w:color="auto"/>
      </w:divBdr>
    </w:div>
    <w:div w:id="1789352630">
      <w:bodyDiv w:val="1"/>
      <w:marLeft w:val="0"/>
      <w:marRight w:val="0"/>
      <w:marTop w:val="0"/>
      <w:marBottom w:val="0"/>
      <w:divBdr>
        <w:top w:val="none" w:sz="0" w:space="0" w:color="auto"/>
        <w:left w:val="none" w:sz="0" w:space="0" w:color="auto"/>
        <w:bottom w:val="none" w:sz="0" w:space="0" w:color="auto"/>
        <w:right w:val="none" w:sz="0" w:space="0" w:color="auto"/>
      </w:divBdr>
    </w:div>
    <w:div w:id="18032280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rt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on.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vite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4160</Words>
  <Characters>22885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3</cp:revision>
  <cp:lastPrinted>2016-01-11T15:55:00Z</cp:lastPrinted>
  <dcterms:created xsi:type="dcterms:W3CDTF">2024-01-26T19:16:00Z</dcterms:created>
  <dcterms:modified xsi:type="dcterms:W3CDTF">2024-01-26T20:36:00Z</dcterms:modified>
</cp:coreProperties>
</file>