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0D56E" w14:textId="77777777" w:rsidR="00DD5740" w:rsidRPr="00DD5740" w:rsidRDefault="00DD5740" w:rsidP="00DD5740">
      <w:pPr>
        <w:rPr>
          <w:b/>
          <w:bCs/>
        </w:rPr>
      </w:pPr>
      <w:r w:rsidRPr="00DD5740">
        <w:rPr>
          <w:b/>
          <w:bCs/>
        </w:rPr>
        <w:t>TEMARIO: GESTIÓN DE LA PRODUCCIÓN II</w:t>
      </w:r>
    </w:p>
    <w:p w14:paraId="1178DE37" w14:textId="74442BF1" w:rsidR="00DD5740" w:rsidRPr="00DD5740" w:rsidRDefault="00DD5740" w:rsidP="00DD5740">
      <w:pPr>
        <w:rPr>
          <w:b/>
          <w:bCs/>
        </w:rPr>
      </w:pPr>
      <w:r w:rsidRPr="00DD5740">
        <w:rPr>
          <w:b/>
          <w:bCs/>
        </w:rPr>
        <w:t xml:space="preserve">SEMESTRE: AGOSTO–DICIEMBRE 2024 </w:t>
      </w:r>
    </w:p>
    <w:p w14:paraId="2531FF52" w14:textId="29C670EA" w:rsidR="00DD5740" w:rsidRPr="00DD5740" w:rsidRDefault="00DD5740" w:rsidP="00DD5740">
      <w:pPr>
        <w:rPr>
          <w:b/>
          <w:bCs/>
        </w:rPr>
      </w:pPr>
      <w:r w:rsidRPr="00DD5740">
        <w:rPr>
          <w:b/>
          <w:bCs/>
        </w:rPr>
        <w:t xml:space="preserve"> CARRERA: ING. EN GESTIÒN EMPRESARIAL</w:t>
      </w:r>
    </w:p>
    <w:p w14:paraId="0A1CC043" w14:textId="77777777" w:rsidR="00DD5740" w:rsidRPr="00DD5740" w:rsidRDefault="00DD5740" w:rsidP="00DD5740">
      <w:pPr>
        <w:rPr>
          <w:b/>
          <w:bCs/>
        </w:rPr>
      </w:pPr>
      <w:r w:rsidRPr="00DD5740">
        <w:rPr>
          <w:b/>
          <w:bCs/>
        </w:rPr>
        <w:t>DOCENTE: ING. YARI DE LA LUZ ALFARO CARVAJAL</w:t>
      </w:r>
    </w:p>
    <w:p w14:paraId="0C088B28" w14:textId="77777777" w:rsidR="00DD5740" w:rsidRDefault="00DD5740" w:rsidP="00DD5740"/>
    <w:p w14:paraId="7EF5BCC5" w14:textId="0C64C966" w:rsidR="00DD5740" w:rsidRDefault="00DD5740" w:rsidP="00DD5740">
      <w:pPr>
        <w:jc w:val="both"/>
      </w:pPr>
      <w:r>
        <w:t xml:space="preserve">Competencia Específica: Elabora los planes de producción para controlar su ejecución, de acuerdo a lo programado, en las instalaciones, recursos y procesos, y diseña políticas para las operaciones de las empresas. </w:t>
      </w:r>
    </w:p>
    <w:p w14:paraId="52BA0B20" w14:textId="77777777" w:rsidR="00DD5740" w:rsidRDefault="00DD5740" w:rsidP="00DD5740">
      <w:r>
        <w:rPr>
          <w:noProof/>
        </w:rPr>
        <w:drawing>
          <wp:inline distT="0" distB="0" distL="0" distR="0" wp14:anchorId="08F05AE2" wp14:editId="09227ABC">
            <wp:extent cx="5630545" cy="5544273"/>
            <wp:effectExtent l="0" t="0" r="8255" b="0"/>
            <wp:docPr id="107825306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25306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42408" cy="5555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FDD47F" w14:textId="77777777" w:rsidR="00DD5740" w:rsidRDefault="00DD5740" w:rsidP="00DD5740"/>
    <w:p w14:paraId="5CAA224D" w14:textId="77777777" w:rsidR="00DD5740" w:rsidRDefault="00DD5740" w:rsidP="00DD5740"/>
    <w:p w14:paraId="4F17A753" w14:textId="77777777" w:rsidR="00DD5740" w:rsidRDefault="00DD5740" w:rsidP="00DD5740"/>
    <w:p w14:paraId="1E234711" w14:textId="77777777" w:rsidR="00DD5740" w:rsidRDefault="00DD5740" w:rsidP="00DD5740">
      <w:r>
        <w:rPr>
          <w:noProof/>
        </w:rPr>
        <w:drawing>
          <wp:inline distT="0" distB="0" distL="0" distR="0" wp14:anchorId="3A7084FD" wp14:editId="0E3006F0">
            <wp:extent cx="5619750" cy="3183038"/>
            <wp:effectExtent l="0" t="0" r="0" b="0"/>
            <wp:docPr id="187694969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94969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57191" cy="3204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975416" w14:textId="77777777" w:rsidR="00DD5740" w:rsidRDefault="00DD5740" w:rsidP="00DD5740">
      <w:pPr>
        <w:jc w:val="both"/>
      </w:pPr>
      <w:r>
        <w:t xml:space="preserve">FUENTES DE INFORMACIÓN </w:t>
      </w:r>
    </w:p>
    <w:p w14:paraId="0C819FA5" w14:textId="77777777" w:rsidR="00DD5740" w:rsidRDefault="00DD5740" w:rsidP="00DD5740">
      <w:pPr>
        <w:jc w:val="both"/>
      </w:pPr>
      <w:r>
        <w:t xml:space="preserve">1. Adam y Ebert. (1994). Administración de Operaciones. México: Prentice Hall. </w:t>
      </w:r>
    </w:p>
    <w:p w14:paraId="2B87E4FC" w14:textId="719AAAFC" w:rsidR="00DD5740" w:rsidRDefault="00DD5740" w:rsidP="00DD5740">
      <w:pPr>
        <w:jc w:val="both"/>
      </w:pPr>
      <w:r>
        <w:t xml:space="preserve"> 2. Chapman, S. N. (2006). Planificación y Control de la Producción. México: Pearson </w:t>
      </w:r>
      <w:proofErr w:type="spellStart"/>
      <w:r>
        <w:t>Education</w:t>
      </w:r>
      <w:proofErr w:type="spellEnd"/>
      <w:r>
        <w:t xml:space="preserve">.   </w:t>
      </w:r>
    </w:p>
    <w:p w14:paraId="19323E69" w14:textId="3C197889" w:rsidR="00DD5740" w:rsidRDefault="00DD5740" w:rsidP="00DD5740">
      <w:pPr>
        <w:jc w:val="both"/>
      </w:pPr>
      <w:r>
        <w:t xml:space="preserve">3. Chase, Jacobs, Aquilano. 2004. Administración de la Producción y Operaciones. Editorial McGraw Hill. México.   </w:t>
      </w:r>
    </w:p>
    <w:p w14:paraId="37910FEC" w14:textId="6D536918" w:rsidR="00DD5740" w:rsidRDefault="00DD5740" w:rsidP="00DD5740">
      <w:pPr>
        <w:jc w:val="both"/>
      </w:pPr>
      <w:r>
        <w:t xml:space="preserve">4. Hopman, </w:t>
      </w:r>
      <w:proofErr w:type="gramStart"/>
      <w:r>
        <w:t>R.(</w:t>
      </w:r>
      <w:proofErr w:type="gramEnd"/>
      <w:r>
        <w:t xml:space="preserve">1971). Administración de la Producción y Operaciones. México: CECSA.  </w:t>
      </w:r>
    </w:p>
    <w:p w14:paraId="531C990A" w14:textId="77777777" w:rsidR="00DD5740" w:rsidRDefault="00DD5740" w:rsidP="00DD5740">
      <w:pPr>
        <w:jc w:val="both"/>
      </w:pPr>
      <w:r>
        <w:t xml:space="preserve"> 5. Montaño G. A. (2004). Administración de la Producción. México: </w:t>
      </w:r>
      <w:proofErr w:type="spellStart"/>
      <w:r>
        <w:t>Pac</w:t>
      </w:r>
      <w:proofErr w:type="spellEnd"/>
      <w:r>
        <w:t xml:space="preserve"> México.   </w:t>
      </w:r>
    </w:p>
    <w:p w14:paraId="179536E1" w14:textId="28EF36BA" w:rsidR="00DD5740" w:rsidRDefault="00DD5740" w:rsidP="00DD5740">
      <w:pPr>
        <w:jc w:val="both"/>
      </w:pPr>
      <w:r>
        <w:t xml:space="preserve">6. Riggs, J. L. (2005). Sistemas de Producción. Planeación, Análisis y Control. México: Limusa Wiley.   </w:t>
      </w:r>
    </w:p>
    <w:p w14:paraId="3457DD02" w14:textId="52671906" w:rsidR="00DD5740" w:rsidRDefault="00DD5740" w:rsidP="00DD5740">
      <w:pPr>
        <w:jc w:val="both"/>
      </w:pPr>
      <w:r>
        <w:t xml:space="preserve">7. Schroeder, R. G. (2005). Administración de las Operaciones. México: McGraw-Hill.  </w:t>
      </w:r>
    </w:p>
    <w:p w14:paraId="053A0351" w14:textId="77777777" w:rsidR="00FE0583" w:rsidRDefault="00FE0583" w:rsidP="00DD5740">
      <w:pPr>
        <w:jc w:val="both"/>
      </w:pPr>
    </w:p>
    <w:sectPr w:rsidR="00FE058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581F45" w14:textId="77777777" w:rsidR="00314B77" w:rsidRDefault="00314B77" w:rsidP="00DD5740">
      <w:pPr>
        <w:spacing w:after="0" w:line="240" w:lineRule="auto"/>
      </w:pPr>
      <w:r>
        <w:separator/>
      </w:r>
    </w:p>
  </w:endnote>
  <w:endnote w:type="continuationSeparator" w:id="0">
    <w:p w14:paraId="0513D753" w14:textId="77777777" w:rsidR="00314B77" w:rsidRDefault="00314B77" w:rsidP="00DD5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0336D" w14:textId="77777777" w:rsidR="00314B77" w:rsidRDefault="00314B77" w:rsidP="00DD5740">
      <w:pPr>
        <w:spacing w:after="0" w:line="240" w:lineRule="auto"/>
      </w:pPr>
      <w:r>
        <w:separator/>
      </w:r>
    </w:p>
  </w:footnote>
  <w:footnote w:type="continuationSeparator" w:id="0">
    <w:p w14:paraId="1AD7C1BB" w14:textId="77777777" w:rsidR="00314B77" w:rsidRDefault="00314B77" w:rsidP="00DD5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ED5D9" w14:textId="3B98B18F" w:rsidR="00DD5740" w:rsidRDefault="00DD5740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BE081C1" wp14:editId="327B00CB">
          <wp:simplePos x="0" y="0"/>
          <wp:positionH relativeFrom="column">
            <wp:posOffset>5488152</wp:posOffset>
          </wp:positionH>
          <wp:positionV relativeFrom="paragraph">
            <wp:posOffset>-281747</wp:posOffset>
          </wp:positionV>
          <wp:extent cx="842645" cy="726440"/>
          <wp:effectExtent l="0" t="0" r="0" b="0"/>
          <wp:wrapTight wrapText="bothSides">
            <wp:wrapPolygon edited="0">
              <wp:start x="0" y="0"/>
              <wp:lineTo x="0" y="20958"/>
              <wp:lineTo x="20998" y="20958"/>
              <wp:lineTo x="20998" y="0"/>
              <wp:lineTo x="0" y="0"/>
            </wp:wrapPolygon>
          </wp:wrapTight>
          <wp:docPr id="101726374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726374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645" cy="726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740"/>
    <w:rsid w:val="000B50F2"/>
    <w:rsid w:val="0022431C"/>
    <w:rsid w:val="00314B77"/>
    <w:rsid w:val="006E3172"/>
    <w:rsid w:val="00774969"/>
    <w:rsid w:val="0096032A"/>
    <w:rsid w:val="009654B8"/>
    <w:rsid w:val="00AF637C"/>
    <w:rsid w:val="00B45143"/>
    <w:rsid w:val="00B85977"/>
    <w:rsid w:val="00D6765C"/>
    <w:rsid w:val="00DD5740"/>
    <w:rsid w:val="00FB4003"/>
    <w:rsid w:val="00FE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CC1AE"/>
  <w15:chartTrackingRefBased/>
  <w15:docId w15:val="{C55EAC86-D70D-4F88-9FEF-F3CD15BAC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57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5740"/>
  </w:style>
  <w:style w:type="paragraph" w:styleId="Piedepgina">
    <w:name w:val="footer"/>
    <w:basedOn w:val="Normal"/>
    <w:link w:val="PiedepginaCar"/>
    <w:uiPriority w:val="99"/>
    <w:unhideWhenUsed/>
    <w:rsid w:val="00DD57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5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162</Words>
  <Characters>891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Yari Alfaro</dc:creator>
  <cp:keywords/>
  <dc:description/>
  <cp:lastModifiedBy>Yari Alfaro</cp:lastModifiedBy>
  <cp:revision>5</cp:revision>
  <cp:lastPrinted>2024-08-19T15:53:00Z</cp:lastPrinted>
  <dcterms:created xsi:type="dcterms:W3CDTF">2024-08-19T15:45:00Z</dcterms:created>
  <dcterms:modified xsi:type="dcterms:W3CDTF">2024-08-20T03:24:00Z</dcterms:modified>
</cp:coreProperties>
</file>