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24680D99" w:rsidR="00480E8F" w:rsidRDefault="009519FC" w:rsidP="00480E8F">
            <w:pPr>
              <w:pStyle w:val="Sinespaciado"/>
              <w:rPr>
                <w:rFonts w:ascii="Arial" w:hAnsi="Arial" w:cs="Arial"/>
                <w:sz w:val="16"/>
                <w:szCs w:val="16"/>
              </w:rPr>
            </w:pPr>
            <w:r>
              <w:rPr>
                <w:rFonts w:ascii="Arial" w:hAnsi="Arial" w:cs="Arial"/>
                <w:sz w:val="16"/>
                <w:szCs w:val="16"/>
              </w:rPr>
              <w:t>AGOSTO-DICIEMBRE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14F93EA2" w:rsidR="00480E8F" w:rsidRDefault="009519FC" w:rsidP="00480E8F">
            <w:pPr>
              <w:pStyle w:val="Sinespaciado"/>
              <w:rPr>
                <w:rFonts w:ascii="Arial" w:hAnsi="Arial" w:cs="Arial"/>
                <w:sz w:val="16"/>
                <w:szCs w:val="16"/>
              </w:rPr>
            </w:pPr>
            <w:r>
              <w:rPr>
                <w:rFonts w:ascii="Arial" w:hAnsi="Arial" w:cs="Arial"/>
                <w:sz w:val="16"/>
                <w:szCs w:val="16"/>
              </w:rPr>
              <w:t xml:space="preserve">REMEDIACION DE SUELOS </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29FF6BB" w14:textId="77777777" w:rsidR="009519FC" w:rsidRDefault="009519FC" w:rsidP="009519FC">
            <w:pPr>
              <w:autoSpaceDE w:val="0"/>
              <w:autoSpaceDN w:val="0"/>
              <w:adjustRightInd w:val="0"/>
              <w:ind w:left="2977"/>
              <w:rPr>
                <w:rFonts w:ascii="Arial" w:hAnsi="Arial" w:cs="Arial"/>
                <w:sz w:val="24"/>
                <w:szCs w:val="24"/>
                <w:lang w:eastAsia="es-MX"/>
              </w:rPr>
            </w:pPr>
            <w:r>
              <w:rPr>
                <w:rFonts w:ascii="Arial" w:hAnsi="Arial" w:cs="Arial"/>
                <w:sz w:val="24"/>
                <w:szCs w:val="24"/>
                <w:lang w:eastAsia="es-MX"/>
              </w:rPr>
              <w:t>IAMB – 2010 -206</w:t>
            </w:r>
          </w:p>
          <w:p w14:paraId="378B65CE" w14:textId="77777777" w:rsidR="00480E8F" w:rsidRDefault="00480E8F" w:rsidP="00480E8F">
            <w:pPr>
              <w:pStyle w:val="Sinespaciado"/>
              <w:rPr>
                <w:rFonts w:ascii="Arial" w:hAnsi="Arial" w:cs="Arial"/>
                <w:sz w:val="16"/>
                <w:szCs w:val="16"/>
              </w:rPr>
            </w:pP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72F1DAD8" w14:textId="77777777" w:rsidR="00F34840" w:rsidRDefault="00F34840" w:rsidP="00F34840">
            <w:pPr>
              <w:autoSpaceDE w:val="0"/>
              <w:autoSpaceDN w:val="0"/>
              <w:adjustRightInd w:val="0"/>
              <w:ind w:left="2977"/>
              <w:rPr>
                <w:rFonts w:ascii="Arial" w:hAnsi="Arial" w:cs="Arial"/>
                <w:sz w:val="24"/>
                <w:szCs w:val="24"/>
                <w:lang w:eastAsia="es-MX"/>
              </w:rPr>
            </w:pPr>
            <w:r>
              <w:rPr>
                <w:rFonts w:ascii="Arial" w:hAnsi="Arial" w:cs="Arial"/>
                <w:sz w:val="24"/>
                <w:szCs w:val="24"/>
                <w:lang w:eastAsia="es-MX"/>
              </w:rPr>
              <w:t>AMG - 1020</w:t>
            </w:r>
          </w:p>
          <w:p w14:paraId="0B5AFFDE" w14:textId="77777777" w:rsidR="00480E8F" w:rsidRDefault="00480E8F" w:rsidP="00480E8F">
            <w:pPr>
              <w:pStyle w:val="Sinespaciado"/>
              <w:rPr>
                <w:rFonts w:ascii="Arial" w:hAnsi="Arial" w:cs="Arial"/>
                <w:sz w:val="16"/>
                <w:szCs w:val="16"/>
              </w:rPr>
            </w:pP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7CD3A788" w:rsidR="00480E8F" w:rsidRPr="00F34840" w:rsidRDefault="00F34840" w:rsidP="00F34840">
            <w:pPr>
              <w:autoSpaceDE w:val="0"/>
              <w:autoSpaceDN w:val="0"/>
              <w:adjustRightInd w:val="0"/>
              <w:ind w:left="2977"/>
              <w:rPr>
                <w:rFonts w:ascii="Arial" w:hAnsi="Arial" w:cs="Arial"/>
                <w:sz w:val="24"/>
                <w:szCs w:val="24"/>
                <w:lang w:eastAsia="es-MX"/>
              </w:rPr>
            </w:pPr>
            <w:r>
              <w:rPr>
                <w:rFonts w:ascii="Arial" w:hAnsi="Arial" w:cs="Arial"/>
                <w:sz w:val="16"/>
                <w:szCs w:val="16"/>
              </w:rPr>
              <w:t xml:space="preserve">     </w:t>
            </w:r>
            <w:r>
              <w:rPr>
                <w:rFonts w:ascii="Arial" w:hAnsi="Arial" w:cs="Arial"/>
                <w:sz w:val="24"/>
                <w:szCs w:val="24"/>
                <w:lang w:eastAsia="es-MX"/>
              </w:rPr>
              <w:t>3 – 3 - 6</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p w14:paraId="535FDA90" w14:textId="77777777" w:rsidR="00AF75CF" w:rsidRDefault="00AF75CF" w:rsidP="00AF75CF">
      <w:pPr>
        <w:pStyle w:val="Sinespaciado"/>
        <w:ind w:left="720"/>
        <w:rPr>
          <w:rFonts w:ascii="Arial" w:hAnsi="Arial" w:cs="Arial"/>
          <w:b/>
          <w:sz w:val="16"/>
          <w:szCs w:val="16"/>
        </w:rPr>
      </w:pPr>
    </w:p>
    <w:tbl>
      <w:tblPr>
        <w:tblStyle w:val="Tablaconcuadrcula"/>
        <w:tblW w:w="28908" w:type="dxa"/>
        <w:tblLook w:val="04A0" w:firstRow="1" w:lastRow="0" w:firstColumn="1" w:lastColumn="0" w:noHBand="0" w:noVBand="1"/>
      </w:tblPr>
      <w:tblGrid>
        <w:gridCol w:w="14454"/>
        <w:gridCol w:w="14454"/>
      </w:tblGrid>
      <w:tr w:rsidR="0022121D" w14:paraId="5932F99B" w14:textId="77777777" w:rsidTr="0022121D">
        <w:tc>
          <w:tcPr>
            <w:tcW w:w="14454" w:type="dxa"/>
            <w:tcBorders>
              <w:top w:val="single" w:sz="4" w:space="0" w:color="auto"/>
              <w:left w:val="single" w:sz="4" w:space="0" w:color="auto"/>
              <w:bottom w:val="single" w:sz="4" w:space="0" w:color="auto"/>
              <w:right w:val="single" w:sz="4" w:space="0" w:color="auto"/>
            </w:tcBorders>
          </w:tcPr>
          <w:p w14:paraId="675C0D7A" w14:textId="77777777" w:rsidR="0022121D" w:rsidRPr="00E92FE1" w:rsidRDefault="0022121D" w:rsidP="0022121D">
            <w:pPr>
              <w:pStyle w:val="Sinespaciado"/>
              <w:jc w:val="both"/>
              <w:rPr>
                <w:rFonts w:ascii="Arial" w:hAnsi="Arial" w:cs="Arial"/>
                <w:sz w:val="16"/>
                <w:szCs w:val="16"/>
              </w:rPr>
            </w:pPr>
            <w:r w:rsidRPr="00E92FE1">
              <w:rPr>
                <w:rFonts w:ascii="Arial" w:hAnsi="Arial" w:cs="Arial"/>
                <w:color w:val="000000"/>
                <w:sz w:val="16"/>
                <w:szCs w:val="16"/>
              </w:rPr>
              <w:t>Esta asignatura aporta al perfil del Ingeniero Ambiental los elementos y competencias necesarios para la identificación de los tipos de suelos, la caracterización, investigación y muestreo de los sitios contaminados, así como de los criterios, técnicas analíticas y de tratamiento de los mismos más apropiados para su descontaminación y remediación.</w:t>
            </w:r>
          </w:p>
          <w:p w14:paraId="517DF1A3" w14:textId="77777777" w:rsidR="0022121D" w:rsidRPr="00E92FE1" w:rsidRDefault="0022121D" w:rsidP="0022121D">
            <w:pPr>
              <w:pStyle w:val="Sinespaciado"/>
              <w:jc w:val="both"/>
              <w:rPr>
                <w:rFonts w:ascii="Arial" w:hAnsi="Arial" w:cs="Arial"/>
                <w:sz w:val="16"/>
                <w:szCs w:val="16"/>
              </w:rPr>
            </w:pPr>
            <w:r w:rsidRPr="00E92FE1">
              <w:rPr>
                <w:rFonts w:ascii="Arial" w:hAnsi="Arial" w:cs="Arial"/>
                <w:color w:val="000000"/>
                <w:sz w:val="16"/>
                <w:szCs w:val="16"/>
              </w:rPr>
              <w:t>La integración de esta asignatura al plan de la carrera de ingeniería ambiental, responde a los resultados del diagnóstico e investigación a nivel nacional de atender el problema creciente de pasivos ambientales generados por la contaminación de suelos causada por diferentes actividades industriales, derrames de productos químicos e inadecuada disposición de residuos. En particular, en algunas regiones y localidades del país existen pasivos ambientales que han dado lugar a suelos improductivos y que constituyen focos de contaminación y riesgo ambiental.</w:t>
            </w:r>
          </w:p>
          <w:p w14:paraId="67ABDEC4" w14:textId="77777777" w:rsidR="0022121D" w:rsidRPr="00E92FE1" w:rsidRDefault="0022121D" w:rsidP="0022121D">
            <w:pPr>
              <w:pStyle w:val="Sinespaciado"/>
              <w:jc w:val="both"/>
              <w:rPr>
                <w:rFonts w:ascii="Arial" w:hAnsi="Arial" w:cs="Arial"/>
                <w:sz w:val="16"/>
                <w:szCs w:val="16"/>
              </w:rPr>
            </w:pPr>
            <w:r w:rsidRPr="00E92FE1">
              <w:rPr>
                <w:rFonts w:ascii="Arial" w:hAnsi="Arial" w:cs="Arial"/>
                <w:color w:val="000000"/>
                <w:sz w:val="16"/>
                <w:szCs w:val="16"/>
              </w:rPr>
              <w:t>Esta asignatura necesita el soporte y conocimiento de asignaturas previas. De manera adicional, lo trabajado en esta asignatura necesita del conocimiento de asignaturas como: química inorgánica, química instrumental, balance de materia y energía, diseño de experimentos ambientales, microbiología, toxicología ambiental y bioquímica.</w:t>
            </w:r>
          </w:p>
          <w:p w14:paraId="478DFC44" w14:textId="77777777" w:rsidR="0022121D" w:rsidRPr="00E92FE1" w:rsidRDefault="0022121D" w:rsidP="0022121D">
            <w:pPr>
              <w:pStyle w:val="Sinespaciado"/>
              <w:jc w:val="both"/>
              <w:rPr>
                <w:rFonts w:ascii="Arial" w:hAnsi="Arial" w:cs="Arial"/>
                <w:sz w:val="16"/>
                <w:szCs w:val="16"/>
              </w:rPr>
            </w:pPr>
            <w:r w:rsidRPr="00E92FE1">
              <w:rPr>
                <w:rFonts w:ascii="Arial" w:hAnsi="Arial" w:cs="Arial"/>
                <w:color w:val="000000"/>
                <w:sz w:val="16"/>
                <w:szCs w:val="16"/>
              </w:rPr>
              <w:t>Esta asignatura incluye el manejo de tecnologías informáticas, conocimiento de los conceptos e implicaciones de temas relacionados a la química del ambiente, preparación de soluciones, aplicación de métodos gravimétricos y volumétricos, toxicología de contaminantes, uso de equipo de laboratorio, conocimiento de microbiología ambiental, aplicaciones de métodos ópticos y electroquímicos, conocimiento e identificación de los pasos del método científico.</w:t>
            </w:r>
          </w:p>
          <w:p w14:paraId="580F2C2C" w14:textId="2D13883B" w:rsidR="0022121D" w:rsidRDefault="0022121D" w:rsidP="0022121D">
            <w:pPr>
              <w:pStyle w:val="Sinespaciado"/>
              <w:rPr>
                <w:rFonts w:ascii="Arial" w:hAnsi="Arial" w:cs="Arial"/>
                <w:sz w:val="16"/>
                <w:szCs w:val="16"/>
              </w:rPr>
            </w:pPr>
            <w:r w:rsidRPr="00E92FE1">
              <w:rPr>
                <w:rFonts w:ascii="Arial" w:hAnsi="Arial" w:cs="Arial"/>
                <w:color w:val="000000"/>
                <w:sz w:val="16"/>
                <w:szCs w:val="16"/>
              </w:rPr>
              <w:t>Esta asignatura aporta al perfil del ingeniero ambiental las competencias para explicar fenómenos involucrados en la remediación de suelos contaminados, así como conocer los principios básicos de remediación de suelos, las diferentes metodologías, y tecnologías utilizadas en la remediación, biorremediación y rehabilitación de suelos contaminados</w:t>
            </w:r>
          </w:p>
        </w:tc>
        <w:tc>
          <w:tcPr>
            <w:tcW w:w="14454" w:type="dxa"/>
            <w:tcBorders>
              <w:top w:val="single" w:sz="4" w:space="0" w:color="auto"/>
              <w:left w:val="single" w:sz="4" w:space="0" w:color="auto"/>
              <w:bottom w:val="single" w:sz="4" w:space="0" w:color="auto"/>
              <w:right w:val="single" w:sz="4" w:space="0" w:color="auto"/>
            </w:tcBorders>
            <w:hideMark/>
          </w:tcPr>
          <w:p w14:paraId="3221E3F5" w14:textId="3797DD3D" w:rsidR="0022121D" w:rsidRDefault="0022121D" w:rsidP="0022121D">
            <w:pPr>
              <w:pStyle w:val="Sinespaciado"/>
              <w:rPr>
                <w:rFonts w:ascii="Arial" w:hAnsi="Arial" w:cs="Arial"/>
                <w:sz w:val="16"/>
                <w:szCs w:val="16"/>
              </w:rPr>
            </w:pP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64C63F7B" w14:textId="77777777" w:rsidR="0022121D" w:rsidRPr="00E92FE1" w:rsidRDefault="0022121D" w:rsidP="0022121D">
            <w:pPr>
              <w:pStyle w:val="Sinespaciado"/>
              <w:tabs>
                <w:tab w:val="left" w:pos="2038"/>
              </w:tabs>
              <w:jc w:val="both"/>
              <w:rPr>
                <w:rFonts w:ascii="Arial" w:hAnsi="Arial" w:cs="Arial"/>
                <w:sz w:val="16"/>
                <w:szCs w:val="16"/>
              </w:rPr>
            </w:pPr>
            <w:r w:rsidRPr="00E92FE1">
              <w:rPr>
                <w:rFonts w:ascii="Arial" w:hAnsi="Arial" w:cs="Arial"/>
                <w:color w:val="000000"/>
                <w:sz w:val="16"/>
                <w:szCs w:val="16"/>
              </w:rPr>
              <w:t>Se organiza el temario en 4 temas, agrupando los contenidos conceptuales de Edafología en el primer tema, dando peso a la descripción y conocimientos acerca de los factores que dan origen a los suelos y sus características fisicoquímicas y biológicas, así como la relación de sus características entre ellas y con el ambiente. En este tema se tiene como primera intención que el estudiante conozca y haga suyo el conocimiento sobre la formación y composición de los suelos los cuales al final proporcionarán los diferentes tipos de suelos y funciones. Tal conocimiento proporcionara al estudiante que potencie su nivel de análisis, selección y discriminación de qué tipo de suelos son susceptibles al proceso de remediación en función de su origen, características fisicoquímicas y biológicas. Al estudiar los tipos de suelos y sus características el estudiante podrá entender y reconocer también que los contaminantes se comportan de distinta manera en cada suelo en función de sus características fisicoquímicas y biológicas.</w:t>
            </w:r>
          </w:p>
          <w:p w14:paraId="25E7672A" w14:textId="77777777" w:rsidR="00480E8F" w:rsidRDefault="0022121D" w:rsidP="0022121D">
            <w:pPr>
              <w:pStyle w:val="Sinespaciado"/>
              <w:rPr>
                <w:rFonts w:ascii="Arial" w:hAnsi="Arial" w:cs="Arial"/>
                <w:color w:val="000000"/>
                <w:sz w:val="16"/>
                <w:szCs w:val="16"/>
              </w:rPr>
            </w:pPr>
            <w:r w:rsidRPr="00E92FE1">
              <w:rPr>
                <w:rFonts w:ascii="Arial" w:hAnsi="Arial" w:cs="Arial"/>
                <w:color w:val="000000"/>
                <w:sz w:val="16"/>
                <w:szCs w:val="16"/>
              </w:rPr>
              <w:t>El segundo tema es de naturaleza aplicativa y de integración de conocimientos previos que ya posee y domina el alumno. Es un recordatorio de conceptos, definiciones, habilidades sobre las características y clasificación de moléculas tanto orgánicas como inorgánicas como su transformación (ver temas como bioquímica ambiental, biología ambiental, química ambiental, etc.). El contenido también tiene la intención de que el estudiante reconozca las diversas propiedades y funciones de los contaminantes, los cuales son debidas a las diferentes estructuras moleculares e interacción de ellas con otras moléculas y el ambiente. El contenido en esta sección también aborda que la capacidad o tecnología utilizada para su posible remediación, remoción o mitigación, está también en función de sus perfiles de transporte o migración en direcciones 3D (x,y,z) en el suelo</w:t>
            </w:r>
          </w:p>
          <w:p w14:paraId="396D7C04" w14:textId="77777777" w:rsidR="0022121D" w:rsidRPr="00E92FE1" w:rsidRDefault="0022121D" w:rsidP="0022121D">
            <w:pPr>
              <w:pStyle w:val="Sinespaciado"/>
              <w:tabs>
                <w:tab w:val="left" w:pos="2038"/>
              </w:tabs>
              <w:jc w:val="both"/>
              <w:rPr>
                <w:rFonts w:ascii="Arial" w:hAnsi="Arial" w:cs="Arial"/>
                <w:sz w:val="16"/>
                <w:szCs w:val="16"/>
              </w:rPr>
            </w:pPr>
            <w:r w:rsidRPr="00E92FE1">
              <w:rPr>
                <w:rFonts w:ascii="Arial" w:hAnsi="Arial" w:cs="Arial"/>
                <w:color w:val="000000"/>
                <w:sz w:val="16"/>
                <w:szCs w:val="16"/>
              </w:rPr>
              <w:t>La segunda parte del tema está bien intencionado didácticamente para que el estudiante aplique competencias procedimentales, como el usar métodos de extracción, detección y cuantificación de contaminantes, y a su vez, que asocie los resultados obtenidos con la parámetros fisicoquímicos y biológicos de los suelos presentes y bajo el marco legal.</w:t>
            </w:r>
          </w:p>
          <w:p w14:paraId="383B836A" w14:textId="77777777" w:rsidR="0022121D" w:rsidRPr="00E92FE1" w:rsidRDefault="0022121D" w:rsidP="0022121D">
            <w:pPr>
              <w:pStyle w:val="Sinespaciado"/>
              <w:tabs>
                <w:tab w:val="left" w:pos="2038"/>
              </w:tabs>
              <w:jc w:val="both"/>
              <w:rPr>
                <w:rFonts w:ascii="Arial" w:hAnsi="Arial" w:cs="Arial"/>
                <w:sz w:val="16"/>
                <w:szCs w:val="16"/>
              </w:rPr>
            </w:pPr>
            <w:r w:rsidRPr="00E92FE1">
              <w:rPr>
                <w:rFonts w:ascii="Arial" w:hAnsi="Arial" w:cs="Arial"/>
                <w:color w:val="000000"/>
                <w:sz w:val="16"/>
                <w:szCs w:val="16"/>
              </w:rPr>
              <w:lastRenderedPageBreak/>
              <w:t>En referencia a las formas de migración o transporte de los contaminantes (dinámicas ecológicas y físicas) en suelos, podemos encontrar que este segundo tema toma como punto principal el transporte y la dinámica de los diversos contaminantes que definen la factibilidad, operación y mantenimiento de las tecnologías de remediación, así como la velocidad de remoción de los contaminantes in situ o ex situ.</w:t>
            </w:r>
          </w:p>
          <w:p w14:paraId="5E2D4ACE" w14:textId="77777777" w:rsidR="0022121D" w:rsidRPr="00E92FE1" w:rsidRDefault="0022121D" w:rsidP="0022121D">
            <w:pPr>
              <w:pStyle w:val="Sinespaciado"/>
              <w:tabs>
                <w:tab w:val="left" w:pos="2038"/>
              </w:tabs>
              <w:jc w:val="both"/>
              <w:rPr>
                <w:rFonts w:ascii="Arial" w:hAnsi="Arial" w:cs="Arial"/>
                <w:sz w:val="16"/>
                <w:szCs w:val="16"/>
              </w:rPr>
            </w:pPr>
            <w:r w:rsidRPr="00E92FE1">
              <w:rPr>
                <w:rFonts w:ascii="Arial" w:hAnsi="Arial" w:cs="Arial"/>
                <w:color w:val="000000"/>
                <w:sz w:val="16"/>
                <w:szCs w:val="16"/>
              </w:rPr>
              <w:t>Al término del tema se atiende al marco legal referente a contaminación de los suelos, abordando temas como el impacto de los contaminantes, requerimientos de remediación bajo el marco legal, efectos negativos de la contaminación del suelo y los lineamientos legales de cómo tratarlos. Es importante puntualizar que el docente no deberá dejar a la ligera este tema ya que es base teórico/conceptual de las restantes.</w:t>
            </w:r>
          </w:p>
          <w:p w14:paraId="0A9B9DC0" w14:textId="77777777" w:rsidR="0022121D" w:rsidRPr="00E92FE1" w:rsidRDefault="0022121D" w:rsidP="0022121D">
            <w:pPr>
              <w:pStyle w:val="Sinespaciado"/>
              <w:tabs>
                <w:tab w:val="left" w:pos="2038"/>
              </w:tabs>
              <w:jc w:val="both"/>
              <w:rPr>
                <w:rFonts w:ascii="Arial" w:hAnsi="Arial" w:cs="Arial"/>
                <w:sz w:val="16"/>
                <w:szCs w:val="16"/>
              </w:rPr>
            </w:pPr>
            <w:r w:rsidRPr="00E92FE1">
              <w:rPr>
                <w:rFonts w:ascii="Arial" w:hAnsi="Arial" w:cs="Arial"/>
                <w:color w:val="000000"/>
                <w:sz w:val="16"/>
                <w:szCs w:val="16"/>
              </w:rPr>
              <w:t>Por otro lado en el tercer tema se aborda la forma en la cual se caracterizan los sitios contaminados; haciendo énfasis en la unión entre el marco conceptual y el práctico, sobre todo cuando se abordan temas como muestreo y caracterización de suelos. También y como refuerzo del aprendizaje este tema va acompañado de diversas prácticas de laboratorio y de campo sobre la caracterización de suelos y suelos contaminados o erosionados. Por último, este tema vincula lo teórico con lo practica a través de realizar de manera consciente y responsable un análisis e interpretación de los resultados de los parámetros físicos, químicos y biológicos de los suelos y suelos contaminados encontrados en la bibliografía u obtenidos a partir de las prácticas de laboratorio y fuentes de investigación en el área.</w:t>
            </w:r>
          </w:p>
          <w:p w14:paraId="0EFF8B38" w14:textId="77777777" w:rsidR="0022121D" w:rsidRPr="00E92FE1" w:rsidRDefault="0022121D" w:rsidP="0022121D">
            <w:pPr>
              <w:pStyle w:val="Sinespaciado"/>
              <w:tabs>
                <w:tab w:val="left" w:pos="2038"/>
              </w:tabs>
              <w:jc w:val="both"/>
              <w:rPr>
                <w:rFonts w:ascii="Arial" w:hAnsi="Arial" w:cs="Arial"/>
                <w:sz w:val="16"/>
                <w:szCs w:val="16"/>
              </w:rPr>
            </w:pPr>
            <w:r w:rsidRPr="00E92FE1">
              <w:rPr>
                <w:rFonts w:ascii="Arial" w:eastAsia="Symbol" w:hAnsi="Arial" w:cs="Arial"/>
                <w:color w:val="000000"/>
                <w:sz w:val="16"/>
                <w:szCs w:val="16"/>
              </w:rPr>
              <w:t></w:t>
            </w:r>
            <w:r w:rsidRPr="00E92FE1">
              <w:rPr>
                <w:rFonts w:ascii="Arial" w:hAnsi="Arial" w:cs="Arial"/>
                <w:color w:val="000000"/>
                <w:sz w:val="16"/>
                <w:szCs w:val="16"/>
              </w:rPr>
              <w:t xml:space="preserve"> Al final como producto de esta unidad el alumno hace uso de su conocimiento y capacidad de análisis al interpretar datos e información pertinente en el tema para lograr un entendimiento acerca del transporte y dinámica de contaminantes en función no solo de las características de los suelos sino también de las características de los contaminantes presentes en él.</w:t>
            </w:r>
          </w:p>
          <w:p w14:paraId="7C8CAD38" w14:textId="77777777" w:rsidR="0022121D" w:rsidRPr="00E92FE1" w:rsidRDefault="0022121D" w:rsidP="0022121D">
            <w:pPr>
              <w:pStyle w:val="Sinespaciado"/>
              <w:tabs>
                <w:tab w:val="left" w:pos="2038"/>
              </w:tabs>
              <w:jc w:val="both"/>
              <w:rPr>
                <w:rFonts w:ascii="Arial" w:hAnsi="Arial" w:cs="Arial"/>
                <w:sz w:val="16"/>
                <w:szCs w:val="16"/>
              </w:rPr>
            </w:pPr>
            <w:r w:rsidRPr="00E92FE1">
              <w:rPr>
                <w:rFonts w:ascii="Arial" w:hAnsi="Arial" w:cs="Arial"/>
                <w:color w:val="000000"/>
                <w:sz w:val="16"/>
                <w:szCs w:val="16"/>
              </w:rPr>
              <w:t>El tema cuatro aborda desde un punto de vista integral e ingenieril los fundamentos, criterios de dimensionamiento, operación y costos de las diversas tecnologías de remediación de suelos para lo cual lo divide en 3 categorías principales: remediación térmica, remediación fisicoquímica y remediación biológica.</w:t>
            </w:r>
          </w:p>
          <w:p w14:paraId="3BDE414B" w14:textId="77777777" w:rsidR="0022121D" w:rsidRPr="00E92FE1" w:rsidRDefault="0022121D" w:rsidP="0022121D">
            <w:pPr>
              <w:pStyle w:val="Sinespaciado"/>
              <w:tabs>
                <w:tab w:val="left" w:pos="2038"/>
              </w:tabs>
              <w:jc w:val="both"/>
              <w:rPr>
                <w:rFonts w:ascii="Arial" w:hAnsi="Arial" w:cs="Arial"/>
                <w:sz w:val="16"/>
                <w:szCs w:val="16"/>
              </w:rPr>
            </w:pPr>
            <w:r w:rsidRPr="00E92FE1">
              <w:rPr>
                <w:rFonts w:ascii="Arial" w:hAnsi="Arial" w:cs="Arial"/>
                <w:color w:val="000000"/>
                <w:sz w:val="16"/>
                <w:szCs w:val="16"/>
              </w:rPr>
              <w:t>En este tema se enfatiza el carácter de integración y aplicación de la información manejada, buscando ya aterrizar en sus diferentes actividades de aprendizaje el desarrollar capacidades cognoscitivas, procedimentales, sistémicas y actitudinales. Convirtiéndose así esta asignatura en parte fundamental del perfil de egreso del ingeniero ambiental.</w:t>
            </w:r>
          </w:p>
          <w:p w14:paraId="587BAF24" w14:textId="77777777" w:rsidR="0022121D" w:rsidRPr="00E92FE1" w:rsidRDefault="0022121D" w:rsidP="0022121D">
            <w:pPr>
              <w:pStyle w:val="Sinespaciado"/>
              <w:tabs>
                <w:tab w:val="left" w:pos="2038"/>
              </w:tabs>
              <w:jc w:val="both"/>
              <w:rPr>
                <w:rFonts w:ascii="Arial" w:hAnsi="Arial" w:cs="Arial"/>
                <w:sz w:val="16"/>
                <w:szCs w:val="16"/>
              </w:rPr>
            </w:pPr>
            <w:r w:rsidRPr="00E92FE1">
              <w:rPr>
                <w:rFonts w:ascii="Arial" w:hAnsi="Arial" w:cs="Arial"/>
                <w:color w:val="000000"/>
                <w:sz w:val="16"/>
                <w:szCs w:val="16"/>
              </w:rPr>
              <w:t>En este tema se propone que dentro de su esquema de evaluación se considere además de la evaluación teórica también la práctica con la integración de un proyecto de investigación de campo o bibliográfica sobre alguna tecnología para la remediación de suelos ya sea in situ o ex situ y que dé como actividades extraclase: investigaciones de campo (individual y en equipo), visitas a empresas e instituciones de educación superior o centros de investigaciones avanzadas en el área de remediación de suelos así como la asistencia y participación en congresos o seminarios del área.</w:t>
            </w:r>
          </w:p>
          <w:p w14:paraId="1BFACA34" w14:textId="77777777" w:rsidR="0022121D" w:rsidRPr="00E92FE1" w:rsidRDefault="0022121D" w:rsidP="0022121D">
            <w:pPr>
              <w:pStyle w:val="Sinespaciado"/>
              <w:tabs>
                <w:tab w:val="left" w:pos="2038"/>
              </w:tabs>
              <w:jc w:val="both"/>
              <w:rPr>
                <w:rFonts w:ascii="Arial" w:hAnsi="Arial" w:cs="Arial"/>
                <w:sz w:val="16"/>
                <w:szCs w:val="16"/>
              </w:rPr>
            </w:pPr>
            <w:r w:rsidRPr="00E92FE1">
              <w:rPr>
                <w:rFonts w:ascii="Arial" w:hAnsi="Arial" w:cs="Arial"/>
                <w:color w:val="000000"/>
                <w:sz w:val="16"/>
                <w:szCs w:val="16"/>
              </w:rPr>
              <w:t>También se contempla la realización de prácticas de laboratorio, elemento substancial en la adquisición de habilidades técnicas y de interpretación, que representan la fase esencial de la materia.</w:t>
            </w:r>
          </w:p>
          <w:p w14:paraId="7F2BE35C" w14:textId="77777777" w:rsidR="0022121D" w:rsidRPr="00E92FE1" w:rsidRDefault="0022121D" w:rsidP="0022121D">
            <w:pPr>
              <w:pStyle w:val="Sinespaciado"/>
              <w:tabs>
                <w:tab w:val="left" w:pos="2038"/>
              </w:tabs>
              <w:jc w:val="both"/>
              <w:rPr>
                <w:rFonts w:ascii="Arial" w:hAnsi="Arial" w:cs="Arial"/>
                <w:sz w:val="16"/>
                <w:szCs w:val="16"/>
              </w:rPr>
            </w:pPr>
            <w:r w:rsidRPr="00E92FE1">
              <w:rPr>
                <w:rFonts w:ascii="Arial" w:hAnsi="Arial" w:cs="Arial"/>
                <w:color w:val="000000"/>
                <w:sz w:val="16"/>
                <w:szCs w:val="16"/>
              </w:rPr>
              <w:t>En esta asignatura es sumamente recomendable, que el profesor propicie en sus alumnos la búsqueda, tanto de la información técnica como la del desarrollo e interpretación del experimento, permitiendo un aprendizaje más significativo.</w:t>
            </w:r>
          </w:p>
          <w:p w14:paraId="16B19C4C" w14:textId="51BE42A6" w:rsidR="0022121D" w:rsidRDefault="0022121D" w:rsidP="0022121D">
            <w:pPr>
              <w:pStyle w:val="Sinespaciado"/>
              <w:rPr>
                <w:rFonts w:ascii="Arial" w:hAnsi="Arial" w:cs="Arial"/>
                <w:sz w:val="16"/>
                <w:szCs w:val="16"/>
              </w:rPr>
            </w:pPr>
            <w:r w:rsidRPr="00E92FE1">
              <w:rPr>
                <w:rFonts w:ascii="Arial" w:hAnsi="Arial" w:cs="Arial"/>
                <w:color w:val="000000"/>
                <w:sz w:val="16"/>
                <w:szCs w:val="16"/>
              </w:rPr>
              <w:t>Finalmente, el contenido de esta asignatura, proporciona competencias conceptuales, prácticas, actitudinales y sistémicas al estudiante para que pueda seguir tomando una segunda materia como parte del módulo de especialización en algunos institutos sin inconveniente (movilidad académica o espacio común)</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28908" w:type="dxa"/>
        <w:tblLook w:val="04A0" w:firstRow="1" w:lastRow="0" w:firstColumn="1" w:lastColumn="0" w:noHBand="0" w:noVBand="1"/>
      </w:tblPr>
      <w:tblGrid>
        <w:gridCol w:w="14454"/>
        <w:gridCol w:w="14454"/>
      </w:tblGrid>
      <w:tr w:rsidR="0022121D" w14:paraId="62E665AE" w14:textId="77777777" w:rsidTr="0022121D">
        <w:tc>
          <w:tcPr>
            <w:tcW w:w="14454" w:type="dxa"/>
            <w:tcBorders>
              <w:top w:val="single" w:sz="4" w:space="0" w:color="auto"/>
              <w:left w:val="single" w:sz="4" w:space="0" w:color="auto"/>
              <w:bottom w:val="single" w:sz="4" w:space="0" w:color="auto"/>
              <w:right w:val="single" w:sz="4" w:space="0" w:color="auto"/>
            </w:tcBorders>
          </w:tcPr>
          <w:p w14:paraId="5BEF1ABE" w14:textId="08BE856D" w:rsidR="0022121D" w:rsidRDefault="0022121D" w:rsidP="0022121D">
            <w:pPr>
              <w:pStyle w:val="Sinespaciado"/>
              <w:rPr>
                <w:rFonts w:ascii="Arial" w:hAnsi="Arial" w:cs="Arial"/>
                <w:sz w:val="16"/>
                <w:szCs w:val="16"/>
              </w:rPr>
            </w:pPr>
            <w:r w:rsidRPr="00E92FE1">
              <w:rPr>
                <w:rFonts w:ascii="Arial" w:hAnsi="Arial" w:cs="Arial"/>
                <w:color w:val="000000"/>
                <w:sz w:val="16"/>
                <w:szCs w:val="16"/>
              </w:rPr>
              <w:t>Conoce y aplica de manera teórico-práctica los principios básicos de remediación y biorremediación de suelos, así como las diferentes metodologías, y tecnologías sobre la remediación, biorremediación y rehabilitación de suelos contaminados. Y Promueve un respeto y actitud adecuada en la prevención y restauración de los recursos naturales con apego a la legislación ambiental vigente</w:t>
            </w:r>
          </w:p>
        </w:tc>
        <w:tc>
          <w:tcPr>
            <w:tcW w:w="14454" w:type="dxa"/>
            <w:tcBorders>
              <w:top w:val="single" w:sz="4" w:space="0" w:color="auto"/>
              <w:left w:val="single" w:sz="4" w:space="0" w:color="auto"/>
              <w:bottom w:val="single" w:sz="4" w:space="0" w:color="auto"/>
              <w:right w:val="single" w:sz="4" w:space="0" w:color="auto"/>
            </w:tcBorders>
            <w:hideMark/>
          </w:tcPr>
          <w:p w14:paraId="38E922BC" w14:textId="2A7EC242" w:rsidR="0022121D" w:rsidRDefault="0022121D" w:rsidP="0022121D">
            <w:pPr>
              <w:pStyle w:val="Sinespaciado"/>
              <w:rPr>
                <w:rFonts w:ascii="Arial" w:hAnsi="Arial" w:cs="Arial"/>
                <w:sz w:val="16"/>
                <w:szCs w:val="16"/>
              </w:rPr>
            </w:pP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25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gridCol w:w="10915"/>
      </w:tblGrid>
      <w:tr w:rsidR="003B4A5D" w14:paraId="36102FA0" w14:textId="77777777" w:rsidTr="00064C13">
        <w:tc>
          <w:tcPr>
            <w:tcW w:w="1560" w:type="dxa"/>
            <w:hideMark/>
          </w:tcPr>
          <w:p w14:paraId="57752194" w14:textId="2E26E7AE" w:rsidR="003B4A5D" w:rsidRPr="001A6AF9" w:rsidRDefault="003B4A5D" w:rsidP="003B4A5D">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2592CC10" w:rsidR="003B4A5D" w:rsidRDefault="003B4A5D" w:rsidP="003B4A5D">
            <w:pPr>
              <w:pStyle w:val="Sinespaciado"/>
              <w:rPr>
                <w:rFonts w:ascii="Arial" w:hAnsi="Arial" w:cs="Arial"/>
                <w:sz w:val="16"/>
                <w:szCs w:val="16"/>
              </w:rPr>
            </w:pPr>
            <w:r>
              <w:rPr>
                <w:rFonts w:ascii="Arial" w:hAnsi="Arial" w:cs="Arial"/>
                <w:sz w:val="16"/>
                <w:szCs w:val="16"/>
              </w:rPr>
              <w:t>1</w:t>
            </w:r>
          </w:p>
        </w:tc>
        <w:tc>
          <w:tcPr>
            <w:tcW w:w="1187" w:type="dxa"/>
            <w:hideMark/>
          </w:tcPr>
          <w:p w14:paraId="6C9D6717" w14:textId="77777777" w:rsidR="003B4A5D" w:rsidRPr="001A6AF9" w:rsidRDefault="003B4A5D" w:rsidP="003B4A5D">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vAlign w:val="center"/>
          </w:tcPr>
          <w:p w14:paraId="05C8CFB7" w14:textId="421C22C9" w:rsidR="003B4A5D" w:rsidRDefault="003B4A5D" w:rsidP="003B4A5D">
            <w:pPr>
              <w:pStyle w:val="Sinespaciado"/>
              <w:rPr>
                <w:rFonts w:ascii="Arial" w:hAnsi="Arial" w:cs="Arial"/>
                <w:sz w:val="16"/>
                <w:szCs w:val="16"/>
              </w:rPr>
            </w:pPr>
            <w:r w:rsidRPr="00E71F78">
              <w:rPr>
                <w:rFonts w:ascii="Arial" w:hAnsi="Arial" w:cs="Arial"/>
                <w:sz w:val="16"/>
                <w:szCs w:val="16"/>
              </w:rPr>
              <w:t xml:space="preserve"> Aplica los conceptos básicos y fundamentos edafológicos, para categorizar los suelos en base a los conocimientos edafológicos: composición y propiedades fisicoquímicas y biológicas.  </w:t>
            </w:r>
            <w:r w:rsidRPr="00E71F78">
              <w:rPr>
                <w:rFonts w:ascii="Arial" w:hAnsi="Arial" w:cs="Arial"/>
                <w:sz w:val="16"/>
                <w:szCs w:val="16"/>
              </w:rPr>
              <w:t xml:space="preserve"> Maneja los diferentes conceptos y teorías de la formación de los suelos, así como conoce sus componentes o perfiles que lo constituyen. </w:t>
            </w:r>
            <w:r w:rsidRPr="00E71F78">
              <w:rPr>
                <w:rFonts w:ascii="Arial" w:hAnsi="Arial" w:cs="Arial"/>
                <w:sz w:val="16"/>
                <w:szCs w:val="16"/>
              </w:rPr>
              <w:t xml:space="preserve"> Categoriza o clasifica los tipos de suelos. </w:t>
            </w:r>
            <w:r w:rsidRPr="00E71F78">
              <w:rPr>
                <w:rFonts w:ascii="Arial" w:hAnsi="Arial" w:cs="Arial"/>
                <w:sz w:val="16"/>
                <w:szCs w:val="16"/>
              </w:rPr>
              <w:t> Identifica las características fisicoquímicas y biológicas de los suelos.</w:t>
            </w:r>
          </w:p>
        </w:tc>
        <w:tc>
          <w:tcPr>
            <w:tcW w:w="10915" w:type="dxa"/>
            <w:tcBorders>
              <w:top w:val="nil"/>
              <w:left w:val="nil"/>
              <w:bottom w:val="single" w:sz="4" w:space="0" w:color="auto"/>
              <w:right w:val="nil"/>
            </w:tcBorders>
            <w:hideMark/>
          </w:tcPr>
          <w:p w14:paraId="6D88D996" w14:textId="2390D1AE" w:rsidR="003B4A5D" w:rsidRDefault="003B4A5D" w:rsidP="003B4A5D">
            <w:pPr>
              <w:pStyle w:val="Sinespaciado"/>
              <w:rPr>
                <w:rFonts w:ascii="Arial" w:hAnsi="Arial" w:cs="Arial"/>
                <w:sz w:val="16"/>
                <w:szCs w:val="16"/>
              </w:rPr>
            </w:pP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9D3ACD" w14:paraId="614F2CC6" w14:textId="77777777" w:rsidTr="00480E8F">
        <w:tc>
          <w:tcPr>
            <w:tcW w:w="2878" w:type="dxa"/>
            <w:vAlign w:val="center"/>
          </w:tcPr>
          <w:p w14:paraId="33CC43C4" w14:textId="77777777" w:rsidR="009D3ACD" w:rsidRPr="00E92FE1" w:rsidRDefault="009D3ACD" w:rsidP="009D3ACD">
            <w:pPr>
              <w:spacing w:before="360"/>
              <w:rPr>
                <w:rFonts w:ascii="Arial" w:hAnsi="Arial" w:cs="Arial"/>
                <w:sz w:val="16"/>
                <w:szCs w:val="16"/>
              </w:rPr>
            </w:pPr>
            <w:r w:rsidRPr="00E92FE1">
              <w:rPr>
                <w:rFonts w:ascii="Arial" w:hAnsi="Arial" w:cs="Arial"/>
                <w:color w:val="000000"/>
                <w:sz w:val="16"/>
                <w:szCs w:val="16"/>
              </w:rPr>
              <w:lastRenderedPageBreak/>
              <w:t>1- Introducción a la Edafología</w:t>
            </w:r>
          </w:p>
          <w:p w14:paraId="3E508088" w14:textId="77777777" w:rsidR="009D3ACD" w:rsidRPr="00E92FE1" w:rsidRDefault="009D3ACD" w:rsidP="009D3ACD">
            <w:pPr>
              <w:spacing w:before="360"/>
              <w:rPr>
                <w:rFonts w:ascii="Arial" w:hAnsi="Arial" w:cs="Arial"/>
                <w:sz w:val="16"/>
                <w:szCs w:val="16"/>
              </w:rPr>
            </w:pPr>
            <w:r w:rsidRPr="00E92FE1">
              <w:rPr>
                <w:rFonts w:ascii="Arial" w:hAnsi="Arial" w:cs="Arial"/>
                <w:color w:val="000000"/>
                <w:sz w:val="16"/>
                <w:szCs w:val="16"/>
              </w:rPr>
              <w:t xml:space="preserve">1.1 Definiciones </w:t>
            </w:r>
          </w:p>
          <w:p w14:paraId="315FC271" w14:textId="77777777" w:rsidR="009D3ACD" w:rsidRPr="00E92FE1" w:rsidRDefault="009D3ACD" w:rsidP="009D3ACD">
            <w:pPr>
              <w:spacing w:before="360"/>
              <w:rPr>
                <w:rFonts w:ascii="Arial" w:hAnsi="Arial" w:cs="Arial"/>
                <w:sz w:val="16"/>
                <w:szCs w:val="16"/>
              </w:rPr>
            </w:pPr>
            <w:r w:rsidRPr="00E92FE1">
              <w:rPr>
                <w:rFonts w:ascii="Arial" w:hAnsi="Arial" w:cs="Arial"/>
                <w:color w:val="000000"/>
                <w:sz w:val="16"/>
                <w:szCs w:val="16"/>
              </w:rPr>
              <w:t xml:space="preserve">1.2 Principios de formación de los suelos. </w:t>
            </w:r>
          </w:p>
          <w:p w14:paraId="41B32525" w14:textId="77777777" w:rsidR="009D3ACD" w:rsidRPr="00E92FE1" w:rsidRDefault="009D3ACD" w:rsidP="009D3ACD">
            <w:pPr>
              <w:spacing w:before="360"/>
              <w:rPr>
                <w:rFonts w:ascii="Arial" w:hAnsi="Arial" w:cs="Arial"/>
                <w:sz w:val="16"/>
                <w:szCs w:val="16"/>
              </w:rPr>
            </w:pPr>
            <w:r w:rsidRPr="00E92FE1">
              <w:rPr>
                <w:rFonts w:ascii="Arial" w:hAnsi="Arial" w:cs="Arial"/>
                <w:color w:val="000000"/>
                <w:sz w:val="16"/>
                <w:szCs w:val="16"/>
              </w:rPr>
              <w:t xml:space="preserve">1.3 Composición de suelos. </w:t>
            </w:r>
          </w:p>
          <w:p w14:paraId="10A4C9D8" w14:textId="77777777" w:rsidR="009D3ACD" w:rsidRPr="00E92FE1" w:rsidRDefault="009D3ACD" w:rsidP="009D3ACD">
            <w:pPr>
              <w:spacing w:before="360"/>
              <w:rPr>
                <w:rFonts w:ascii="Arial" w:hAnsi="Arial" w:cs="Arial"/>
                <w:sz w:val="16"/>
                <w:szCs w:val="16"/>
              </w:rPr>
            </w:pPr>
            <w:r w:rsidRPr="00E92FE1">
              <w:rPr>
                <w:rFonts w:ascii="Arial" w:hAnsi="Arial" w:cs="Arial"/>
                <w:color w:val="000000"/>
                <w:sz w:val="16"/>
                <w:szCs w:val="16"/>
              </w:rPr>
              <w:t xml:space="preserve">1.4 Propiedades fisicoquímicas y biológicas. </w:t>
            </w:r>
          </w:p>
          <w:p w14:paraId="62804A8E" w14:textId="1CE02F4C" w:rsidR="009D3ACD" w:rsidRDefault="009D3ACD" w:rsidP="009D3ACD">
            <w:pPr>
              <w:pStyle w:val="Sinespaciado"/>
              <w:jc w:val="center"/>
              <w:rPr>
                <w:rFonts w:ascii="Arial" w:hAnsi="Arial" w:cs="Arial"/>
                <w:sz w:val="16"/>
                <w:szCs w:val="16"/>
              </w:rPr>
            </w:pPr>
            <w:r w:rsidRPr="00E92FE1">
              <w:rPr>
                <w:rFonts w:ascii="Arial" w:hAnsi="Arial" w:cs="Arial"/>
                <w:color w:val="000000"/>
                <w:sz w:val="16"/>
                <w:szCs w:val="16"/>
              </w:rPr>
              <w:t>1.5 Clasificación de suelos</w:t>
            </w:r>
          </w:p>
        </w:tc>
        <w:tc>
          <w:tcPr>
            <w:tcW w:w="2878" w:type="dxa"/>
            <w:vAlign w:val="center"/>
          </w:tcPr>
          <w:p w14:paraId="5749755C" w14:textId="77777777" w:rsidR="009D3ACD" w:rsidRPr="00E92FE1" w:rsidRDefault="009D3ACD" w:rsidP="009D3ACD">
            <w:pPr>
              <w:pStyle w:val="Default"/>
              <w:jc w:val="both"/>
              <w:rPr>
                <w:b/>
                <w:sz w:val="16"/>
                <w:szCs w:val="16"/>
                <w:lang w:val="es-ES_tradnl" w:eastAsia="es-ES_tradnl"/>
              </w:rPr>
            </w:pPr>
            <w:r>
              <w:rPr>
                <w:sz w:val="16"/>
                <w:szCs w:val="16"/>
                <w:lang w:val="es-ES_tradnl" w:eastAsia="es-ES_tradnl"/>
              </w:rPr>
              <w:t xml:space="preserve">Participa </w:t>
            </w:r>
            <w:proofErr w:type="gramStart"/>
            <w:r>
              <w:rPr>
                <w:sz w:val="16"/>
                <w:szCs w:val="16"/>
                <w:lang w:val="es-ES_tradnl" w:eastAsia="es-ES_tradnl"/>
              </w:rPr>
              <w:t>activamente  en</w:t>
            </w:r>
            <w:proofErr w:type="gramEnd"/>
            <w:r>
              <w:rPr>
                <w:sz w:val="16"/>
                <w:szCs w:val="16"/>
                <w:lang w:val="es-ES_tradnl" w:eastAsia="es-ES_tradnl"/>
              </w:rPr>
              <w:t xml:space="preserve"> la e</w:t>
            </w:r>
            <w:r w:rsidRPr="00E92FE1">
              <w:rPr>
                <w:b/>
                <w:sz w:val="16"/>
                <w:szCs w:val="16"/>
                <w:lang w:val="es-ES_tradnl" w:eastAsia="es-ES_tradnl"/>
              </w:rPr>
              <w:t>valuación diagnóstica.</w:t>
            </w:r>
          </w:p>
          <w:p w14:paraId="38283FF3" w14:textId="77777777" w:rsidR="009D3ACD" w:rsidRDefault="009D3ACD" w:rsidP="009D3ACD">
            <w:pPr>
              <w:pStyle w:val="Default"/>
              <w:jc w:val="both"/>
              <w:rPr>
                <w:sz w:val="16"/>
                <w:szCs w:val="16"/>
                <w:lang w:val="es-ES_tradnl" w:eastAsia="es-ES_tradnl"/>
              </w:rPr>
            </w:pPr>
          </w:p>
          <w:p w14:paraId="23DE1B50" w14:textId="77777777" w:rsidR="009D3ACD" w:rsidRDefault="009D3ACD" w:rsidP="009D3ACD">
            <w:pPr>
              <w:pStyle w:val="Sinespaciado"/>
              <w:jc w:val="center"/>
              <w:rPr>
                <w:sz w:val="16"/>
                <w:szCs w:val="16"/>
                <w:lang w:val="es-ES_tradnl" w:eastAsia="es-ES_tradnl"/>
              </w:rPr>
            </w:pPr>
            <w:r w:rsidRPr="00E92FE1">
              <w:rPr>
                <w:sz w:val="16"/>
                <w:szCs w:val="16"/>
                <w:lang w:val="es-ES_tradnl" w:eastAsia="es-ES_tradnl"/>
              </w:rPr>
              <w:t>Recibe los temas correspondientes a cada parcial y las formas de evaluación</w:t>
            </w:r>
          </w:p>
          <w:p w14:paraId="60255B5C" w14:textId="77777777" w:rsidR="009D3ACD" w:rsidRDefault="009D3ACD" w:rsidP="009D3ACD">
            <w:pPr>
              <w:pStyle w:val="Sinespaciado"/>
              <w:jc w:val="center"/>
              <w:rPr>
                <w:sz w:val="16"/>
                <w:szCs w:val="16"/>
                <w:lang w:val="es-ES_tradnl" w:eastAsia="es-ES_tradnl"/>
              </w:rPr>
            </w:pPr>
          </w:p>
          <w:p w14:paraId="725D8768" w14:textId="77777777" w:rsidR="009D3ACD" w:rsidRDefault="009D3ACD" w:rsidP="009D3ACD">
            <w:pPr>
              <w:pStyle w:val="Sinespaciado"/>
              <w:jc w:val="center"/>
              <w:rPr>
                <w:rFonts w:ascii="Arial" w:hAnsi="Arial" w:cs="Arial"/>
                <w:sz w:val="16"/>
                <w:szCs w:val="16"/>
              </w:rPr>
            </w:pPr>
          </w:p>
          <w:p w14:paraId="407CBB5F" w14:textId="77777777" w:rsidR="009D3ACD" w:rsidRDefault="009D3ACD" w:rsidP="009D3ACD">
            <w:pPr>
              <w:pStyle w:val="Sinespaciado"/>
              <w:jc w:val="center"/>
              <w:rPr>
                <w:rFonts w:ascii="Arial" w:hAnsi="Arial" w:cs="Arial"/>
                <w:sz w:val="16"/>
                <w:szCs w:val="16"/>
              </w:rPr>
            </w:pPr>
          </w:p>
          <w:p w14:paraId="261F0D28" w14:textId="77777777" w:rsidR="009D3ACD" w:rsidRDefault="009D3ACD" w:rsidP="009D3ACD">
            <w:pPr>
              <w:pStyle w:val="Sinespaciado"/>
              <w:numPr>
                <w:ilvl w:val="0"/>
                <w:numId w:val="9"/>
              </w:numPr>
              <w:rPr>
                <w:rFonts w:ascii="Arial" w:hAnsi="Arial" w:cs="Arial"/>
                <w:sz w:val="16"/>
                <w:szCs w:val="16"/>
              </w:rPr>
            </w:pPr>
            <w:r>
              <w:rPr>
                <w:rFonts w:ascii="Arial" w:hAnsi="Arial" w:cs="Arial"/>
                <w:sz w:val="16"/>
                <w:szCs w:val="16"/>
              </w:rPr>
              <w:t>Investiga los temas 1.1 y 1.2 en fuentes bibliográficas  para comentar y discutir  en clase de manera individua.</w:t>
            </w:r>
          </w:p>
          <w:p w14:paraId="2174E607" w14:textId="77777777" w:rsidR="009D3ACD" w:rsidRDefault="009D3ACD" w:rsidP="009D3ACD">
            <w:pPr>
              <w:pStyle w:val="Sinespaciado"/>
              <w:numPr>
                <w:ilvl w:val="0"/>
                <w:numId w:val="9"/>
              </w:numPr>
              <w:rPr>
                <w:rFonts w:ascii="Arial" w:hAnsi="Arial" w:cs="Arial"/>
                <w:sz w:val="16"/>
                <w:szCs w:val="16"/>
              </w:rPr>
            </w:pPr>
            <w:r>
              <w:rPr>
                <w:rFonts w:ascii="Arial" w:hAnsi="Arial" w:cs="Arial"/>
                <w:sz w:val="16"/>
                <w:szCs w:val="16"/>
              </w:rPr>
              <w:t>Forma equipos de trabajo para la inestigavión de temas, y realiza una exposición temática usando una TIC, promueve la discusión entre compañeros y responde preguntas.</w:t>
            </w:r>
          </w:p>
          <w:p w14:paraId="2AE89087" w14:textId="77777777" w:rsidR="009D3ACD" w:rsidRPr="00690494" w:rsidRDefault="009D3ACD" w:rsidP="009D3ACD">
            <w:pPr>
              <w:pStyle w:val="Sinespaciado"/>
              <w:numPr>
                <w:ilvl w:val="0"/>
                <w:numId w:val="9"/>
              </w:numPr>
              <w:rPr>
                <w:rFonts w:ascii="Arial" w:hAnsi="Arial" w:cs="Arial"/>
                <w:sz w:val="16"/>
                <w:szCs w:val="16"/>
              </w:rPr>
            </w:pPr>
            <w:r w:rsidRPr="00690494">
              <w:rPr>
                <w:rFonts w:ascii="Arial" w:hAnsi="Arial" w:cs="Arial"/>
                <w:color w:val="000000" w:themeColor="text1"/>
                <w:sz w:val="16"/>
                <w:szCs w:val="16"/>
              </w:rPr>
              <w:t>Realiza la práctica 1, con el apoyo y la guía del docente. En equipos y entrega un reporte por escrito basado en una lista de cotejo.</w:t>
            </w:r>
          </w:p>
          <w:p w14:paraId="6EB906A5" w14:textId="49BBD551" w:rsidR="009D3ACD" w:rsidRDefault="009D3ACD" w:rsidP="009D3ACD">
            <w:pPr>
              <w:pStyle w:val="Sinespaciado"/>
              <w:numPr>
                <w:ilvl w:val="0"/>
                <w:numId w:val="9"/>
              </w:numPr>
              <w:rPr>
                <w:rFonts w:ascii="Arial" w:hAnsi="Arial" w:cs="Arial"/>
                <w:sz w:val="16"/>
                <w:szCs w:val="16"/>
              </w:rPr>
            </w:pPr>
            <w:r>
              <w:rPr>
                <w:rFonts w:ascii="Arial" w:hAnsi="Arial" w:cs="Arial"/>
                <w:sz w:val="16"/>
                <w:szCs w:val="16"/>
              </w:rPr>
              <w:t>Resuelve la evaluación escrita.</w:t>
            </w:r>
          </w:p>
        </w:tc>
        <w:tc>
          <w:tcPr>
            <w:tcW w:w="2878" w:type="dxa"/>
            <w:vAlign w:val="center"/>
          </w:tcPr>
          <w:p w14:paraId="60718FBD" w14:textId="77777777" w:rsidR="009D3ACD" w:rsidRDefault="009D3ACD" w:rsidP="009D3ACD">
            <w:pPr>
              <w:autoSpaceDE w:val="0"/>
              <w:autoSpaceDN w:val="0"/>
              <w:adjustRightInd w:val="0"/>
              <w:jc w:val="both"/>
              <w:rPr>
                <w:rFonts w:ascii="Arial" w:hAnsi="Arial" w:cs="Arial"/>
                <w:sz w:val="16"/>
                <w:szCs w:val="16"/>
                <w:lang w:val="es-ES_tradnl" w:eastAsia="es-ES_tradnl"/>
              </w:rPr>
            </w:pPr>
          </w:p>
          <w:p w14:paraId="7FA4287D" w14:textId="77777777" w:rsidR="009D3ACD" w:rsidRPr="00E92FE1" w:rsidRDefault="009D3ACD" w:rsidP="009D3ACD">
            <w:pPr>
              <w:autoSpaceDE w:val="0"/>
              <w:autoSpaceDN w:val="0"/>
              <w:adjustRightInd w:val="0"/>
              <w:jc w:val="both"/>
              <w:rPr>
                <w:rFonts w:ascii="Arial" w:hAnsi="Arial" w:cs="Arial"/>
                <w:sz w:val="16"/>
                <w:szCs w:val="16"/>
                <w:lang w:val="es-ES_tradnl" w:eastAsia="es-ES_tradnl"/>
              </w:rPr>
            </w:pPr>
            <w:r w:rsidRPr="00E92FE1">
              <w:rPr>
                <w:rFonts w:ascii="Arial" w:hAnsi="Arial" w:cs="Arial"/>
                <w:sz w:val="16"/>
                <w:szCs w:val="16"/>
                <w:lang w:val="es-ES_tradnl" w:eastAsia="es-ES_tradnl"/>
              </w:rPr>
              <w:t xml:space="preserve">Realiza el </w:t>
            </w:r>
            <w:r w:rsidRPr="00E92FE1">
              <w:rPr>
                <w:rFonts w:ascii="Arial" w:hAnsi="Arial" w:cs="Arial"/>
                <w:b/>
                <w:sz w:val="16"/>
                <w:szCs w:val="16"/>
                <w:lang w:val="es-ES_tradnl" w:eastAsia="es-ES_tradnl"/>
              </w:rPr>
              <w:t>encuadre</w:t>
            </w:r>
            <w:r w:rsidRPr="00E92FE1">
              <w:rPr>
                <w:rFonts w:ascii="Arial" w:hAnsi="Arial" w:cs="Arial"/>
                <w:sz w:val="16"/>
                <w:szCs w:val="16"/>
                <w:lang w:val="es-ES_tradnl" w:eastAsia="es-ES_tradnl"/>
              </w:rPr>
              <w:t xml:space="preserve"> de la materia, (informa la competencia general de la materia, contenido, productos de aprendizaje, competencias a </w:t>
            </w:r>
            <w:proofErr w:type="gramStart"/>
            <w:r w:rsidRPr="00E92FE1">
              <w:rPr>
                <w:rFonts w:ascii="Arial" w:hAnsi="Arial" w:cs="Arial"/>
                <w:sz w:val="16"/>
                <w:szCs w:val="16"/>
                <w:lang w:val="es-ES_tradnl" w:eastAsia="es-ES_tradnl"/>
              </w:rPr>
              <w:t>desarrollar,  criterios</w:t>
            </w:r>
            <w:proofErr w:type="gramEnd"/>
            <w:r w:rsidRPr="00E92FE1">
              <w:rPr>
                <w:rFonts w:ascii="Arial" w:hAnsi="Arial" w:cs="Arial"/>
                <w:sz w:val="16"/>
                <w:szCs w:val="16"/>
                <w:lang w:val="es-ES_tradnl" w:eastAsia="es-ES_tradnl"/>
              </w:rPr>
              <w:t xml:space="preserve"> de evaluación y bibliografía del curso.</w:t>
            </w:r>
          </w:p>
          <w:p w14:paraId="57B233A7" w14:textId="77777777" w:rsidR="009D3ACD" w:rsidRPr="00E92FE1" w:rsidRDefault="009D3ACD" w:rsidP="009D3ACD">
            <w:pPr>
              <w:pStyle w:val="Default"/>
              <w:jc w:val="both"/>
              <w:rPr>
                <w:sz w:val="16"/>
                <w:szCs w:val="16"/>
                <w:lang w:val="es-ES_tradnl" w:eastAsia="es-ES_tradnl"/>
              </w:rPr>
            </w:pPr>
          </w:p>
          <w:p w14:paraId="6A746B40" w14:textId="77777777" w:rsidR="009D3ACD" w:rsidRPr="00E92FE1" w:rsidRDefault="009D3ACD" w:rsidP="009D3ACD">
            <w:pPr>
              <w:pStyle w:val="Default"/>
              <w:jc w:val="both"/>
              <w:rPr>
                <w:b/>
                <w:sz w:val="16"/>
                <w:szCs w:val="16"/>
                <w:lang w:val="es-ES_tradnl" w:eastAsia="es-ES_tradnl"/>
              </w:rPr>
            </w:pPr>
            <w:r w:rsidRPr="00E92FE1">
              <w:rPr>
                <w:sz w:val="16"/>
                <w:szCs w:val="16"/>
                <w:lang w:val="es-ES_tradnl" w:eastAsia="es-ES_tradnl"/>
              </w:rPr>
              <w:t xml:space="preserve">Aplica </w:t>
            </w:r>
            <w:r w:rsidRPr="00E92FE1">
              <w:rPr>
                <w:sz w:val="16"/>
                <w:szCs w:val="16"/>
                <w:lang w:val="es-ES_tradnl"/>
              </w:rPr>
              <w:t xml:space="preserve">la </w:t>
            </w:r>
            <w:r w:rsidRPr="00E92FE1">
              <w:rPr>
                <w:b/>
                <w:sz w:val="16"/>
                <w:szCs w:val="16"/>
                <w:lang w:val="es-ES_tradnl" w:eastAsia="es-ES_tradnl"/>
              </w:rPr>
              <w:t>evaluación diagnóstica</w:t>
            </w:r>
            <w:r>
              <w:rPr>
                <w:b/>
                <w:sz w:val="16"/>
                <w:szCs w:val="16"/>
                <w:lang w:val="es-ES_tradnl" w:eastAsia="es-ES_tradnl"/>
              </w:rPr>
              <w:t xml:space="preserve"> de forma verbal</w:t>
            </w:r>
            <w:r w:rsidRPr="00E92FE1">
              <w:rPr>
                <w:b/>
                <w:sz w:val="16"/>
                <w:szCs w:val="16"/>
                <w:lang w:val="es-ES_tradnl" w:eastAsia="es-ES_tradnl"/>
              </w:rPr>
              <w:t>.</w:t>
            </w:r>
          </w:p>
          <w:p w14:paraId="0F43716F" w14:textId="77777777" w:rsidR="009D3ACD" w:rsidRPr="00E92FE1" w:rsidRDefault="009D3ACD" w:rsidP="009D3ACD">
            <w:pPr>
              <w:pStyle w:val="Sinespaciado"/>
              <w:rPr>
                <w:rFonts w:ascii="Arial" w:hAnsi="Arial" w:cs="Arial"/>
                <w:color w:val="000000" w:themeColor="text1"/>
                <w:sz w:val="16"/>
                <w:szCs w:val="16"/>
              </w:rPr>
            </w:pPr>
          </w:p>
          <w:p w14:paraId="2F94AD44" w14:textId="77777777" w:rsidR="009D3ACD" w:rsidRDefault="009D3ACD" w:rsidP="009D3ACD">
            <w:pPr>
              <w:pStyle w:val="Sinespaciado"/>
              <w:rPr>
                <w:rFonts w:ascii="Arial" w:hAnsi="Arial" w:cs="Arial"/>
                <w:color w:val="000000" w:themeColor="text1"/>
                <w:sz w:val="16"/>
                <w:szCs w:val="16"/>
              </w:rPr>
            </w:pPr>
            <w:r w:rsidRPr="00E92FE1">
              <w:rPr>
                <w:rFonts w:ascii="Arial" w:hAnsi="Arial" w:cs="Arial"/>
                <w:color w:val="000000" w:themeColor="text1"/>
                <w:sz w:val="16"/>
                <w:szCs w:val="16"/>
              </w:rPr>
              <w:t>Entrega por escrito los temas de cada parcial de la materia y las evaluaciones correspondientes</w:t>
            </w:r>
            <w:r>
              <w:rPr>
                <w:rFonts w:ascii="Arial" w:hAnsi="Arial" w:cs="Arial"/>
                <w:color w:val="000000" w:themeColor="text1"/>
                <w:sz w:val="16"/>
                <w:szCs w:val="16"/>
              </w:rPr>
              <w:t>.</w:t>
            </w:r>
          </w:p>
          <w:p w14:paraId="117E4C65" w14:textId="77777777" w:rsidR="00EA5C1F" w:rsidRDefault="00EA5C1F" w:rsidP="009D3ACD">
            <w:pPr>
              <w:pStyle w:val="Sinespaciado"/>
              <w:rPr>
                <w:rFonts w:ascii="Arial" w:hAnsi="Arial" w:cs="Arial"/>
                <w:color w:val="000000" w:themeColor="text1"/>
                <w:sz w:val="16"/>
                <w:szCs w:val="16"/>
              </w:rPr>
            </w:pPr>
          </w:p>
          <w:p w14:paraId="6CCC0E05" w14:textId="2A61CBB1" w:rsidR="009D3ACD" w:rsidRDefault="00EA5C1F" w:rsidP="00EA5C1F">
            <w:pPr>
              <w:pStyle w:val="Sinespaciado"/>
              <w:rPr>
                <w:rFonts w:ascii="Arial" w:hAnsi="Arial" w:cs="Arial"/>
                <w:sz w:val="16"/>
                <w:szCs w:val="16"/>
                <w:lang w:val="es-ES_tradnl" w:eastAsia="es-ES_tradnl"/>
              </w:rPr>
            </w:pPr>
            <w:r>
              <w:rPr>
                <w:rFonts w:ascii="Arial" w:hAnsi="Arial" w:cs="Arial"/>
                <w:sz w:val="16"/>
                <w:szCs w:val="16"/>
                <w:lang w:val="es-ES_tradnl" w:eastAsia="es-ES_tradnl"/>
              </w:rPr>
              <w:t>(</w:t>
            </w:r>
            <w:proofErr w:type="gramStart"/>
            <w:r>
              <w:rPr>
                <w:rFonts w:ascii="Arial" w:hAnsi="Arial" w:cs="Arial"/>
                <w:sz w:val="16"/>
                <w:szCs w:val="16"/>
                <w:lang w:val="es-ES_tradnl" w:eastAsia="es-ES_tradnl"/>
              </w:rPr>
              <w:t>1)</w:t>
            </w:r>
            <w:r w:rsidRPr="00E92FE1">
              <w:rPr>
                <w:rFonts w:ascii="Arial" w:hAnsi="Arial" w:cs="Arial"/>
                <w:sz w:val="16"/>
                <w:szCs w:val="16"/>
                <w:lang w:val="es-ES_tradnl" w:eastAsia="es-ES_tradnl"/>
              </w:rPr>
              <w:t>Promueve</w:t>
            </w:r>
            <w:proofErr w:type="gramEnd"/>
            <w:r w:rsidRPr="00E92FE1">
              <w:rPr>
                <w:rFonts w:ascii="Arial" w:hAnsi="Arial" w:cs="Arial"/>
                <w:sz w:val="16"/>
                <w:szCs w:val="16"/>
                <w:lang w:val="es-ES_tradnl" w:eastAsia="es-ES_tradnl"/>
              </w:rPr>
              <w:t xml:space="preserve"> la investigación del tema 1.1 y 1.2 para comentarios y discusión en clase. Entrega un materia</w:t>
            </w:r>
            <w:r>
              <w:rPr>
                <w:rFonts w:ascii="Arial" w:hAnsi="Arial" w:cs="Arial"/>
                <w:sz w:val="16"/>
                <w:szCs w:val="16"/>
                <w:lang w:val="es-ES_tradnl" w:eastAsia="es-ES_tradnl"/>
              </w:rPr>
              <w:t>l</w:t>
            </w:r>
            <w:r w:rsidRPr="00E92FE1">
              <w:rPr>
                <w:rFonts w:ascii="Arial" w:hAnsi="Arial" w:cs="Arial"/>
                <w:sz w:val="16"/>
                <w:szCs w:val="16"/>
                <w:lang w:val="es-ES_tradnl" w:eastAsia="es-ES_tradnl"/>
              </w:rPr>
              <w:t xml:space="preserve"> por escrito para su lectura como complemento. </w:t>
            </w:r>
            <w:r>
              <w:rPr>
                <w:rFonts w:ascii="Arial" w:hAnsi="Arial" w:cs="Arial"/>
                <w:sz w:val="16"/>
                <w:szCs w:val="16"/>
                <w:lang w:val="es-ES_tradnl" w:eastAsia="es-ES_tradnl"/>
              </w:rPr>
              <w:t>A</w:t>
            </w:r>
            <w:r w:rsidRPr="00E92FE1">
              <w:rPr>
                <w:rFonts w:ascii="Arial" w:hAnsi="Arial" w:cs="Arial"/>
                <w:sz w:val="16"/>
                <w:szCs w:val="16"/>
                <w:lang w:val="es-ES_tradnl" w:eastAsia="es-ES_tradnl"/>
              </w:rPr>
              <w:t>clara las dudas surgidas</w:t>
            </w:r>
            <w:r>
              <w:rPr>
                <w:rFonts w:ascii="Arial" w:hAnsi="Arial" w:cs="Arial"/>
                <w:sz w:val="16"/>
                <w:szCs w:val="16"/>
                <w:lang w:val="es-ES_tradnl" w:eastAsia="es-ES_tradnl"/>
              </w:rPr>
              <w:t>.</w:t>
            </w:r>
          </w:p>
          <w:p w14:paraId="44B267DC" w14:textId="77777777" w:rsidR="00EA5C1F" w:rsidRDefault="00EA5C1F" w:rsidP="00EA5C1F">
            <w:pPr>
              <w:pStyle w:val="Sinespaciado"/>
              <w:rPr>
                <w:rFonts w:ascii="Arial" w:hAnsi="Arial" w:cs="Arial"/>
                <w:sz w:val="16"/>
                <w:szCs w:val="16"/>
                <w:lang w:val="es-ES_tradnl" w:eastAsia="es-ES_tradnl"/>
              </w:rPr>
            </w:pPr>
          </w:p>
          <w:p w14:paraId="251B4273" w14:textId="4C606F0A" w:rsidR="00EA5C1F" w:rsidRDefault="00EA5C1F" w:rsidP="00EA5C1F">
            <w:pPr>
              <w:pStyle w:val="Sinespaciado"/>
              <w:jc w:val="both"/>
              <w:rPr>
                <w:rFonts w:ascii="Arial" w:hAnsi="Arial" w:cs="Arial"/>
                <w:color w:val="000000" w:themeColor="text1"/>
                <w:sz w:val="16"/>
                <w:szCs w:val="16"/>
              </w:rPr>
            </w:pPr>
            <w:r>
              <w:rPr>
                <w:rFonts w:ascii="Arial" w:hAnsi="Arial" w:cs="Arial"/>
                <w:sz w:val="16"/>
                <w:szCs w:val="16"/>
                <w:lang w:val="es-ES_tradnl" w:eastAsia="es-ES_tradnl"/>
              </w:rPr>
              <w:t xml:space="preserve">(2) </w:t>
            </w:r>
            <w:r w:rsidRPr="00E92FE1">
              <w:rPr>
                <w:rFonts w:ascii="Arial" w:hAnsi="Arial" w:cs="Arial"/>
                <w:color w:val="000000" w:themeColor="text1"/>
                <w:sz w:val="16"/>
                <w:szCs w:val="16"/>
              </w:rPr>
              <w:t>Forma equipos de trabajo para la investigación de los temas 1.3 al 1.5, para la exposición</w:t>
            </w:r>
            <w:r>
              <w:rPr>
                <w:rFonts w:ascii="Arial" w:hAnsi="Arial" w:cs="Arial"/>
                <w:color w:val="000000" w:themeColor="text1"/>
                <w:sz w:val="16"/>
                <w:szCs w:val="16"/>
              </w:rPr>
              <w:t xml:space="preserve"> usando una TIC</w:t>
            </w:r>
            <w:r w:rsidRPr="00E92FE1">
              <w:rPr>
                <w:rFonts w:ascii="Arial" w:hAnsi="Arial" w:cs="Arial"/>
                <w:color w:val="000000" w:themeColor="text1"/>
                <w:sz w:val="16"/>
                <w:szCs w:val="16"/>
              </w:rPr>
              <w:t xml:space="preserve">, promueve la participación entre estudiantes, para finalmente hacer una realimentación y responder preguntas </w:t>
            </w:r>
            <w:proofErr w:type="gramStart"/>
            <w:r w:rsidRPr="00E92FE1">
              <w:rPr>
                <w:rFonts w:ascii="Arial" w:hAnsi="Arial" w:cs="Arial"/>
                <w:color w:val="000000" w:themeColor="text1"/>
                <w:sz w:val="16"/>
                <w:szCs w:val="16"/>
              </w:rPr>
              <w:t>puntuales  evalúa</w:t>
            </w:r>
            <w:proofErr w:type="gramEnd"/>
            <w:r w:rsidRPr="00E92FE1">
              <w:rPr>
                <w:rFonts w:ascii="Arial" w:hAnsi="Arial" w:cs="Arial"/>
                <w:color w:val="000000" w:themeColor="text1"/>
                <w:sz w:val="16"/>
                <w:szCs w:val="16"/>
              </w:rPr>
              <w:t xml:space="preserve"> mediante guía de observación</w:t>
            </w:r>
            <w:r>
              <w:rPr>
                <w:rFonts w:ascii="Arial" w:hAnsi="Arial" w:cs="Arial"/>
                <w:color w:val="000000" w:themeColor="text1"/>
                <w:sz w:val="16"/>
                <w:szCs w:val="16"/>
              </w:rPr>
              <w:t>.</w:t>
            </w:r>
          </w:p>
          <w:p w14:paraId="0B8BABC1" w14:textId="77777777" w:rsidR="00EA5C1F" w:rsidRDefault="00EA5C1F" w:rsidP="00EA5C1F">
            <w:pPr>
              <w:pStyle w:val="Sinespaciado"/>
              <w:jc w:val="both"/>
              <w:rPr>
                <w:rFonts w:ascii="Arial" w:hAnsi="Arial" w:cs="Arial"/>
                <w:color w:val="000000" w:themeColor="text1"/>
                <w:sz w:val="16"/>
                <w:szCs w:val="16"/>
              </w:rPr>
            </w:pPr>
          </w:p>
          <w:p w14:paraId="6C3C8CF9" w14:textId="2BD59517" w:rsidR="00EA5C1F" w:rsidRDefault="00EA5C1F" w:rsidP="00EA5C1F">
            <w:pPr>
              <w:pStyle w:val="Sinespaciado"/>
              <w:jc w:val="both"/>
              <w:rPr>
                <w:rFonts w:ascii="Arial" w:hAnsi="Arial" w:cs="Arial"/>
                <w:color w:val="000000" w:themeColor="text1"/>
                <w:sz w:val="16"/>
                <w:szCs w:val="16"/>
              </w:rPr>
            </w:pPr>
            <w:r>
              <w:rPr>
                <w:rFonts w:ascii="Arial" w:hAnsi="Arial" w:cs="Arial"/>
                <w:color w:val="000000" w:themeColor="text1"/>
                <w:sz w:val="16"/>
                <w:szCs w:val="16"/>
              </w:rPr>
              <w:t>(3)</w:t>
            </w:r>
            <w:r w:rsidRPr="00E92FE1">
              <w:rPr>
                <w:rFonts w:ascii="Arial" w:hAnsi="Arial" w:cs="Arial"/>
                <w:color w:val="000000" w:themeColor="text1"/>
                <w:sz w:val="16"/>
                <w:szCs w:val="16"/>
                <w:lang w:eastAsia="es-ES_tradnl"/>
              </w:rPr>
              <w:t xml:space="preserve"> Da la información y conduce por equipos, el desarrollo de la prácticas 1. </w:t>
            </w:r>
            <w:r w:rsidRPr="00E92FE1">
              <w:rPr>
                <w:rFonts w:ascii="Arial" w:hAnsi="Arial" w:cs="Arial"/>
                <w:color w:val="000000" w:themeColor="text1"/>
                <w:sz w:val="16"/>
                <w:szCs w:val="16"/>
              </w:rPr>
              <w:t>I</w:t>
            </w:r>
            <w:r>
              <w:rPr>
                <w:rFonts w:ascii="Arial" w:hAnsi="Arial" w:cs="Arial"/>
                <w:color w:val="000000" w:themeColor="text1"/>
                <w:sz w:val="16"/>
                <w:szCs w:val="16"/>
              </w:rPr>
              <w:t xml:space="preserve">dentificación de la textura. </w:t>
            </w:r>
            <w:r w:rsidRPr="00E92FE1">
              <w:rPr>
                <w:rFonts w:ascii="Arial" w:hAnsi="Arial" w:cs="Arial"/>
                <w:color w:val="000000" w:themeColor="text1"/>
                <w:sz w:val="16"/>
                <w:szCs w:val="16"/>
              </w:rPr>
              <w:t>Solicita y evalúa el reporte de prácticas, basado en la lista de cotejo</w:t>
            </w:r>
            <w:r>
              <w:rPr>
                <w:rFonts w:ascii="Arial" w:hAnsi="Arial" w:cs="Arial"/>
                <w:color w:val="000000" w:themeColor="text1"/>
                <w:sz w:val="16"/>
                <w:szCs w:val="16"/>
              </w:rPr>
              <w:t>.</w:t>
            </w:r>
          </w:p>
          <w:p w14:paraId="295F6786" w14:textId="77777777" w:rsidR="00EA5C1F" w:rsidRDefault="00EA5C1F" w:rsidP="00EA5C1F">
            <w:pPr>
              <w:pStyle w:val="Sinespaciado"/>
              <w:jc w:val="both"/>
              <w:rPr>
                <w:rFonts w:ascii="Arial" w:hAnsi="Arial" w:cs="Arial"/>
                <w:color w:val="000000" w:themeColor="text1"/>
                <w:sz w:val="16"/>
                <w:szCs w:val="16"/>
              </w:rPr>
            </w:pPr>
          </w:p>
          <w:p w14:paraId="197B81BD" w14:textId="42E33B7F" w:rsidR="00EA5C1F" w:rsidRDefault="00EA5C1F" w:rsidP="00EA5C1F">
            <w:pPr>
              <w:pStyle w:val="Sinespaciado"/>
              <w:jc w:val="both"/>
              <w:rPr>
                <w:rFonts w:ascii="Arial" w:hAnsi="Arial" w:cs="Arial"/>
                <w:color w:val="000000" w:themeColor="text1"/>
                <w:sz w:val="16"/>
                <w:szCs w:val="16"/>
              </w:rPr>
            </w:pPr>
            <w:r>
              <w:rPr>
                <w:rFonts w:ascii="Arial" w:hAnsi="Arial" w:cs="Arial"/>
                <w:color w:val="000000" w:themeColor="text1"/>
                <w:sz w:val="16"/>
                <w:szCs w:val="16"/>
              </w:rPr>
              <w:t>Complementa con ejercicios en clase basados en el triángulo de las texturas</w:t>
            </w:r>
          </w:p>
          <w:p w14:paraId="16413916" w14:textId="77777777" w:rsidR="00EA5C1F" w:rsidRDefault="00EA5C1F" w:rsidP="00EA5C1F">
            <w:pPr>
              <w:pStyle w:val="Sinespaciado"/>
              <w:jc w:val="both"/>
              <w:rPr>
                <w:rFonts w:ascii="Arial" w:hAnsi="Arial" w:cs="Arial"/>
                <w:color w:val="000000" w:themeColor="text1"/>
                <w:sz w:val="16"/>
                <w:szCs w:val="16"/>
              </w:rPr>
            </w:pPr>
          </w:p>
          <w:p w14:paraId="7B0CC37B" w14:textId="447493B3" w:rsidR="00EA5C1F" w:rsidRDefault="00EA5C1F" w:rsidP="00EA5C1F">
            <w:pPr>
              <w:pStyle w:val="Sinespaciado"/>
              <w:numPr>
                <w:ilvl w:val="0"/>
                <w:numId w:val="9"/>
              </w:numPr>
              <w:jc w:val="both"/>
              <w:rPr>
                <w:rFonts w:ascii="Arial" w:hAnsi="Arial" w:cs="Arial"/>
                <w:color w:val="000000" w:themeColor="text1"/>
                <w:sz w:val="16"/>
                <w:szCs w:val="16"/>
              </w:rPr>
            </w:pPr>
            <w:r>
              <w:rPr>
                <w:rFonts w:ascii="Arial" w:hAnsi="Arial" w:cs="Arial"/>
                <w:color w:val="000000" w:themeColor="text1"/>
                <w:sz w:val="16"/>
                <w:szCs w:val="16"/>
              </w:rPr>
              <w:t xml:space="preserve">Aplica evaluación escrita </w:t>
            </w:r>
          </w:p>
          <w:p w14:paraId="1EA1F85B" w14:textId="77777777" w:rsidR="00EA5C1F" w:rsidRDefault="00EA5C1F" w:rsidP="00EA5C1F">
            <w:pPr>
              <w:pStyle w:val="Sinespaciado"/>
              <w:jc w:val="both"/>
              <w:rPr>
                <w:rFonts w:ascii="Arial" w:hAnsi="Arial" w:cs="Arial"/>
                <w:color w:val="000000" w:themeColor="text1"/>
                <w:sz w:val="16"/>
                <w:szCs w:val="16"/>
              </w:rPr>
            </w:pPr>
          </w:p>
          <w:p w14:paraId="0AC7D540" w14:textId="77777777" w:rsidR="00EA5C1F" w:rsidRDefault="00EA5C1F" w:rsidP="00EA5C1F">
            <w:pPr>
              <w:pStyle w:val="Sinespaciado"/>
              <w:jc w:val="both"/>
              <w:rPr>
                <w:rFonts w:ascii="Arial" w:hAnsi="Arial" w:cs="Arial"/>
                <w:color w:val="000000" w:themeColor="text1"/>
                <w:sz w:val="16"/>
                <w:szCs w:val="16"/>
              </w:rPr>
            </w:pPr>
          </w:p>
          <w:p w14:paraId="49B036F5" w14:textId="69F927B6" w:rsidR="00EA5C1F" w:rsidRPr="00E92FE1" w:rsidRDefault="00EA5C1F" w:rsidP="00EA5C1F">
            <w:pPr>
              <w:pStyle w:val="Sinespaciado"/>
              <w:jc w:val="both"/>
              <w:rPr>
                <w:rFonts w:ascii="Arial" w:hAnsi="Arial" w:cs="Arial"/>
                <w:color w:val="000000" w:themeColor="text1"/>
                <w:sz w:val="16"/>
                <w:szCs w:val="16"/>
              </w:rPr>
            </w:pPr>
          </w:p>
          <w:p w14:paraId="3C423C8A" w14:textId="21D10D5F" w:rsidR="00EA5C1F" w:rsidRPr="00EA5C1F" w:rsidRDefault="00EA5C1F" w:rsidP="00EA5C1F">
            <w:pPr>
              <w:pStyle w:val="Sinespaciado"/>
              <w:rPr>
                <w:rFonts w:ascii="Arial" w:hAnsi="Arial" w:cs="Arial"/>
                <w:sz w:val="16"/>
                <w:szCs w:val="16"/>
              </w:rPr>
            </w:pPr>
          </w:p>
          <w:p w14:paraId="4B40D8B5" w14:textId="198C6BED" w:rsidR="00EA5C1F" w:rsidRDefault="00EA5C1F" w:rsidP="00EA5C1F">
            <w:pPr>
              <w:pStyle w:val="Sinespaciado"/>
              <w:rPr>
                <w:rFonts w:ascii="Arial" w:hAnsi="Arial" w:cs="Arial"/>
                <w:sz w:val="16"/>
                <w:szCs w:val="16"/>
              </w:rPr>
            </w:pPr>
          </w:p>
        </w:tc>
        <w:tc>
          <w:tcPr>
            <w:tcW w:w="2878" w:type="dxa"/>
            <w:vAlign w:val="center"/>
          </w:tcPr>
          <w:p w14:paraId="70CA4E3E" w14:textId="77777777" w:rsidR="00505BBA" w:rsidRPr="00360595" w:rsidRDefault="00505BBA" w:rsidP="00505BBA">
            <w:pPr>
              <w:tabs>
                <w:tab w:val="left" w:pos="53"/>
              </w:tabs>
              <w:rPr>
                <w:rFonts w:ascii="Arial" w:hAnsi="Arial" w:cs="Arial"/>
                <w:color w:val="000000" w:themeColor="text1"/>
                <w:sz w:val="16"/>
                <w:szCs w:val="16"/>
              </w:rPr>
            </w:pPr>
            <w:r w:rsidRPr="00360595">
              <w:rPr>
                <w:rFonts w:ascii="Arial" w:hAnsi="Arial" w:cs="Arial"/>
                <w:color w:val="000000" w:themeColor="text1"/>
                <w:sz w:val="16"/>
                <w:szCs w:val="16"/>
              </w:rPr>
              <w:lastRenderedPageBreak/>
              <w:t xml:space="preserve">Habilidad para búsqueda de información. </w:t>
            </w:r>
          </w:p>
          <w:p w14:paraId="1C2893D7" w14:textId="77777777" w:rsidR="00505BBA" w:rsidRDefault="00505BBA" w:rsidP="00505BBA">
            <w:pPr>
              <w:tabs>
                <w:tab w:val="left" w:pos="53"/>
              </w:tabs>
              <w:rPr>
                <w:rFonts w:ascii="Arial" w:hAnsi="Arial" w:cs="Arial"/>
                <w:color w:val="000000" w:themeColor="text1"/>
                <w:sz w:val="16"/>
                <w:szCs w:val="16"/>
              </w:rPr>
            </w:pPr>
            <w:r w:rsidRPr="00360595">
              <w:rPr>
                <w:rFonts w:ascii="Arial" w:hAnsi="Arial" w:cs="Arial"/>
                <w:color w:val="000000" w:themeColor="text1"/>
                <w:sz w:val="16"/>
                <w:szCs w:val="16"/>
              </w:rPr>
              <w:t>Capacidad para trabajar en equipo. Habilidad en el uso de tecnologías de informac</w:t>
            </w:r>
            <w:r>
              <w:rPr>
                <w:rFonts w:ascii="Arial" w:hAnsi="Arial" w:cs="Arial"/>
                <w:color w:val="000000" w:themeColor="text1"/>
                <w:sz w:val="16"/>
                <w:szCs w:val="16"/>
              </w:rPr>
              <w:t>ión y comunicación.</w:t>
            </w:r>
          </w:p>
          <w:p w14:paraId="5BBC678F" w14:textId="77777777" w:rsidR="00505BBA" w:rsidRDefault="00505BBA" w:rsidP="00505BBA">
            <w:pPr>
              <w:tabs>
                <w:tab w:val="left" w:pos="53"/>
              </w:tabs>
              <w:rPr>
                <w:rFonts w:ascii="Arial" w:hAnsi="Arial" w:cs="Arial"/>
                <w:color w:val="000000" w:themeColor="text1"/>
                <w:sz w:val="16"/>
                <w:szCs w:val="16"/>
              </w:rPr>
            </w:pPr>
            <w:r>
              <w:rPr>
                <w:rFonts w:ascii="Arial" w:hAnsi="Arial" w:cs="Arial"/>
                <w:color w:val="000000" w:themeColor="text1"/>
                <w:sz w:val="16"/>
                <w:szCs w:val="16"/>
              </w:rPr>
              <w:t>Facilidad de hablar en público</w:t>
            </w:r>
          </w:p>
          <w:p w14:paraId="65DDCB96" w14:textId="77777777" w:rsidR="00505BBA" w:rsidRDefault="00505BBA" w:rsidP="00505BBA">
            <w:pPr>
              <w:tabs>
                <w:tab w:val="left" w:pos="53"/>
              </w:tabs>
              <w:rPr>
                <w:rFonts w:ascii="Arial" w:hAnsi="Arial" w:cs="Arial"/>
                <w:color w:val="000000" w:themeColor="text1"/>
                <w:sz w:val="16"/>
                <w:szCs w:val="16"/>
              </w:rPr>
            </w:pPr>
            <w:r>
              <w:rPr>
                <w:rFonts w:ascii="Arial" w:hAnsi="Arial" w:cs="Arial"/>
                <w:color w:val="000000" w:themeColor="text1"/>
                <w:sz w:val="16"/>
                <w:szCs w:val="16"/>
              </w:rPr>
              <w:t>Dominio del grupo</w:t>
            </w:r>
          </w:p>
          <w:p w14:paraId="11C67FD5" w14:textId="34CFCE1C" w:rsidR="009D3ACD" w:rsidRDefault="009D3ACD" w:rsidP="009D3ACD">
            <w:pPr>
              <w:pStyle w:val="Sinespaciado"/>
              <w:jc w:val="center"/>
              <w:rPr>
                <w:rFonts w:ascii="Arial" w:hAnsi="Arial" w:cs="Arial"/>
                <w:sz w:val="16"/>
                <w:szCs w:val="16"/>
              </w:rPr>
            </w:pPr>
          </w:p>
        </w:tc>
        <w:tc>
          <w:tcPr>
            <w:tcW w:w="2942" w:type="dxa"/>
            <w:vAlign w:val="center"/>
          </w:tcPr>
          <w:p w14:paraId="0722CD53" w14:textId="739BB4CF" w:rsidR="009D3ACD" w:rsidRDefault="00505BBA" w:rsidP="009D3ACD">
            <w:pPr>
              <w:pStyle w:val="Sinespaciado"/>
              <w:jc w:val="center"/>
              <w:rPr>
                <w:rFonts w:ascii="Arial" w:hAnsi="Arial" w:cs="Arial"/>
                <w:sz w:val="16"/>
                <w:szCs w:val="16"/>
              </w:rPr>
            </w:pPr>
            <w:r>
              <w:rPr>
                <w:rFonts w:ascii="Arial" w:hAnsi="Arial" w:cs="Arial"/>
                <w:sz w:val="16"/>
                <w:szCs w:val="16"/>
              </w:rPr>
              <w:t>20-4</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19B7A4D5"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39798DA" w14:textId="682801A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480E8F" w14:paraId="41E5E872" w14:textId="77777777" w:rsidTr="00480E8F">
        <w:tc>
          <w:tcPr>
            <w:tcW w:w="7195" w:type="dxa"/>
          </w:tcPr>
          <w:p w14:paraId="279287EB" w14:textId="77777777" w:rsidR="001169E5" w:rsidRDefault="001169E5" w:rsidP="001169E5">
            <w:pPr>
              <w:pStyle w:val="Sinespaciado"/>
              <w:numPr>
                <w:ilvl w:val="0"/>
                <w:numId w:val="12"/>
              </w:numPr>
              <w:jc w:val="both"/>
              <w:rPr>
                <w:rFonts w:ascii="Arial" w:hAnsi="Arial" w:cs="Arial"/>
                <w:color w:val="000000" w:themeColor="text1"/>
                <w:sz w:val="16"/>
                <w:szCs w:val="16"/>
              </w:rPr>
            </w:pPr>
            <w:r w:rsidRPr="00C3413C">
              <w:rPr>
                <w:rFonts w:ascii="Arial" w:hAnsi="Arial" w:cs="Arial"/>
                <w:color w:val="000000" w:themeColor="text1"/>
                <w:sz w:val="16"/>
                <w:szCs w:val="16"/>
              </w:rPr>
              <w:t>Forma equipos de trabajo para la investigación de temas 1.3 a 1</w:t>
            </w:r>
            <w:r>
              <w:rPr>
                <w:rFonts w:ascii="Arial" w:hAnsi="Arial" w:cs="Arial"/>
                <w:color w:val="000000" w:themeColor="text1"/>
                <w:sz w:val="16"/>
                <w:szCs w:val="16"/>
              </w:rPr>
              <w:t xml:space="preserve"> </w:t>
            </w:r>
            <w:r w:rsidRPr="00C3413C">
              <w:rPr>
                <w:rFonts w:ascii="Arial" w:hAnsi="Arial" w:cs="Arial"/>
                <w:color w:val="000000" w:themeColor="text1"/>
                <w:sz w:val="16"/>
                <w:szCs w:val="16"/>
              </w:rPr>
              <w:t xml:space="preserve">.5, y realiza una exposición temática usando una TIC, promueve la discusión entre compañeros y responde preguntas. </w:t>
            </w:r>
          </w:p>
          <w:p w14:paraId="06C72CBD" w14:textId="77777777" w:rsidR="00480E8F" w:rsidRDefault="00480E8F" w:rsidP="00480E8F">
            <w:pPr>
              <w:pStyle w:val="Sinespaciado"/>
              <w:rPr>
                <w:rFonts w:ascii="Arial" w:hAnsi="Arial" w:cs="Arial"/>
                <w:sz w:val="16"/>
                <w:szCs w:val="16"/>
              </w:rPr>
            </w:pPr>
          </w:p>
        </w:tc>
        <w:tc>
          <w:tcPr>
            <w:tcW w:w="7259" w:type="dxa"/>
          </w:tcPr>
          <w:p w14:paraId="220C0343" w14:textId="3C1B6963" w:rsidR="00480E8F" w:rsidRDefault="00BB546A" w:rsidP="00BB546A">
            <w:pPr>
              <w:pStyle w:val="Sinespaciado"/>
              <w:jc w:val="center"/>
              <w:rPr>
                <w:rFonts w:ascii="Arial" w:hAnsi="Arial" w:cs="Arial"/>
                <w:sz w:val="16"/>
                <w:szCs w:val="16"/>
              </w:rPr>
            </w:pPr>
            <w:r>
              <w:rPr>
                <w:rFonts w:ascii="Arial" w:hAnsi="Arial" w:cs="Arial"/>
                <w:sz w:val="16"/>
                <w:szCs w:val="16"/>
              </w:rPr>
              <w:t>25%</w:t>
            </w:r>
          </w:p>
        </w:tc>
      </w:tr>
      <w:tr w:rsidR="00480E8F" w14:paraId="649318D4" w14:textId="77777777" w:rsidTr="00480E8F">
        <w:tc>
          <w:tcPr>
            <w:tcW w:w="7195" w:type="dxa"/>
          </w:tcPr>
          <w:p w14:paraId="3E5BB952" w14:textId="62B92656" w:rsidR="00480E8F" w:rsidRDefault="001169E5" w:rsidP="00CB5B45">
            <w:pPr>
              <w:pStyle w:val="Sinespaciado"/>
              <w:numPr>
                <w:ilvl w:val="0"/>
                <w:numId w:val="12"/>
              </w:numPr>
              <w:rPr>
                <w:rFonts w:ascii="Arial" w:hAnsi="Arial" w:cs="Arial"/>
                <w:sz w:val="16"/>
                <w:szCs w:val="16"/>
              </w:rPr>
            </w:pPr>
            <w:r w:rsidRPr="00C3413C">
              <w:rPr>
                <w:rFonts w:ascii="Arial" w:hAnsi="Arial" w:cs="Arial"/>
                <w:color w:val="000000" w:themeColor="text1"/>
                <w:sz w:val="16"/>
                <w:szCs w:val="16"/>
              </w:rPr>
              <w:t>Realiza la práctica 1, con el apoyo y la guía del docente.</w:t>
            </w:r>
          </w:p>
        </w:tc>
        <w:tc>
          <w:tcPr>
            <w:tcW w:w="7259" w:type="dxa"/>
          </w:tcPr>
          <w:p w14:paraId="5FE162AB" w14:textId="093E044A" w:rsidR="00480E8F" w:rsidRDefault="00BB546A" w:rsidP="00BB546A">
            <w:pPr>
              <w:pStyle w:val="Sinespaciado"/>
              <w:jc w:val="center"/>
              <w:rPr>
                <w:rFonts w:ascii="Arial" w:hAnsi="Arial" w:cs="Arial"/>
                <w:sz w:val="16"/>
                <w:szCs w:val="16"/>
              </w:rPr>
            </w:pPr>
            <w:r>
              <w:rPr>
                <w:rFonts w:ascii="Arial" w:hAnsi="Arial" w:cs="Arial"/>
                <w:sz w:val="16"/>
                <w:szCs w:val="16"/>
              </w:rPr>
              <w:t>25%</w:t>
            </w:r>
          </w:p>
        </w:tc>
      </w:tr>
      <w:tr w:rsidR="001169E5" w14:paraId="60673AC4" w14:textId="77777777" w:rsidTr="00784FB9">
        <w:tc>
          <w:tcPr>
            <w:tcW w:w="7195" w:type="dxa"/>
            <w:vAlign w:val="center"/>
          </w:tcPr>
          <w:p w14:paraId="183B945E" w14:textId="52E0E44B" w:rsidR="001169E5" w:rsidRDefault="001B6DD7" w:rsidP="00CB5B45">
            <w:pPr>
              <w:pStyle w:val="Sinespaciado"/>
              <w:numPr>
                <w:ilvl w:val="0"/>
                <w:numId w:val="12"/>
              </w:numPr>
              <w:rPr>
                <w:rFonts w:ascii="Arial" w:hAnsi="Arial" w:cs="Arial"/>
                <w:sz w:val="16"/>
                <w:szCs w:val="16"/>
              </w:rPr>
            </w:pPr>
            <w:r>
              <w:rPr>
                <w:rFonts w:ascii="Arial" w:eastAsia="Times New Roman" w:hAnsi="Arial" w:cs="Arial"/>
                <w:color w:val="000000" w:themeColor="text1"/>
                <w:sz w:val="16"/>
                <w:szCs w:val="16"/>
                <w:lang w:eastAsia="es-MX"/>
              </w:rPr>
              <w:t xml:space="preserve"> </w:t>
            </w:r>
            <w:r w:rsidR="001169E5" w:rsidRPr="00C3413C">
              <w:rPr>
                <w:rFonts w:ascii="Arial" w:eastAsia="Times New Roman" w:hAnsi="Arial" w:cs="Arial"/>
                <w:color w:val="000000" w:themeColor="text1"/>
                <w:sz w:val="16"/>
                <w:szCs w:val="16"/>
                <w:lang w:eastAsia="es-MX"/>
              </w:rPr>
              <w:t>Realiza una evaluación escrita.</w:t>
            </w:r>
            <w:r w:rsidR="001169E5">
              <w:rPr>
                <w:rFonts w:ascii="Arial" w:eastAsia="Times New Roman" w:hAnsi="Arial" w:cs="Arial"/>
                <w:color w:val="000000" w:themeColor="text1"/>
                <w:sz w:val="16"/>
                <w:szCs w:val="16"/>
                <w:lang w:eastAsia="es-MX"/>
              </w:rPr>
              <w:t xml:space="preserve">     </w:t>
            </w:r>
          </w:p>
        </w:tc>
        <w:tc>
          <w:tcPr>
            <w:tcW w:w="7259" w:type="dxa"/>
          </w:tcPr>
          <w:p w14:paraId="40B7A5FA" w14:textId="3FB0E752" w:rsidR="001169E5" w:rsidRDefault="00BB546A" w:rsidP="00BB546A">
            <w:pPr>
              <w:pStyle w:val="Sinespaciado"/>
              <w:ind w:firstLine="708"/>
              <w:jc w:val="center"/>
              <w:rPr>
                <w:rFonts w:ascii="Arial" w:hAnsi="Arial" w:cs="Arial"/>
                <w:sz w:val="16"/>
                <w:szCs w:val="16"/>
              </w:rPr>
            </w:pPr>
            <w:r>
              <w:rPr>
                <w:rFonts w:ascii="Arial" w:hAnsi="Arial" w:cs="Arial"/>
                <w:sz w:val="16"/>
                <w:szCs w:val="16"/>
              </w:rPr>
              <w:t>50%</w:t>
            </w:r>
          </w:p>
        </w:tc>
      </w:tr>
    </w:tbl>
    <w:p w14:paraId="208F8FF7" w14:textId="77777777" w:rsidR="00480E8F" w:rsidRDefault="00480E8F" w:rsidP="00480E8F">
      <w:pPr>
        <w:pStyle w:val="Sinespaciado"/>
        <w:rPr>
          <w:rFonts w:ascii="Arial" w:hAnsi="Arial" w:cs="Arial"/>
          <w:sz w:val="16"/>
          <w:szCs w:val="16"/>
        </w:rPr>
      </w:pPr>
    </w:p>
    <w:p w14:paraId="2C1A9997" w14:textId="77777777"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59633E" w14:paraId="2E6B1337" w14:textId="77777777" w:rsidTr="00134BA8">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59633E" w:rsidRDefault="0059633E" w:rsidP="0059633E">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59633E" w:rsidRDefault="0059633E" w:rsidP="0059633E">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7D71459A" w14:textId="77777777" w:rsidR="0059633E" w:rsidRPr="00E92FE1" w:rsidRDefault="0059633E" w:rsidP="0059633E">
            <w:pPr>
              <w:ind w:left="-108" w:firstLine="108"/>
              <w:jc w:val="both"/>
              <w:rPr>
                <w:rFonts w:ascii="Arial" w:hAnsi="Arial" w:cs="Arial"/>
                <w:sz w:val="16"/>
                <w:szCs w:val="16"/>
              </w:rPr>
            </w:pPr>
            <w:r w:rsidRPr="00E92FE1">
              <w:rPr>
                <w:rFonts w:ascii="Arial" w:hAnsi="Arial" w:cs="Arial"/>
                <w:color w:val="000000" w:themeColor="text1"/>
                <w:sz w:val="16"/>
                <w:szCs w:val="16"/>
              </w:rPr>
              <w:t>Cumple al menos 5 de los siguientes indicadores</w:t>
            </w:r>
          </w:p>
          <w:p w14:paraId="7D881F3A" w14:textId="77777777" w:rsidR="0059633E" w:rsidRPr="00E92FE1" w:rsidRDefault="0059633E" w:rsidP="0059633E">
            <w:pPr>
              <w:spacing w:line="252" w:lineRule="auto"/>
              <w:jc w:val="both"/>
              <w:rPr>
                <w:rFonts w:ascii="Arial" w:hAnsi="Arial" w:cs="Arial"/>
                <w:sz w:val="16"/>
                <w:szCs w:val="16"/>
              </w:rPr>
            </w:pPr>
            <w:r w:rsidRPr="00E92FE1">
              <w:rPr>
                <w:rFonts w:ascii="Arial" w:hAnsi="Arial" w:cs="Arial"/>
                <w:b/>
                <w:color w:val="000000" w:themeColor="text1"/>
                <w:sz w:val="16"/>
                <w:szCs w:val="16"/>
              </w:rPr>
              <w:t xml:space="preserve">1.-Se adapta a situaciones y contextos complejos: </w:t>
            </w:r>
            <w:r w:rsidRPr="00E92FE1">
              <w:rPr>
                <w:rFonts w:ascii="Arial" w:hAnsi="Arial" w:cs="Arial"/>
                <w:color w:val="000000" w:themeColor="text1"/>
                <w:sz w:val="16"/>
                <w:szCs w:val="16"/>
              </w:rPr>
              <w:t xml:space="preserve">Puede trabajar en equipo, refleja sus conocimientos en la interpretación de la realidad. </w:t>
            </w:r>
          </w:p>
          <w:p w14:paraId="6A22DEB1" w14:textId="77777777" w:rsidR="0059633E" w:rsidRPr="00E92FE1" w:rsidRDefault="0059633E" w:rsidP="0059633E">
            <w:pPr>
              <w:spacing w:line="252" w:lineRule="auto"/>
              <w:ind w:left="33"/>
              <w:jc w:val="both"/>
              <w:rPr>
                <w:rFonts w:ascii="Arial" w:hAnsi="Arial" w:cs="Arial"/>
                <w:sz w:val="16"/>
                <w:szCs w:val="16"/>
              </w:rPr>
            </w:pPr>
            <w:r w:rsidRPr="00E92FE1">
              <w:rPr>
                <w:rFonts w:ascii="Arial" w:hAnsi="Arial" w:cs="Arial"/>
                <w:b/>
                <w:color w:val="000000" w:themeColor="text1"/>
                <w:sz w:val="16"/>
                <w:szCs w:val="16"/>
              </w:rPr>
              <w:t>2.-Hace aportaciones a las actividades académicas desarrolladas:</w:t>
            </w:r>
            <w:r w:rsidRPr="00E92FE1">
              <w:rPr>
                <w:rFonts w:ascii="Arial" w:hAnsi="Arial" w:cs="Arial"/>
                <w:color w:val="000000" w:themeColor="text1"/>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6C6186C" w14:textId="77777777" w:rsidR="0059633E" w:rsidRPr="00E92FE1" w:rsidRDefault="0059633E" w:rsidP="0059633E">
            <w:pPr>
              <w:spacing w:line="252" w:lineRule="auto"/>
              <w:ind w:left="33"/>
              <w:jc w:val="both"/>
              <w:rPr>
                <w:rFonts w:ascii="Arial" w:hAnsi="Arial" w:cs="Arial"/>
                <w:sz w:val="16"/>
                <w:szCs w:val="16"/>
              </w:rPr>
            </w:pPr>
            <w:r w:rsidRPr="00E92FE1">
              <w:rPr>
                <w:rFonts w:ascii="Arial" w:hAnsi="Arial" w:cs="Arial"/>
                <w:b/>
                <w:color w:val="000000" w:themeColor="text1"/>
                <w:sz w:val="16"/>
                <w:szCs w:val="16"/>
              </w:rPr>
              <w:t>3.-Propone y/o explica soluciones o procedimientos no visto en clase (creatividad)</w:t>
            </w:r>
            <w:r w:rsidRPr="00E92FE1">
              <w:rPr>
                <w:rFonts w:ascii="Arial" w:hAnsi="Arial" w:cs="Arial"/>
                <w:color w:val="000000" w:themeColor="text1"/>
                <w:sz w:val="16"/>
                <w:szCs w:val="16"/>
              </w:rPr>
              <w:t>: Ante problemas o caso de estudio propone perspectivas diferentes, para abordarlos y sustentarlos correctamente. Aplica procedimientos aprendidos en otra asignatura o contexto para el problema que se está resolviendo.</w:t>
            </w:r>
          </w:p>
          <w:p w14:paraId="08A3C533" w14:textId="77777777" w:rsidR="0059633E" w:rsidRPr="00E92FE1" w:rsidRDefault="0059633E" w:rsidP="0059633E">
            <w:pPr>
              <w:spacing w:line="252" w:lineRule="auto"/>
              <w:ind w:left="33"/>
              <w:jc w:val="both"/>
              <w:rPr>
                <w:rFonts w:ascii="Arial" w:hAnsi="Arial" w:cs="Arial"/>
                <w:sz w:val="16"/>
                <w:szCs w:val="16"/>
              </w:rPr>
            </w:pPr>
            <w:r w:rsidRPr="00E92FE1">
              <w:rPr>
                <w:rFonts w:ascii="Arial" w:hAnsi="Arial" w:cs="Arial"/>
                <w:b/>
                <w:color w:val="000000" w:themeColor="text1"/>
                <w:sz w:val="16"/>
                <w:szCs w:val="16"/>
              </w:rPr>
              <w:t>4.-Introduce recursos y experiencias que promueven un pensamiento crítico:</w:t>
            </w:r>
            <w:r w:rsidRPr="00E92FE1">
              <w:rPr>
                <w:rFonts w:ascii="Arial" w:hAnsi="Arial" w:cs="Arial"/>
                <w:color w:val="000000" w:themeColor="text1"/>
                <w:sz w:val="16"/>
                <w:szCs w:val="16"/>
              </w:rPr>
              <w:t xml:space="preserve"> Ante los temas de la asignatura introduce </w:t>
            </w:r>
            <w:r w:rsidRPr="00E92FE1">
              <w:rPr>
                <w:rFonts w:ascii="Arial" w:hAnsi="Arial" w:cs="Arial"/>
                <w:color w:val="000000" w:themeColor="text1"/>
                <w:sz w:val="16"/>
                <w:szCs w:val="16"/>
              </w:rPr>
              <w:lastRenderedPageBreak/>
              <w:t>cuestionamientos de tipo ético, ecológico, histórico, político, económico, etc. que deben tomarse en cuenta para comprender mejor o a futuro dicho tema. Se apoya en foros, autores, bibliografía, documentales, etc. para sustentar su punto de vista.</w:t>
            </w:r>
          </w:p>
          <w:p w14:paraId="0DD0E077" w14:textId="77777777" w:rsidR="0059633E" w:rsidRPr="00E92FE1" w:rsidRDefault="0059633E" w:rsidP="0059633E">
            <w:pPr>
              <w:spacing w:line="252" w:lineRule="auto"/>
              <w:ind w:left="33"/>
              <w:jc w:val="both"/>
              <w:rPr>
                <w:rFonts w:ascii="Arial" w:hAnsi="Arial" w:cs="Arial"/>
                <w:sz w:val="16"/>
                <w:szCs w:val="16"/>
              </w:rPr>
            </w:pPr>
            <w:r w:rsidRPr="00E92FE1">
              <w:rPr>
                <w:rFonts w:ascii="Arial" w:hAnsi="Arial" w:cs="Arial"/>
                <w:b/>
                <w:color w:val="000000" w:themeColor="text1"/>
                <w:sz w:val="16"/>
                <w:szCs w:val="16"/>
              </w:rPr>
              <w:t>5.-Incorpora conocimientos y actividades interdisciplinarios en su aprendizaje</w:t>
            </w:r>
            <w:r w:rsidRPr="00E92FE1">
              <w:rPr>
                <w:rFonts w:ascii="Arial" w:hAnsi="Arial" w:cs="Arial"/>
                <w:color w:val="000000" w:themeColor="text1"/>
                <w:sz w:val="16"/>
                <w:szCs w:val="16"/>
              </w:rPr>
              <w:t>: En el desarrollo de los temas de la asignatura incorpora conocimientos y actividades desarrolladas en otras asignaturas para lograr la competencia.</w:t>
            </w:r>
          </w:p>
          <w:p w14:paraId="5B8CFED8" w14:textId="213FEBC8" w:rsidR="0059633E" w:rsidRDefault="0059633E" w:rsidP="0059633E">
            <w:pPr>
              <w:pStyle w:val="Sinespaciado"/>
              <w:jc w:val="center"/>
              <w:rPr>
                <w:rFonts w:ascii="Arial" w:hAnsi="Arial" w:cs="Arial"/>
                <w:sz w:val="16"/>
                <w:szCs w:val="16"/>
              </w:rPr>
            </w:pPr>
            <w:r w:rsidRPr="00E92FE1">
              <w:rPr>
                <w:rFonts w:ascii="Arial" w:hAnsi="Arial" w:cs="Arial"/>
                <w:b/>
                <w:color w:val="000000" w:themeColor="text1"/>
                <w:sz w:val="16"/>
                <w:szCs w:val="16"/>
              </w:rPr>
              <w:t xml:space="preserve">6.-Realiza su trabajo de manera autónoma y autorregulada. </w:t>
            </w:r>
            <w:r w:rsidRPr="00E92FE1">
              <w:rPr>
                <w:rFonts w:ascii="Arial" w:hAnsi="Arial" w:cs="Arial"/>
                <w:color w:val="000000" w:themeColor="text1"/>
                <w:sz w:val="16"/>
                <w:szCs w:val="16"/>
              </w:rPr>
              <w:t>Es capaz de</w:t>
            </w:r>
            <w:r w:rsidRPr="00E92FE1">
              <w:rPr>
                <w:rFonts w:ascii="Arial" w:hAnsi="Arial" w:cs="Arial"/>
                <w:b/>
                <w:color w:val="000000" w:themeColor="text1"/>
                <w:sz w:val="16"/>
                <w:szCs w:val="16"/>
              </w:rPr>
              <w:t xml:space="preserve"> </w:t>
            </w:r>
            <w:r w:rsidRPr="00E92FE1">
              <w:rPr>
                <w:rFonts w:ascii="Arial" w:hAnsi="Arial" w:cs="Arial"/>
                <w:color w:val="000000" w:themeColor="text1"/>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59633E" w:rsidRDefault="0059633E" w:rsidP="0059633E">
            <w:pPr>
              <w:pStyle w:val="Sinespaciado"/>
              <w:jc w:val="center"/>
              <w:rPr>
                <w:rFonts w:ascii="Arial" w:hAnsi="Arial" w:cs="Arial"/>
                <w:sz w:val="16"/>
                <w:szCs w:val="16"/>
              </w:rPr>
            </w:pPr>
            <w:r>
              <w:rPr>
                <w:rFonts w:ascii="Arial" w:hAnsi="Arial" w:cs="Arial"/>
                <w:sz w:val="16"/>
                <w:szCs w:val="16"/>
              </w:rPr>
              <w:lastRenderedPageBreak/>
              <w:t>95-100</w:t>
            </w:r>
          </w:p>
        </w:tc>
      </w:tr>
      <w:tr w:rsidR="0059633E" w14:paraId="42012E66" w14:textId="77777777" w:rsidTr="00D42C2C">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59633E" w:rsidRDefault="0059633E" w:rsidP="0059633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59633E" w:rsidRDefault="0059633E" w:rsidP="0059633E">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B46E1AE" w14:textId="5B7A0C54" w:rsidR="0059633E" w:rsidRDefault="0059633E" w:rsidP="0059633E">
            <w:pPr>
              <w:pStyle w:val="Sinespaciado"/>
              <w:jc w:val="center"/>
              <w:rPr>
                <w:rFonts w:ascii="Arial" w:hAnsi="Arial" w:cs="Arial"/>
                <w:sz w:val="16"/>
                <w:szCs w:val="16"/>
              </w:rPr>
            </w:pPr>
            <w:r w:rsidRPr="00E92FE1">
              <w:rPr>
                <w:rFonts w:ascii="Arial" w:hAnsi="Arial" w:cs="Arial"/>
                <w:color w:val="000000" w:themeColor="text1"/>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59633E" w:rsidRDefault="0059633E" w:rsidP="0059633E">
            <w:pPr>
              <w:pStyle w:val="Sinespaciado"/>
              <w:jc w:val="center"/>
              <w:rPr>
                <w:rFonts w:ascii="Arial" w:hAnsi="Arial" w:cs="Arial"/>
                <w:sz w:val="16"/>
                <w:szCs w:val="16"/>
              </w:rPr>
            </w:pPr>
            <w:r>
              <w:rPr>
                <w:rFonts w:ascii="Arial" w:hAnsi="Arial" w:cs="Arial"/>
                <w:sz w:val="16"/>
                <w:szCs w:val="16"/>
              </w:rPr>
              <w:t>85-94</w:t>
            </w:r>
          </w:p>
        </w:tc>
      </w:tr>
      <w:tr w:rsidR="0059633E" w14:paraId="21543666" w14:textId="77777777" w:rsidTr="00D42C2C">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59633E" w:rsidRDefault="0059633E" w:rsidP="0059633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59633E" w:rsidRDefault="0059633E" w:rsidP="0059633E">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682A517" w14:textId="7437E18E" w:rsidR="0059633E" w:rsidRDefault="0059633E" w:rsidP="0059633E">
            <w:pPr>
              <w:pStyle w:val="Sinespaciado"/>
              <w:jc w:val="center"/>
              <w:rPr>
                <w:rFonts w:ascii="Arial" w:hAnsi="Arial" w:cs="Arial"/>
                <w:sz w:val="16"/>
                <w:szCs w:val="16"/>
              </w:rPr>
            </w:pPr>
            <w:r w:rsidRPr="00E92FE1">
              <w:rPr>
                <w:rFonts w:ascii="Arial" w:hAnsi="Arial" w:cs="Arial"/>
                <w:color w:val="000000" w:themeColor="text1"/>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59633E" w:rsidRDefault="0059633E" w:rsidP="0059633E">
            <w:pPr>
              <w:pStyle w:val="Sinespaciado"/>
              <w:jc w:val="center"/>
              <w:rPr>
                <w:rFonts w:ascii="Arial" w:hAnsi="Arial" w:cs="Arial"/>
                <w:sz w:val="16"/>
                <w:szCs w:val="16"/>
              </w:rPr>
            </w:pPr>
            <w:r>
              <w:rPr>
                <w:rFonts w:ascii="Arial" w:hAnsi="Arial" w:cs="Arial"/>
                <w:sz w:val="16"/>
                <w:szCs w:val="16"/>
              </w:rPr>
              <w:t>75-84</w:t>
            </w:r>
          </w:p>
        </w:tc>
      </w:tr>
      <w:tr w:rsidR="0059633E" w14:paraId="289C0759" w14:textId="77777777" w:rsidTr="00D42C2C">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59633E" w:rsidRDefault="0059633E" w:rsidP="0059633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59633E" w:rsidRDefault="0059633E" w:rsidP="0059633E">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E25C2A8" w14:textId="1ED50C22" w:rsidR="0059633E" w:rsidRDefault="0059633E" w:rsidP="0059633E">
            <w:pPr>
              <w:pStyle w:val="Sinespaciado"/>
              <w:jc w:val="center"/>
              <w:rPr>
                <w:rFonts w:ascii="Arial" w:hAnsi="Arial" w:cs="Arial"/>
                <w:sz w:val="16"/>
                <w:szCs w:val="16"/>
              </w:rPr>
            </w:pPr>
            <w:r w:rsidRPr="00E92FE1">
              <w:rPr>
                <w:rFonts w:ascii="Arial" w:hAnsi="Arial" w:cs="Arial"/>
                <w:color w:val="000000" w:themeColor="text1"/>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59633E" w:rsidRDefault="0059633E" w:rsidP="0059633E">
            <w:pPr>
              <w:pStyle w:val="Sinespaciado"/>
              <w:jc w:val="center"/>
              <w:rPr>
                <w:rFonts w:ascii="Arial" w:hAnsi="Arial" w:cs="Arial"/>
                <w:sz w:val="16"/>
                <w:szCs w:val="16"/>
              </w:rPr>
            </w:pPr>
            <w:r>
              <w:rPr>
                <w:rFonts w:ascii="Arial" w:hAnsi="Arial" w:cs="Arial"/>
                <w:sz w:val="16"/>
                <w:szCs w:val="16"/>
              </w:rPr>
              <w:t>70-74</w:t>
            </w:r>
          </w:p>
        </w:tc>
      </w:tr>
      <w:tr w:rsidR="0059633E" w14:paraId="3250A782" w14:textId="77777777" w:rsidTr="00D42C2C">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59633E" w:rsidRDefault="0059633E" w:rsidP="0059633E">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59633E" w:rsidRDefault="0059633E" w:rsidP="0059633E">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F9B0DA4" w14:textId="6E3F3E74" w:rsidR="0059633E" w:rsidRDefault="0059633E" w:rsidP="0059633E">
            <w:pPr>
              <w:pStyle w:val="Sinespaciado"/>
              <w:jc w:val="center"/>
              <w:rPr>
                <w:rFonts w:ascii="Arial" w:hAnsi="Arial" w:cs="Arial"/>
                <w:sz w:val="16"/>
                <w:szCs w:val="16"/>
              </w:rPr>
            </w:pPr>
            <w:r w:rsidRPr="00E92FE1">
              <w:rPr>
                <w:rFonts w:ascii="Arial" w:hAnsi="Arial" w:cs="Arial"/>
                <w:color w:val="000000" w:themeColor="text1"/>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59633E" w:rsidRDefault="0059633E" w:rsidP="0059633E">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37D6B0F6" w14:textId="77777777" w:rsidR="00134BA8" w:rsidRDefault="00134BA8" w:rsidP="00480E8F">
      <w:pPr>
        <w:pStyle w:val="Sinespaciado"/>
        <w:rPr>
          <w:rFonts w:ascii="Arial" w:hAnsi="Arial" w:cs="Arial"/>
          <w:sz w:val="16"/>
          <w:szCs w:val="16"/>
        </w:rPr>
      </w:pPr>
    </w:p>
    <w:p w14:paraId="02F70324" w14:textId="77777777" w:rsidR="00134BA8" w:rsidRDefault="00134BA8" w:rsidP="00480E8F">
      <w:pPr>
        <w:pStyle w:val="Sinespaciado"/>
        <w:rPr>
          <w:rFonts w:ascii="Arial" w:hAnsi="Arial" w:cs="Arial"/>
          <w:sz w:val="16"/>
          <w:szCs w:val="16"/>
        </w:rPr>
      </w:pPr>
    </w:p>
    <w:p w14:paraId="0C288663" w14:textId="77777777"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68C8154F" w14:textId="4777FF02"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 ):</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59633E" w14:paraId="17AE9820" w14:textId="77777777" w:rsidTr="0092688A">
        <w:tc>
          <w:tcPr>
            <w:tcW w:w="3969" w:type="dxa"/>
            <w:tcBorders>
              <w:top w:val="nil"/>
              <w:left w:val="single" w:sz="4" w:space="0" w:color="auto"/>
              <w:bottom w:val="single" w:sz="4" w:space="0" w:color="auto"/>
              <w:right w:val="single" w:sz="4" w:space="0" w:color="auto"/>
            </w:tcBorders>
            <w:noWrap/>
            <w:vAlign w:val="center"/>
          </w:tcPr>
          <w:p w14:paraId="249BD52A" w14:textId="1D9D4FCC" w:rsidR="0059633E" w:rsidRDefault="0059633E" w:rsidP="0059633E">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Exposición (L</w:t>
            </w:r>
            <w:r w:rsidRPr="00E92FE1">
              <w:rPr>
                <w:rFonts w:ascii="Arial" w:eastAsia="Times New Roman" w:hAnsi="Arial" w:cs="Arial"/>
                <w:color w:val="000000" w:themeColor="text1"/>
                <w:sz w:val="16"/>
                <w:szCs w:val="16"/>
                <w:lang w:eastAsia="es-MX"/>
              </w:rPr>
              <w:t>ista de cotejo)</w:t>
            </w:r>
          </w:p>
        </w:tc>
        <w:tc>
          <w:tcPr>
            <w:tcW w:w="851" w:type="dxa"/>
            <w:tcBorders>
              <w:top w:val="nil"/>
              <w:left w:val="nil"/>
              <w:bottom w:val="single" w:sz="4" w:space="0" w:color="auto"/>
              <w:right w:val="single" w:sz="4" w:space="0" w:color="auto"/>
            </w:tcBorders>
            <w:noWrap/>
            <w:vAlign w:val="center"/>
          </w:tcPr>
          <w:p w14:paraId="094D6894" w14:textId="403ED0F8" w:rsidR="0059633E" w:rsidRDefault="0059633E" w:rsidP="0059633E">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25</w:t>
            </w:r>
            <w:r w:rsidR="0001531F">
              <w:rPr>
                <w:rFonts w:ascii="Arial" w:eastAsia="Times New Roman" w:hAnsi="Arial" w:cs="Arial"/>
                <w:color w:val="000000" w:themeColor="text1"/>
                <w:sz w:val="16"/>
                <w:szCs w:val="16"/>
                <w:lang w:eastAsia="es-MX"/>
              </w:rPr>
              <w:t xml:space="preserve"> </w:t>
            </w:r>
            <w:r w:rsidR="009A4838">
              <w:rPr>
                <w:rFonts w:ascii="Arial" w:eastAsia="Times New Roman" w:hAnsi="Arial" w:cs="Arial"/>
                <w:color w:val="000000" w:themeColor="text1"/>
                <w:sz w:val="16"/>
                <w:szCs w:val="16"/>
                <w:lang w:eastAsia="es-MX"/>
              </w:rPr>
              <w:t>%</w:t>
            </w:r>
          </w:p>
        </w:tc>
        <w:tc>
          <w:tcPr>
            <w:tcW w:w="992" w:type="dxa"/>
            <w:tcBorders>
              <w:top w:val="nil"/>
              <w:left w:val="nil"/>
              <w:bottom w:val="single" w:sz="4" w:space="0" w:color="auto"/>
              <w:right w:val="single" w:sz="4" w:space="0" w:color="auto"/>
            </w:tcBorders>
            <w:noWrap/>
            <w:vAlign w:val="center"/>
          </w:tcPr>
          <w:p w14:paraId="79B1B1B4" w14:textId="1E95DF3A" w:rsidR="0059633E" w:rsidRDefault="0059633E" w:rsidP="0059633E">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21-25</w:t>
            </w:r>
          </w:p>
        </w:tc>
        <w:tc>
          <w:tcPr>
            <w:tcW w:w="851" w:type="dxa"/>
            <w:tcBorders>
              <w:top w:val="nil"/>
              <w:left w:val="nil"/>
              <w:bottom w:val="single" w:sz="4" w:space="0" w:color="auto"/>
              <w:right w:val="single" w:sz="4" w:space="0" w:color="auto"/>
            </w:tcBorders>
            <w:noWrap/>
            <w:vAlign w:val="center"/>
          </w:tcPr>
          <w:p w14:paraId="30FB5295" w14:textId="76A1843E" w:rsidR="0059633E" w:rsidRDefault="0059633E" w:rsidP="0059633E">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17-20</w:t>
            </w:r>
          </w:p>
        </w:tc>
        <w:tc>
          <w:tcPr>
            <w:tcW w:w="850" w:type="dxa"/>
            <w:tcBorders>
              <w:top w:val="nil"/>
              <w:left w:val="nil"/>
              <w:bottom w:val="single" w:sz="4" w:space="0" w:color="auto"/>
              <w:right w:val="single" w:sz="4" w:space="0" w:color="auto"/>
            </w:tcBorders>
            <w:noWrap/>
            <w:vAlign w:val="center"/>
          </w:tcPr>
          <w:p w14:paraId="349BF246" w14:textId="2D5B2600" w:rsidR="0059633E" w:rsidRDefault="0059633E" w:rsidP="0059633E">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13-16</w:t>
            </w:r>
          </w:p>
        </w:tc>
        <w:tc>
          <w:tcPr>
            <w:tcW w:w="709" w:type="dxa"/>
            <w:tcBorders>
              <w:top w:val="nil"/>
              <w:left w:val="nil"/>
              <w:bottom w:val="single" w:sz="4" w:space="0" w:color="auto"/>
              <w:right w:val="single" w:sz="4" w:space="0" w:color="auto"/>
            </w:tcBorders>
            <w:noWrap/>
            <w:vAlign w:val="center"/>
          </w:tcPr>
          <w:p w14:paraId="5DAA4098" w14:textId="1CCDA1FF" w:rsidR="0059633E" w:rsidRDefault="0059633E" w:rsidP="0059633E">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9-12</w:t>
            </w:r>
          </w:p>
        </w:tc>
        <w:tc>
          <w:tcPr>
            <w:tcW w:w="992" w:type="dxa"/>
            <w:tcBorders>
              <w:top w:val="nil"/>
              <w:left w:val="nil"/>
              <w:bottom w:val="single" w:sz="4" w:space="0" w:color="auto"/>
              <w:right w:val="single" w:sz="4" w:space="0" w:color="auto"/>
            </w:tcBorders>
            <w:noWrap/>
            <w:vAlign w:val="center"/>
          </w:tcPr>
          <w:p w14:paraId="677CE6E6" w14:textId="17CC7EDE" w:rsidR="0059633E" w:rsidRDefault="0059633E" w:rsidP="0059633E">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3DB30409" w14:textId="2570AB17" w:rsidR="0059633E" w:rsidRPr="0059633E" w:rsidRDefault="0059633E" w:rsidP="0059633E">
            <w:pPr>
              <w:pStyle w:val="Prrafodelista"/>
              <w:numPr>
                <w:ilvl w:val="0"/>
                <w:numId w:val="13"/>
              </w:numPr>
              <w:spacing w:line="240" w:lineRule="auto"/>
              <w:rPr>
                <w:rFonts w:eastAsia="Times New Roman" w:cs="Arial"/>
                <w:color w:val="000000"/>
                <w:szCs w:val="16"/>
                <w:lang w:eastAsia="es-MX"/>
              </w:rPr>
            </w:pPr>
            <w:r w:rsidRPr="0059633E">
              <w:rPr>
                <w:rFonts w:cs="Arial"/>
                <w:color w:val="000000" w:themeColor="text1"/>
                <w:szCs w:val="16"/>
              </w:rPr>
              <w:t xml:space="preserve">Forma equipos de trabajo para la investigación de temas 1.3 a 1.5, y realiza una exposición temática usando una TIC, </w:t>
            </w:r>
            <w:r w:rsidRPr="0059633E">
              <w:rPr>
                <w:rFonts w:cs="Arial"/>
                <w:color w:val="000000" w:themeColor="text1"/>
                <w:szCs w:val="16"/>
              </w:rPr>
              <w:lastRenderedPageBreak/>
              <w:t xml:space="preserve">promueve la discusión entre compañeros y responde preguntas. </w:t>
            </w:r>
            <w:r w:rsidRPr="0059633E">
              <w:rPr>
                <w:rFonts w:eastAsia="Times New Roman" w:cs="Arial"/>
                <w:color w:val="000000" w:themeColor="text1"/>
                <w:szCs w:val="16"/>
                <w:lang w:eastAsia="es-MX"/>
              </w:rPr>
              <w:t>.</w:t>
            </w:r>
          </w:p>
        </w:tc>
      </w:tr>
      <w:tr w:rsidR="0059633E" w14:paraId="2D1ACE44" w14:textId="77777777" w:rsidTr="0092688A">
        <w:tc>
          <w:tcPr>
            <w:tcW w:w="3969" w:type="dxa"/>
            <w:tcBorders>
              <w:top w:val="nil"/>
              <w:left w:val="single" w:sz="4" w:space="0" w:color="auto"/>
              <w:bottom w:val="single" w:sz="4" w:space="0" w:color="auto"/>
              <w:right w:val="single" w:sz="4" w:space="0" w:color="auto"/>
            </w:tcBorders>
            <w:noWrap/>
            <w:vAlign w:val="center"/>
          </w:tcPr>
          <w:p w14:paraId="200EC8B6" w14:textId="370B1210" w:rsidR="0059633E" w:rsidRDefault="0059633E" w:rsidP="0059633E">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lastRenderedPageBreak/>
              <w:t xml:space="preserve">Práctica (Lista </w:t>
            </w:r>
            <w:r w:rsidRPr="00E92FE1">
              <w:rPr>
                <w:rFonts w:ascii="Arial" w:eastAsia="Times New Roman" w:hAnsi="Arial" w:cs="Arial"/>
                <w:color w:val="000000" w:themeColor="text1"/>
                <w:sz w:val="16"/>
                <w:szCs w:val="16"/>
                <w:lang w:eastAsia="es-MX"/>
              </w:rPr>
              <w:t>de cotejo)</w:t>
            </w:r>
          </w:p>
        </w:tc>
        <w:tc>
          <w:tcPr>
            <w:tcW w:w="851" w:type="dxa"/>
            <w:tcBorders>
              <w:top w:val="nil"/>
              <w:left w:val="nil"/>
              <w:bottom w:val="single" w:sz="4" w:space="0" w:color="auto"/>
              <w:right w:val="single" w:sz="4" w:space="0" w:color="auto"/>
            </w:tcBorders>
            <w:noWrap/>
            <w:vAlign w:val="center"/>
          </w:tcPr>
          <w:p w14:paraId="7236B3B9" w14:textId="6792A1CF" w:rsidR="0059633E" w:rsidRDefault="0059633E" w:rsidP="0059633E">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25</w:t>
            </w:r>
            <w:r w:rsidR="009A4838">
              <w:rPr>
                <w:rFonts w:ascii="Arial" w:eastAsia="Times New Roman" w:hAnsi="Arial" w:cs="Arial"/>
                <w:color w:val="000000" w:themeColor="text1"/>
                <w:sz w:val="16"/>
                <w:szCs w:val="16"/>
                <w:lang w:eastAsia="es-MX"/>
              </w:rPr>
              <w:t xml:space="preserve"> %</w:t>
            </w:r>
          </w:p>
        </w:tc>
        <w:tc>
          <w:tcPr>
            <w:tcW w:w="992" w:type="dxa"/>
            <w:tcBorders>
              <w:top w:val="nil"/>
              <w:left w:val="nil"/>
              <w:bottom w:val="single" w:sz="4" w:space="0" w:color="auto"/>
              <w:right w:val="single" w:sz="4" w:space="0" w:color="auto"/>
            </w:tcBorders>
            <w:noWrap/>
            <w:vAlign w:val="center"/>
          </w:tcPr>
          <w:p w14:paraId="3799B698" w14:textId="6C203771" w:rsidR="0059633E" w:rsidRDefault="0059633E" w:rsidP="0059633E">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21-25</w:t>
            </w:r>
          </w:p>
        </w:tc>
        <w:tc>
          <w:tcPr>
            <w:tcW w:w="851" w:type="dxa"/>
            <w:tcBorders>
              <w:top w:val="nil"/>
              <w:left w:val="nil"/>
              <w:bottom w:val="single" w:sz="4" w:space="0" w:color="auto"/>
              <w:right w:val="single" w:sz="4" w:space="0" w:color="auto"/>
            </w:tcBorders>
            <w:noWrap/>
            <w:vAlign w:val="center"/>
          </w:tcPr>
          <w:p w14:paraId="1EFEBEC3" w14:textId="2AFBD86C" w:rsidR="0059633E" w:rsidRDefault="0059633E" w:rsidP="0059633E">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17-20</w:t>
            </w:r>
          </w:p>
        </w:tc>
        <w:tc>
          <w:tcPr>
            <w:tcW w:w="850" w:type="dxa"/>
            <w:tcBorders>
              <w:top w:val="nil"/>
              <w:left w:val="nil"/>
              <w:bottom w:val="single" w:sz="4" w:space="0" w:color="auto"/>
              <w:right w:val="single" w:sz="4" w:space="0" w:color="auto"/>
            </w:tcBorders>
            <w:noWrap/>
            <w:vAlign w:val="center"/>
          </w:tcPr>
          <w:p w14:paraId="2DE8F4A4" w14:textId="1AAA7024" w:rsidR="0059633E" w:rsidRDefault="0059633E" w:rsidP="0059633E">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13-16</w:t>
            </w:r>
          </w:p>
        </w:tc>
        <w:tc>
          <w:tcPr>
            <w:tcW w:w="709" w:type="dxa"/>
            <w:tcBorders>
              <w:top w:val="nil"/>
              <w:left w:val="nil"/>
              <w:bottom w:val="single" w:sz="4" w:space="0" w:color="auto"/>
              <w:right w:val="single" w:sz="4" w:space="0" w:color="auto"/>
            </w:tcBorders>
            <w:noWrap/>
            <w:vAlign w:val="center"/>
          </w:tcPr>
          <w:p w14:paraId="5CFDFB16" w14:textId="179CE4CE" w:rsidR="0059633E" w:rsidRDefault="0059633E" w:rsidP="0059633E">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9-12</w:t>
            </w:r>
          </w:p>
        </w:tc>
        <w:tc>
          <w:tcPr>
            <w:tcW w:w="992" w:type="dxa"/>
            <w:tcBorders>
              <w:top w:val="nil"/>
              <w:left w:val="nil"/>
              <w:bottom w:val="single" w:sz="4" w:space="0" w:color="auto"/>
              <w:right w:val="single" w:sz="4" w:space="0" w:color="auto"/>
            </w:tcBorders>
            <w:noWrap/>
            <w:vAlign w:val="center"/>
          </w:tcPr>
          <w:p w14:paraId="16966E16" w14:textId="79027080" w:rsidR="0059633E" w:rsidRDefault="0059633E" w:rsidP="0059633E">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2409F578" w14:textId="1371E746" w:rsidR="0059633E" w:rsidRPr="0059633E" w:rsidRDefault="0059633E" w:rsidP="0059633E">
            <w:pPr>
              <w:pStyle w:val="Prrafodelista"/>
              <w:numPr>
                <w:ilvl w:val="0"/>
                <w:numId w:val="13"/>
              </w:numPr>
              <w:spacing w:line="240" w:lineRule="auto"/>
              <w:rPr>
                <w:rFonts w:eastAsia="Times New Roman" w:cs="Arial"/>
                <w:color w:val="000000"/>
                <w:szCs w:val="16"/>
                <w:lang w:eastAsia="es-MX"/>
              </w:rPr>
            </w:pPr>
            <w:r w:rsidRPr="0059633E">
              <w:rPr>
                <w:rFonts w:cs="Arial"/>
                <w:color w:val="000000" w:themeColor="text1"/>
                <w:szCs w:val="16"/>
              </w:rPr>
              <w:t xml:space="preserve"> Realiza la práctica 1, con el apoyo y la guía del docente. </w:t>
            </w:r>
          </w:p>
        </w:tc>
      </w:tr>
      <w:tr w:rsidR="0059633E" w14:paraId="1FF9E10F" w14:textId="77777777" w:rsidTr="0092688A">
        <w:tc>
          <w:tcPr>
            <w:tcW w:w="3969" w:type="dxa"/>
            <w:tcBorders>
              <w:top w:val="nil"/>
              <w:left w:val="single" w:sz="4" w:space="0" w:color="auto"/>
              <w:bottom w:val="single" w:sz="4" w:space="0" w:color="auto"/>
              <w:right w:val="single" w:sz="4" w:space="0" w:color="auto"/>
            </w:tcBorders>
            <w:noWrap/>
            <w:vAlign w:val="center"/>
          </w:tcPr>
          <w:p w14:paraId="7867E017" w14:textId="3EC0B832" w:rsidR="0059633E" w:rsidRDefault="0059633E" w:rsidP="0059633E">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 xml:space="preserve">Evaluación escrita </w:t>
            </w:r>
          </w:p>
        </w:tc>
        <w:tc>
          <w:tcPr>
            <w:tcW w:w="851" w:type="dxa"/>
            <w:tcBorders>
              <w:top w:val="nil"/>
              <w:left w:val="nil"/>
              <w:bottom w:val="single" w:sz="4" w:space="0" w:color="auto"/>
              <w:right w:val="single" w:sz="4" w:space="0" w:color="auto"/>
            </w:tcBorders>
            <w:noWrap/>
            <w:vAlign w:val="center"/>
          </w:tcPr>
          <w:p w14:paraId="440CC6F2" w14:textId="3023F126" w:rsidR="0059633E" w:rsidRDefault="0059633E" w:rsidP="0059633E">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50</w:t>
            </w:r>
            <w:r w:rsidR="009A4838">
              <w:rPr>
                <w:rFonts w:ascii="Arial" w:eastAsia="Times New Roman" w:hAnsi="Arial" w:cs="Arial"/>
                <w:color w:val="000000" w:themeColor="text1"/>
                <w:sz w:val="16"/>
                <w:szCs w:val="16"/>
                <w:lang w:eastAsia="es-MX"/>
              </w:rPr>
              <w:t xml:space="preserve"> %</w:t>
            </w:r>
          </w:p>
        </w:tc>
        <w:tc>
          <w:tcPr>
            <w:tcW w:w="992" w:type="dxa"/>
            <w:tcBorders>
              <w:top w:val="nil"/>
              <w:left w:val="nil"/>
              <w:bottom w:val="single" w:sz="4" w:space="0" w:color="auto"/>
              <w:right w:val="single" w:sz="4" w:space="0" w:color="auto"/>
            </w:tcBorders>
            <w:noWrap/>
            <w:vAlign w:val="center"/>
          </w:tcPr>
          <w:p w14:paraId="3938FDAB" w14:textId="67A256D0" w:rsidR="0059633E" w:rsidRDefault="0059633E" w:rsidP="0059633E">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42-50</w:t>
            </w:r>
          </w:p>
        </w:tc>
        <w:tc>
          <w:tcPr>
            <w:tcW w:w="851" w:type="dxa"/>
            <w:tcBorders>
              <w:top w:val="nil"/>
              <w:left w:val="nil"/>
              <w:bottom w:val="single" w:sz="4" w:space="0" w:color="auto"/>
              <w:right w:val="single" w:sz="4" w:space="0" w:color="auto"/>
            </w:tcBorders>
            <w:noWrap/>
            <w:vAlign w:val="center"/>
          </w:tcPr>
          <w:p w14:paraId="5A685519" w14:textId="59E95010" w:rsidR="0059633E" w:rsidRDefault="0059633E" w:rsidP="0059633E">
            <w:pPr>
              <w:spacing w:after="0" w:line="240" w:lineRule="auto"/>
              <w:rPr>
                <w:rFonts w:eastAsia="Times New Roman" w:cs="Arial"/>
                <w:color w:val="000000"/>
                <w:szCs w:val="16"/>
                <w:lang w:eastAsia="es-MX"/>
              </w:rPr>
            </w:pPr>
            <w:r>
              <w:rPr>
                <w:rFonts w:ascii="Arial" w:eastAsia="Times New Roman" w:hAnsi="Arial" w:cs="Arial"/>
                <w:color w:val="000000"/>
                <w:sz w:val="16"/>
                <w:szCs w:val="16"/>
                <w:lang w:eastAsia="es-MX"/>
              </w:rPr>
              <w:t>35-41</w:t>
            </w:r>
          </w:p>
        </w:tc>
        <w:tc>
          <w:tcPr>
            <w:tcW w:w="850" w:type="dxa"/>
            <w:tcBorders>
              <w:top w:val="nil"/>
              <w:left w:val="nil"/>
              <w:bottom w:val="single" w:sz="4" w:space="0" w:color="auto"/>
              <w:right w:val="single" w:sz="4" w:space="0" w:color="auto"/>
            </w:tcBorders>
            <w:noWrap/>
            <w:vAlign w:val="center"/>
          </w:tcPr>
          <w:p w14:paraId="6F9580F6" w14:textId="66B1623B" w:rsidR="0059633E" w:rsidRDefault="0059633E" w:rsidP="0059633E">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28-34</w:t>
            </w:r>
          </w:p>
        </w:tc>
        <w:tc>
          <w:tcPr>
            <w:tcW w:w="709" w:type="dxa"/>
            <w:tcBorders>
              <w:top w:val="nil"/>
              <w:left w:val="nil"/>
              <w:bottom w:val="single" w:sz="4" w:space="0" w:color="auto"/>
              <w:right w:val="single" w:sz="4" w:space="0" w:color="auto"/>
            </w:tcBorders>
            <w:noWrap/>
            <w:vAlign w:val="center"/>
          </w:tcPr>
          <w:p w14:paraId="55815840" w14:textId="3E126B44" w:rsidR="0059633E" w:rsidRDefault="0059633E" w:rsidP="0059633E">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24-27</w:t>
            </w:r>
          </w:p>
        </w:tc>
        <w:tc>
          <w:tcPr>
            <w:tcW w:w="992" w:type="dxa"/>
            <w:tcBorders>
              <w:top w:val="nil"/>
              <w:left w:val="nil"/>
              <w:bottom w:val="single" w:sz="4" w:space="0" w:color="auto"/>
              <w:right w:val="single" w:sz="4" w:space="0" w:color="auto"/>
            </w:tcBorders>
            <w:noWrap/>
            <w:vAlign w:val="center"/>
          </w:tcPr>
          <w:p w14:paraId="5E2364E4" w14:textId="63A9F6E1" w:rsidR="0059633E" w:rsidRDefault="0059633E" w:rsidP="0059633E">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0EE27046" w14:textId="617459B0" w:rsidR="0059633E" w:rsidRPr="0059633E" w:rsidRDefault="0059633E" w:rsidP="0059633E">
            <w:pPr>
              <w:pStyle w:val="Prrafodelista"/>
              <w:numPr>
                <w:ilvl w:val="0"/>
                <w:numId w:val="13"/>
              </w:numPr>
              <w:spacing w:line="240" w:lineRule="auto"/>
              <w:rPr>
                <w:rFonts w:eastAsia="Times New Roman" w:cs="Arial"/>
                <w:color w:val="000000"/>
                <w:szCs w:val="16"/>
                <w:lang w:eastAsia="es-MX"/>
              </w:rPr>
            </w:pPr>
            <w:r w:rsidRPr="0059633E">
              <w:rPr>
                <w:rFonts w:eastAsia="Times New Roman" w:cs="Arial"/>
                <w:color w:val="000000" w:themeColor="text1"/>
                <w:szCs w:val="16"/>
                <w:lang w:eastAsia="es-MX"/>
              </w:rPr>
              <w:t>Realiza una evaluación escrita.</w:t>
            </w:r>
          </w:p>
        </w:tc>
      </w:tr>
      <w:tr w:rsidR="0059633E" w14:paraId="76FB61BD" w14:textId="77777777" w:rsidTr="00B546B8">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4136D584" w:rsidR="0059633E" w:rsidRDefault="0059633E" w:rsidP="0059633E">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sidR="009A4838">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vAlign w:val="bottom"/>
          </w:tcPr>
          <w:p w14:paraId="73948089" w14:textId="67EA75E5" w:rsidR="0059633E" w:rsidRDefault="009A4838" w:rsidP="0059633E">
            <w:pPr>
              <w:spacing w:after="0" w:line="240" w:lineRule="auto"/>
              <w:jc w:val="center"/>
              <w:rPr>
                <w:rFonts w:eastAsia="Times New Roman" w:cs="Arial"/>
                <w:color w:val="000000"/>
                <w:szCs w:val="16"/>
                <w:lang w:eastAsia="es-MX"/>
              </w:rPr>
            </w:pPr>
            <w:r>
              <w:rPr>
                <w:rFonts w:eastAsia="Times New Roman" w:cs="Arial"/>
                <w:color w:val="000000"/>
                <w:szCs w:val="16"/>
                <w:lang w:eastAsia="es-MX"/>
              </w:rPr>
              <w:t>95-100</w:t>
            </w:r>
          </w:p>
        </w:tc>
        <w:tc>
          <w:tcPr>
            <w:tcW w:w="851" w:type="dxa"/>
            <w:tcBorders>
              <w:top w:val="nil"/>
              <w:left w:val="nil"/>
              <w:bottom w:val="single" w:sz="4" w:space="0" w:color="auto"/>
              <w:right w:val="single" w:sz="4" w:space="0" w:color="auto"/>
            </w:tcBorders>
            <w:noWrap/>
            <w:vAlign w:val="bottom"/>
          </w:tcPr>
          <w:p w14:paraId="2313F2D8" w14:textId="613B07B1" w:rsidR="0059633E" w:rsidRDefault="009A4838" w:rsidP="0059633E">
            <w:pPr>
              <w:spacing w:after="0" w:line="240" w:lineRule="auto"/>
              <w:jc w:val="center"/>
              <w:rPr>
                <w:rFonts w:eastAsia="Times New Roman" w:cs="Arial"/>
                <w:color w:val="000000"/>
                <w:szCs w:val="16"/>
                <w:lang w:eastAsia="es-MX"/>
              </w:rPr>
            </w:pPr>
            <w:r>
              <w:rPr>
                <w:rFonts w:eastAsia="Times New Roman" w:cs="Arial"/>
                <w:color w:val="000000"/>
                <w:szCs w:val="16"/>
                <w:lang w:eastAsia="es-MX"/>
              </w:rPr>
              <w:t>85-94</w:t>
            </w:r>
          </w:p>
        </w:tc>
        <w:tc>
          <w:tcPr>
            <w:tcW w:w="850" w:type="dxa"/>
            <w:tcBorders>
              <w:top w:val="nil"/>
              <w:left w:val="nil"/>
              <w:bottom w:val="single" w:sz="4" w:space="0" w:color="auto"/>
              <w:right w:val="single" w:sz="4" w:space="0" w:color="auto"/>
            </w:tcBorders>
            <w:noWrap/>
            <w:vAlign w:val="bottom"/>
          </w:tcPr>
          <w:p w14:paraId="4F5811AC" w14:textId="47EA4AB5" w:rsidR="0059633E" w:rsidRDefault="009A4838" w:rsidP="0059633E">
            <w:pPr>
              <w:spacing w:after="0" w:line="240" w:lineRule="auto"/>
              <w:jc w:val="center"/>
              <w:rPr>
                <w:rFonts w:eastAsia="Times New Roman" w:cs="Arial"/>
                <w:color w:val="000000"/>
                <w:szCs w:val="16"/>
                <w:lang w:eastAsia="es-MX"/>
              </w:rPr>
            </w:pPr>
            <w:r>
              <w:rPr>
                <w:rFonts w:eastAsia="Times New Roman" w:cs="Arial"/>
                <w:color w:val="000000"/>
                <w:szCs w:val="16"/>
                <w:lang w:eastAsia="es-MX"/>
              </w:rPr>
              <w:t>75-84</w:t>
            </w:r>
          </w:p>
        </w:tc>
        <w:tc>
          <w:tcPr>
            <w:tcW w:w="709" w:type="dxa"/>
            <w:tcBorders>
              <w:top w:val="nil"/>
              <w:left w:val="nil"/>
              <w:bottom w:val="single" w:sz="4" w:space="0" w:color="auto"/>
              <w:right w:val="single" w:sz="4" w:space="0" w:color="auto"/>
            </w:tcBorders>
            <w:noWrap/>
            <w:vAlign w:val="bottom"/>
          </w:tcPr>
          <w:p w14:paraId="00AADF16" w14:textId="08109C8E" w:rsidR="0059633E" w:rsidRDefault="009A4838" w:rsidP="0059633E">
            <w:pPr>
              <w:spacing w:after="0" w:line="240" w:lineRule="auto"/>
              <w:jc w:val="center"/>
              <w:rPr>
                <w:rFonts w:eastAsia="Times New Roman" w:cs="Arial"/>
                <w:color w:val="000000"/>
                <w:szCs w:val="16"/>
                <w:lang w:eastAsia="es-MX"/>
              </w:rPr>
            </w:pPr>
            <w:r>
              <w:rPr>
                <w:rFonts w:eastAsia="Times New Roman" w:cs="Arial"/>
                <w:color w:val="000000"/>
                <w:szCs w:val="16"/>
                <w:lang w:eastAsia="es-MX"/>
              </w:rPr>
              <w:t>70-74</w:t>
            </w:r>
          </w:p>
        </w:tc>
        <w:tc>
          <w:tcPr>
            <w:tcW w:w="992" w:type="dxa"/>
            <w:tcBorders>
              <w:top w:val="nil"/>
              <w:left w:val="nil"/>
              <w:bottom w:val="single" w:sz="4" w:space="0" w:color="auto"/>
              <w:right w:val="single" w:sz="4" w:space="0" w:color="auto"/>
            </w:tcBorders>
            <w:noWrap/>
            <w:vAlign w:val="bottom"/>
          </w:tcPr>
          <w:p w14:paraId="363CFC2D" w14:textId="466408F9" w:rsidR="0059633E" w:rsidRDefault="009A4838" w:rsidP="0059633E">
            <w:pPr>
              <w:spacing w:after="0" w:line="240" w:lineRule="auto"/>
              <w:jc w:val="center"/>
              <w:rPr>
                <w:rFonts w:eastAsia="Times New Roman" w:cs="Arial"/>
                <w:color w:val="000000"/>
                <w:szCs w:val="16"/>
                <w:lang w:eastAsia="es-MX"/>
              </w:rPr>
            </w:pPr>
            <w:r>
              <w:rPr>
                <w:rFonts w:eastAsia="Times New Roman" w:cs="Arial"/>
                <w:color w:val="000000"/>
                <w:szCs w:val="16"/>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59633E" w:rsidRDefault="0059633E" w:rsidP="0059633E">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2D57E64F" w14:textId="77777777" w:rsidR="0001531F" w:rsidRDefault="0001531F" w:rsidP="00480E8F">
      <w:pPr>
        <w:pStyle w:val="Sinespaciado"/>
        <w:rPr>
          <w:rFonts w:ascii="Arial" w:hAnsi="Arial" w:cs="Arial"/>
          <w:sz w:val="16"/>
          <w:szCs w:val="16"/>
        </w:rPr>
      </w:pPr>
    </w:p>
    <w:p w14:paraId="3419BC2E" w14:textId="3B88BDA0" w:rsidR="0001531F" w:rsidRDefault="009A4838" w:rsidP="009A4838">
      <w:pPr>
        <w:pStyle w:val="Sinespaciado"/>
        <w:tabs>
          <w:tab w:val="left" w:pos="4013"/>
          <w:tab w:val="left" w:pos="4462"/>
        </w:tabs>
        <w:rPr>
          <w:rFonts w:ascii="Arial" w:hAnsi="Arial" w:cs="Arial"/>
          <w:sz w:val="16"/>
          <w:szCs w:val="16"/>
        </w:rPr>
      </w:pPr>
      <w:r>
        <w:rPr>
          <w:rFonts w:ascii="Arial" w:hAnsi="Arial" w:cs="Arial"/>
          <w:sz w:val="16"/>
          <w:szCs w:val="16"/>
        </w:rPr>
        <w:tab/>
      </w:r>
      <w:r>
        <w:rPr>
          <w:rFonts w:ascii="Arial" w:hAnsi="Arial" w:cs="Arial"/>
          <w:sz w:val="16"/>
          <w:szCs w:val="16"/>
        </w:rPr>
        <w:tab/>
      </w:r>
    </w:p>
    <w:tbl>
      <w:tblPr>
        <w:tblStyle w:val="Tablaconcuadrcula"/>
        <w:tblW w:w="25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gridCol w:w="10915"/>
      </w:tblGrid>
      <w:tr w:rsidR="009A4838" w14:paraId="26429FD1" w14:textId="77777777" w:rsidTr="005679C6">
        <w:tc>
          <w:tcPr>
            <w:tcW w:w="1560" w:type="dxa"/>
            <w:hideMark/>
          </w:tcPr>
          <w:p w14:paraId="555A5886" w14:textId="77777777" w:rsidR="009A4838" w:rsidRPr="001A6AF9" w:rsidRDefault="009A4838" w:rsidP="009A4838">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0602FBF4" w14:textId="3277EC66" w:rsidR="009A4838" w:rsidRDefault="009A4838" w:rsidP="009A4838">
            <w:pPr>
              <w:pStyle w:val="Sinespaciado"/>
              <w:rPr>
                <w:rFonts w:ascii="Arial" w:hAnsi="Arial" w:cs="Arial"/>
                <w:sz w:val="16"/>
                <w:szCs w:val="16"/>
              </w:rPr>
            </w:pPr>
            <w:r>
              <w:rPr>
                <w:rFonts w:ascii="Arial" w:hAnsi="Arial" w:cs="Arial"/>
                <w:sz w:val="16"/>
                <w:szCs w:val="16"/>
              </w:rPr>
              <w:t>2</w:t>
            </w:r>
          </w:p>
        </w:tc>
        <w:tc>
          <w:tcPr>
            <w:tcW w:w="1187" w:type="dxa"/>
            <w:hideMark/>
          </w:tcPr>
          <w:p w14:paraId="3B886900" w14:textId="77777777" w:rsidR="009A4838" w:rsidRPr="001A6AF9" w:rsidRDefault="009A4838" w:rsidP="009A4838">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vAlign w:val="center"/>
          </w:tcPr>
          <w:p w14:paraId="6DEAC3BF" w14:textId="77777777" w:rsidR="009A4838" w:rsidRDefault="009A4838" w:rsidP="009A4838">
            <w:pPr>
              <w:jc w:val="both"/>
              <w:rPr>
                <w:rFonts w:ascii="Arial" w:hAnsi="Arial" w:cs="Arial"/>
                <w:sz w:val="16"/>
                <w:szCs w:val="16"/>
              </w:rPr>
            </w:pPr>
          </w:p>
          <w:p w14:paraId="62646534" w14:textId="77777777" w:rsidR="009A4838" w:rsidRDefault="009A4838" w:rsidP="009A4838">
            <w:pPr>
              <w:jc w:val="both"/>
              <w:rPr>
                <w:rFonts w:ascii="Arial" w:hAnsi="Arial" w:cs="Arial"/>
                <w:sz w:val="16"/>
                <w:szCs w:val="16"/>
              </w:rPr>
            </w:pPr>
          </w:p>
          <w:p w14:paraId="408B6E9B" w14:textId="77777777" w:rsidR="009A4838" w:rsidRDefault="009A4838" w:rsidP="009A4838">
            <w:pPr>
              <w:jc w:val="both"/>
              <w:rPr>
                <w:rFonts w:ascii="Arial" w:hAnsi="Arial" w:cs="Arial"/>
                <w:sz w:val="16"/>
                <w:szCs w:val="16"/>
              </w:rPr>
            </w:pPr>
          </w:p>
          <w:p w14:paraId="401F0DAB" w14:textId="77777777" w:rsidR="009A4838" w:rsidRDefault="009A4838" w:rsidP="009A4838">
            <w:pPr>
              <w:jc w:val="both"/>
              <w:rPr>
                <w:rFonts w:ascii="Arial" w:hAnsi="Arial" w:cs="Arial"/>
                <w:sz w:val="16"/>
                <w:szCs w:val="16"/>
              </w:rPr>
            </w:pPr>
            <w:r w:rsidRPr="00E71F78">
              <w:rPr>
                <w:rFonts w:ascii="Arial" w:hAnsi="Arial" w:cs="Arial"/>
                <w:sz w:val="16"/>
                <w:szCs w:val="16"/>
              </w:rPr>
              <w:t xml:space="preserve"> Conoce los diversos tipos de contaminantes, sus características, clasificación y rutas de degradación: Biológica y Química en suelos.  </w:t>
            </w:r>
          </w:p>
          <w:p w14:paraId="025C3F67" w14:textId="77777777" w:rsidR="009A4838" w:rsidRDefault="009A4838" w:rsidP="009A4838">
            <w:pPr>
              <w:jc w:val="both"/>
              <w:rPr>
                <w:rFonts w:ascii="Arial" w:hAnsi="Arial" w:cs="Arial"/>
                <w:sz w:val="16"/>
                <w:szCs w:val="16"/>
              </w:rPr>
            </w:pPr>
          </w:p>
          <w:p w14:paraId="27F90393" w14:textId="77777777" w:rsidR="009A4838" w:rsidRDefault="009A4838" w:rsidP="009A4838">
            <w:pPr>
              <w:jc w:val="both"/>
              <w:rPr>
                <w:rFonts w:ascii="Arial" w:hAnsi="Arial" w:cs="Arial"/>
                <w:sz w:val="16"/>
                <w:szCs w:val="16"/>
              </w:rPr>
            </w:pPr>
            <w:r w:rsidRPr="00E71F78">
              <w:rPr>
                <w:rFonts w:ascii="Arial" w:hAnsi="Arial" w:cs="Arial"/>
                <w:sz w:val="16"/>
                <w:szCs w:val="16"/>
              </w:rPr>
              <w:t> Aplica los conocimientos y experiencia para explicar la migración o dinámica de los contaminantes en los</w:t>
            </w:r>
            <w:r>
              <w:rPr>
                <w:rFonts w:ascii="Arial" w:hAnsi="Arial" w:cs="Arial"/>
                <w:sz w:val="16"/>
                <w:szCs w:val="16"/>
              </w:rPr>
              <w:t xml:space="preserve"> </w:t>
            </w:r>
            <w:r w:rsidRPr="00E71F78">
              <w:rPr>
                <w:rFonts w:ascii="Arial" w:hAnsi="Arial" w:cs="Arial"/>
                <w:sz w:val="16"/>
                <w:szCs w:val="16"/>
              </w:rPr>
              <w:t xml:space="preserve">suelos en base a las características y tipos de los suelos </w:t>
            </w:r>
            <w:r w:rsidRPr="00E71F78">
              <w:rPr>
                <w:rFonts w:ascii="Arial" w:hAnsi="Arial" w:cs="Arial"/>
                <w:sz w:val="16"/>
                <w:szCs w:val="16"/>
              </w:rPr>
              <w:t xml:space="preserve"> Resuelve problemas teóricos-prácticos referentes al transporte y dinámica de los contaminantes en los suelos: profundidad de la pluma de migración del contaminante, posibles rutas o migraciones, factores que afectan y sus velocidades de migración.  </w:t>
            </w:r>
            <w:r w:rsidRPr="00E71F78">
              <w:rPr>
                <w:rFonts w:ascii="Arial" w:hAnsi="Arial" w:cs="Arial"/>
                <w:sz w:val="16"/>
                <w:szCs w:val="16"/>
              </w:rPr>
              <w:t xml:space="preserve"> Conoce y aplica los diferentes métodos y tecnologías de extracción, detección y cuantificación de contaminantes en suelos.  </w:t>
            </w:r>
            <w:r w:rsidRPr="00E71F78">
              <w:rPr>
                <w:rFonts w:ascii="Arial" w:hAnsi="Arial" w:cs="Arial"/>
                <w:sz w:val="16"/>
                <w:szCs w:val="16"/>
              </w:rPr>
              <w:t xml:space="preserve"> Realiza análisis de datos o de mediciones e interpretación de resultados de muestras analizadas.  </w:t>
            </w:r>
            <w:r w:rsidRPr="00E71F78">
              <w:rPr>
                <w:rFonts w:ascii="Arial" w:hAnsi="Arial" w:cs="Arial"/>
                <w:sz w:val="16"/>
                <w:szCs w:val="16"/>
              </w:rPr>
              <w:t xml:space="preserve"> </w:t>
            </w:r>
          </w:p>
          <w:p w14:paraId="170AD7E1" w14:textId="77777777" w:rsidR="009A4838" w:rsidRDefault="009A4838" w:rsidP="009A4838">
            <w:pPr>
              <w:jc w:val="both"/>
              <w:rPr>
                <w:rFonts w:ascii="Arial" w:hAnsi="Arial" w:cs="Arial"/>
                <w:sz w:val="16"/>
                <w:szCs w:val="16"/>
              </w:rPr>
            </w:pPr>
          </w:p>
          <w:p w14:paraId="27E2D7CF" w14:textId="3ECE606E" w:rsidR="009A4838" w:rsidRDefault="009A4838" w:rsidP="009A4838">
            <w:pPr>
              <w:pStyle w:val="Sinespaciado"/>
              <w:rPr>
                <w:rFonts w:ascii="Arial" w:hAnsi="Arial" w:cs="Arial"/>
                <w:sz w:val="16"/>
                <w:szCs w:val="16"/>
              </w:rPr>
            </w:pPr>
            <w:r w:rsidRPr="00E71F78">
              <w:rPr>
                <w:rFonts w:ascii="Arial" w:hAnsi="Arial" w:cs="Arial"/>
                <w:sz w:val="16"/>
                <w:szCs w:val="16"/>
              </w:rPr>
              <w:t>Maneja técnicas y métodos de Conservación de muestras de contaminantes.</w:t>
            </w:r>
          </w:p>
        </w:tc>
        <w:tc>
          <w:tcPr>
            <w:tcW w:w="10915" w:type="dxa"/>
            <w:tcBorders>
              <w:top w:val="nil"/>
              <w:left w:val="nil"/>
              <w:bottom w:val="single" w:sz="4" w:space="0" w:color="auto"/>
              <w:right w:val="nil"/>
            </w:tcBorders>
            <w:hideMark/>
          </w:tcPr>
          <w:p w14:paraId="23343E31" w14:textId="4066193C" w:rsidR="009A4838" w:rsidRDefault="009A4838" w:rsidP="009A4838">
            <w:pPr>
              <w:pStyle w:val="Sinespaciado"/>
              <w:rPr>
                <w:rFonts w:ascii="Arial" w:hAnsi="Arial" w:cs="Arial"/>
                <w:sz w:val="16"/>
                <w:szCs w:val="16"/>
              </w:rPr>
            </w:pPr>
          </w:p>
        </w:tc>
      </w:tr>
    </w:tbl>
    <w:p w14:paraId="64F9C960" w14:textId="77777777" w:rsidR="0001531F" w:rsidRDefault="0001531F" w:rsidP="0001531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1531F" w14:paraId="6C9C0C4F" w14:textId="77777777" w:rsidTr="00CB7968">
        <w:tc>
          <w:tcPr>
            <w:tcW w:w="2878" w:type="dxa"/>
            <w:shd w:val="clear" w:color="auto" w:fill="BFBFBF" w:themeFill="background1" w:themeFillShade="BF"/>
            <w:vAlign w:val="center"/>
          </w:tcPr>
          <w:p w14:paraId="5DAF4768" w14:textId="77777777" w:rsidR="0001531F" w:rsidRDefault="0001531F" w:rsidP="00CB7968">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8535153" w14:textId="77777777" w:rsidR="0001531F" w:rsidRDefault="0001531F" w:rsidP="00CB7968">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1F63B040" w14:textId="77777777" w:rsidR="0001531F" w:rsidRDefault="0001531F" w:rsidP="00CB7968">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4E6D4B96" w14:textId="77777777" w:rsidR="0001531F" w:rsidRDefault="0001531F" w:rsidP="00CB7968">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51F98625" w14:textId="77777777" w:rsidR="0001531F" w:rsidRDefault="0001531F" w:rsidP="00CB7968">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CB5B45" w14:paraId="03F75F85" w14:textId="77777777" w:rsidTr="00B646DB">
        <w:tc>
          <w:tcPr>
            <w:tcW w:w="2878" w:type="dxa"/>
            <w:vAlign w:val="center"/>
          </w:tcPr>
          <w:p w14:paraId="112AC84F" w14:textId="77777777" w:rsidR="00CB5B45" w:rsidRPr="00E92FE1" w:rsidRDefault="00CB5B45" w:rsidP="00CB5B45">
            <w:pPr>
              <w:spacing w:after="120"/>
              <w:rPr>
                <w:rFonts w:ascii="Arial" w:hAnsi="Arial" w:cs="Arial"/>
                <w:sz w:val="16"/>
                <w:szCs w:val="16"/>
              </w:rPr>
            </w:pPr>
            <w:r w:rsidRPr="00E92FE1">
              <w:rPr>
                <w:rFonts w:ascii="Arial" w:hAnsi="Arial" w:cs="Arial"/>
                <w:color w:val="000000"/>
                <w:sz w:val="16"/>
                <w:szCs w:val="16"/>
              </w:rPr>
              <w:t xml:space="preserve">2. Transporte y dinámica de contaminantes en suelos </w:t>
            </w:r>
          </w:p>
          <w:p w14:paraId="315327B0" w14:textId="77777777" w:rsidR="00CB5B45" w:rsidRPr="00E92FE1" w:rsidRDefault="00CB5B45" w:rsidP="00CB5B45">
            <w:pPr>
              <w:spacing w:after="120"/>
              <w:rPr>
                <w:rFonts w:ascii="Arial" w:hAnsi="Arial" w:cs="Arial"/>
                <w:sz w:val="16"/>
                <w:szCs w:val="16"/>
              </w:rPr>
            </w:pPr>
            <w:r w:rsidRPr="00E92FE1">
              <w:rPr>
                <w:rFonts w:ascii="Arial" w:hAnsi="Arial" w:cs="Arial"/>
                <w:color w:val="000000"/>
                <w:sz w:val="16"/>
                <w:szCs w:val="16"/>
              </w:rPr>
              <w:t xml:space="preserve">2.1 Contaminantes </w:t>
            </w:r>
          </w:p>
          <w:p w14:paraId="5E264C20" w14:textId="77777777" w:rsidR="00CB5B45" w:rsidRPr="00E92FE1" w:rsidRDefault="00CB5B45" w:rsidP="00CB5B45">
            <w:pPr>
              <w:spacing w:after="120"/>
              <w:rPr>
                <w:rFonts w:ascii="Arial" w:hAnsi="Arial" w:cs="Arial"/>
                <w:sz w:val="16"/>
                <w:szCs w:val="16"/>
              </w:rPr>
            </w:pPr>
            <w:r w:rsidRPr="00E92FE1">
              <w:rPr>
                <w:rFonts w:ascii="Arial" w:hAnsi="Arial" w:cs="Arial"/>
                <w:color w:val="000000"/>
                <w:sz w:val="16"/>
                <w:szCs w:val="16"/>
              </w:rPr>
              <w:t xml:space="preserve">2.1.1 Tipos y clasificación de contaminantes </w:t>
            </w:r>
          </w:p>
          <w:p w14:paraId="7E434282" w14:textId="77777777" w:rsidR="00CB5B45" w:rsidRPr="00E92FE1" w:rsidRDefault="00CB5B45" w:rsidP="00CB5B45">
            <w:pPr>
              <w:spacing w:after="120"/>
              <w:rPr>
                <w:rFonts w:ascii="Arial" w:hAnsi="Arial" w:cs="Arial"/>
                <w:sz w:val="16"/>
                <w:szCs w:val="16"/>
              </w:rPr>
            </w:pPr>
            <w:r w:rsidRPr="00E92FE1">
              <w:rPr>
                <w:rFonts w:ascii="Arial" w:hAnsi="Arial" w:cs="Arial"/>
                <w:color w:val="000000"/>
                <w:sz w:val="16"/>
                <w:szCs w:val="16"/>
              </w:rPr>
              <w:t xml:space="preserve">2.1.2 Características físico-químicas de los contaminantes </w:t>
            </w:r>
          </w:p>
          <w:p w14:paraId="755B8217" w14:textId="77777777" w:rsidR="00CB5B45" w:rsidRPr="00E92FE1" w:rsidRDefault="00CB5B45" w:rsidP="00CB5B45">
            <w:pPr>
              <w:spacing w:after="120"/>
              <w:rPr>
                <w:rFonts w:ascii="Arial" w:hAnsi="Arial" w:cs="Arial"/>
                <w:sz w:val="16"/>
                <w:szCs w:val="16"/>
              </w:rPr>
            </w:pPr>
            <w:r w:rsidRPr="00E92FE1">
              <w:rPr>
                <w:rFonts w:ascii="Arial" w:hAnsi="Arial" w:cs="Arial"/>
                <w:color w:val="000000"/>
                <w:sz w:val="16"/>
                <w:szCs w:val="16"/>
              </w:rPr>
              <w:t xml:space="preserve">2.1.3 Mecanismos de transporte y migración de contaminantes en suelos </w:t>
            </w:r>
          </w:p>
          <w:p w14:paraId="529A98C7" w14:textId="77777777" w:rsidR="00CB5B45" w:rsidRPr="00E92FE1" w:rsidRDefault="00CB5B45" w:rsidP="00CB5B45">
            <w:pPr>
              <w:spacing w:after="120"/>
              <w:rPr>
                <w:rFonts w:ascii="Arial" w:hAnsi="Arial" w:cs="Arial"/>
                <w:sz w:val="16"/>
                <w:szCs w:val="16"/>
              </w:rPr>
            </w:pPr>
            <w:r w:rsidRPr="00E92FE1">
              <w:rPr>
                <w:rFonts w:ascii="Arial" w:hAnsi="Arial" w:cs="Arial"/>
                <w:color w:val="000000"/>
                <w:sz w:val="16"/>
                <w:szCs w:val="16"/>
              </w:rPr>
              <w:lastRenderedPageBreak/>
              <w:t xml:space="preserve">2.1.4 Destino de los contaminantes en suelos </w:t>
            </w:r>
          </w:p>
          <w:p w14:paraId="0FE3DDD7" w14:textId="77777777" w:rsidR="00CB5B45" w:rsidRPr="00E92FE1" w:rsidRDefault="00CB5B45" w:rsidP="00CB5B45">
            <w:pPr>
              <w:spacing w:after="120"/>
              <w:rPr>
                <w:rFonts w:ascii="Arial" w:hAnsi="Arial" w:cs="Arial"/>
                <w:sz w:val="16"/>
                <w:szCs w:val="16"/>
              </w:rPr>
            </w:pPr>
            <w:r w:rsidRPr="00E92FE1">
              <w:rPr>
                <w:rFonts w:ascii="Arial" w:hAnsi="Arial" w:cs="Arial"/>
                <w:color w:val="000000"/>
                <w:sz w:val="16"/>
                <w:szCs w:val="16"/>
              </w:rPr>
              <w:t xml:space="preserve">2.1.5 Rutas de degradación biológica y química de contaminantes </w:t>
            </w:r>
          </w:p>
          <w:p w14:paraId="33C248E3" w14:textId="77777777" w:rsidR="00CB5B45" w:rsidRPr="00E92FE1" w:rsidRDefault="00CB5B45" w:rsidP="00CB5B45">
            <w:pPr>
              <w:spacing w:after="120"/>
              <w:rPr>
                <w:rFonts w:ascii="Arial" w:hAnsi="Arial" w:cs="Arial"/>
                <w:sz w:val="16"/>
                <w:szCs w:val="16"/>
              </w:rPr>
            </w:pPr>
            <w:r w:rsidRPr="00E92FE1">
              <w:rPr>
                <w:rFonts w:ascii="Arial" w:hAnsi="Arial" w:cs="Arial"/>
                <w:color w:val="000000"/>
                <w:sz w:val="16"/>
                <w:szCs w:val="16"/>
              </w:rPr>
              <w:t>2.2 Impactos de la contaminación del suelo</w:t>
            </w:r>
          </w:p>
          <w:p w14:paraId="39912EDB" w14:textId="3F7306C1" w:rsidR="00CB5B45" w:rsidRPr="00E92FE1" w:rsidRDefault="00CB5B45" w:rsidP="00CB5B45">
            <w:pPr>
              <w:spacing w:before="360"/>
              <w:rPr>
                <w:rFonts w:ascii="Arial" w:hAnsi="Arial" w:cs="Arial"/>
                <w:sz w:val="16"/>
                <w:szCs w:val="16"/>
              </w:rPr>
            </w:pPr>
            <w:r w:rsidRPr="00E92FE1">
              <w:rPr>
                <w:rFonts w:ascii="Arial" w:hAnsi="Arial" w:cs="Arial"/>
                <w:color w:val="000000"/>
                <w:sz w:val="16"/>
                <w:szCs w:val="16"/>
              </w:rPr>
              <w:t>2.3 Marco legal en materia de contaminación del suelo</w:t>
            </w:r>
          </w:p>
          <w:p w14:paraId="4B3D5327" w14:textId="14B22CEB" w:rsidR="00CB5B45" w:rsidRDefault="00CB5B45" w:rsidP="00CB5B45">
            <w:pPr>
              <w:pStyle w:val="Sinespaciado"/>
              <w:jc w:val="center"/>
              <w:rPr>
                <w:rFonts w:ascii="Arial" w:hAnsi="Arial" w:cs="Arial"/>
                <w:sz w:val="16"/>
                <w:szCs w:val="16"/>
              </w:rPr>
            </w:pPr>
          </w:p>
        </w:tc>
        <w:tc>
          <w:tcPr>
            <w:tcW w:w="2878" w:type="dxa"/>
          </w:tcPr>
          <w:p w14:paraId="68E71D12" w14:textId="2FDA59F8" w:rsidR="00CB5B45" w:rsidRDefault="00CB5B45" w:rsidP="00CB5B45">
            <w:pPr>
              <w:pStyle w:val="Sinespaciado"/>
              <w:jc w:val="both"/>
              <w:rPr>
                <w:rFonts w:ascii="Arial" w:hAnsi="Arial" w:cs="Arial"/>
                <w:color w:val="000000" w:themeColor="text1"/>
                <w:sz w:val="16"/>
                <w:szCs w:val="16"/>
              </w:rPr>
            </w:pPr>
            <w:r>
              <w:rPr>
                <w:rFonts w:ascii="Arial" w:hAnsi="Arial" w:cs="Arial"/>
                <w:color w:val="000000" w:themeColor="text1"/>
                <w:sz w:val="16"/>
                <w:szCs w:val="16"/>
              </w:rPr>
              <w:lastRenderedPageBreak/>
              <w:t>(1) Recibe los materiales y artículos electrónicos para lectura y discusión en clase. Participa formando equipos para el mejor análisis, participa tanto de manera grupal como en equipos.</w:t>
            </w:r>
          </w:p>
          <w:p w14:paraId="15A4FDFE" w14:textId="77777777" w:rsidR="00CB5B45" w:rsidRDefault="00CB5B45" w:rsidP="00CB5B45">
            <w:pPr>
              <w:pStyle w:val="Sinespaciado"/>
              <w:jc w:val="both"/>
              <w:rPr>
                <w:rFonts w:ascii="Arial" w:hAnsi="Arial" w:cs="Arial"/>
                <w:color w:val="000000" w:themeColor="text1"/>
                <w:sz w:val="16"/>
                <w:szCs w:val="16"/>
              </w:rPr>
            </w:pPr>
          </w:p>
          <w:p w14:paraId="033DB7AA" w14:textId="5B7023F6" w:rsidR="00CB5B45" w:rsidRDefault="00CB5B45" w:rsidP="00CB5B45">
            <w:pPr>
              <w:pStyle w:val="Sinespaciado"/>
              <w:jc w:val="both"/>
              <w:rPr>
                <w:rFonts w:ascii="Arial" w:hAnsi="Arial" w:cs="Arial"/>
                <w:color w:val="000000" w:themeColor="text1"/>
                <w:sz w:val="16"/>
                <w:szCs w:val="16"/>
              </w:rPr>
            </w:pPr>
            <w:r>
              <w:rPr>
                <w:rFonts w:ascii="Arial" w:hAnsi="Arial" w:cs="Arial"/>
                <w:color w:val="000000" w:themeColor="text1"/>
                <w:sz w:val="16"/>
                <w:szCs w:val="16"/>
              </w:rPr>
              <w:t xml:space="preserve">2) </w:t>
            </w:r>
            <w:r w:rsidRPr="00E92FE1">
              <w:rPr>
                <w:rFonts w:ascii="Arial" w:hAnsi="Arial" w:cs="Arial"/>
                <w:color w:val="000000" w:themeColor="text1"/>
                <w:sz w:val="16"/>
                <w:szCs w:val="16"/>
              </w:rPr>
              <w:t>Forma equipos de trabajo para la investigación de temas, y realiza una exposición temática</w:t>
            </w:r>
            <w:r>
              <w:rPr>
                <w:rFonts w:ascii="Arial" w:hAnsi="Arial" w:cs="Arial"/>
                <w:color w:val="000000" w:themeColor="text1"/>
                <w:sz w:val="16"/>
                <w:szCs w:val="16"/>
              </w:rPr>
              <w:t xml:space="preserve"> usando una TIC</w:t>
            </w:r>
            <w:r w:rsidRPr="00E92FE1">
              <w:rPr>
                <w:rFonts w:ascii="Arial" w:hAnsi="Arial" w:cs="Arial"/>
                <w:color w:val="000000" w:themeColor="text1"/>
                <w:sz w:val="16"/>
                <w:szCs w:val="16"/>
              </w:rPr>
              <w:t>, promueve la discusión entre compañeros y responde preguntas. Y toma nota de los puntos  más importantes de cada tema Sigue las indicaciones de  la guía de observación</w:t>
            </w:r>
            <w:r>
              <w:rPr>
                <w:rFonts w:ascii="Arial" w:hAnsi="Arial" w:cs="Arial"/>
                <w:color w:val="000000" w:themeColor="text1"/>
                <w:sz w:val="16"/>
                <w:szCs w:val="16"/>
              </w:rPr>
              <w:t>.</w:t>
            </w:r>
          </w:p>
          <w:p w14:paraId="12B75052" w14:textId="77777777" w:rsidR="00CB5B45" w:rsidRDefault="00CB5B45" w:rsidP="00CB5B45">
            <w:pPr>
              <w:pStyle w:val="Sinespaciado"/>
              <w:jc w:val="both"/>
              <w:rPr>
                <w:rFonts w:ascii="Arial" w:hAnsi="Arial" w:cs="Arial"/>
                <w:color w:val="000000" w:themeColor="text1"/>
                <w:sz w:val="16"/>
                <w:szCs w:val="16"/>
              </w:rPr>
            </w:pPr>
          </w:p>
          <w:p w14:paraId="35858BEC" w14:textId="77777777" w:rsidR="00CB5B45" w:rsidRDefault="00CB5B45" w:rsidP="00CB5B45">
            <w:pPr>
              <w:jc w:val="both"/>
              <w:rPr>
                <w:rFonts w:ascii="Arial" w:hAnsi="Arial" w:cs="Arial"/>
                <w:color w:val="000000" w:themeColor="text1"/>
                <w:sz w:val="16"/>
                <w:szCs w:val="16"/>
              </w:rPr>
            </w:pPr>
            <w:r>
              <w:rPr>
                <w:rFonts w:ascii="Arial" w:hAnsi="Arial" w:cs="Arial"/>
                <w:color w:val="000000" w:themeColor="text1"/>
                <w:sz w:val="16"/>
                <w:szCs w:val="16"/>
              </w:rPr>
              <w:t>3)Resuelve la evaluación escrita</w:t>
            </w:r>
          </w:p>
          <w:p w14:paraId="62322A4D" w14:textId="77777777" w:rsidR="00CB5B45" w:rsidRDefault="00CB5B45" w:rsidP="00CB5B45">
            <w:pPr>
              <w:pStyle w:val="Sinespaciado"/>
              <w:jc w:val="both"/>
              <w:rPr>
                <w:rFonts w:ascii="Arial" w:hAnsi="Arial" w:cs="Arial"/>
                <w:color w:val="000000" w:themeColor="text1"/>
                <w:sz w:val="16"/>
                <w:szCs w:val="16"/>
              </w:rPr>
            </w:pPr>
          </w:p>
          <w:p w14:paraId="3D66D788" w14:textId="77777777" w:rsidR="00CB5B45" w:rsidRDefault="00CB5B45" w:rsidP="00CB5B45">
            <w:pPr>
              <w:pStyle w:val="Sinespaciado"/>
              <w:jc w:val="both"/>
              <w:rPr>
                <w:rFonts w:ascii="Arial" w:hAnsi="Arial" w:cs="Arial"/>
                <w:color w:val="000000" w:themeColor="text1"/>
                <w:sz w:val="16"/>
                <w:szCs w:val="16"/>
              </w:rPr>
            </w:pPr>
          </w:p>
          <w:p w14:paraId="3E4D2D9B" w14:textId="77777777" w:rsidR="00CB5B45" w:rsidRDefault="00CB5B45" w:rsidP="00CB5B45">
            <w:pPr>
              <w:pStyle w:val="Sinespaciado"/>
              <w:jc w:val="both"/>
              <w:rPr>
                <w:rFonts w:ascii="Arial" w:hAnsi="Arial" w:cs="Arial"/>
                <w:color w:val="000000" w:themeColor="text1"/>
                <w:sz w:val="16"/>
                <w:szCs w:val="16"/>
              </w:rPr>
            </w:pPr>
          </w:p>
          <w:p w14:paraId="70CAFDA0" w14:textId="52BAE1E7" w:rsidR="00CB5B45" w:rsidRDefault="00CB5B45" w:rsidP="00CB5B45">
            <w:pPr>
              <w:pStyle w:val="Sinespaciado"/>
              <w:jc w:val="both"/>
              <w:rPr>
                <w:rFonts w:ascii="Arial" w:hAnsi="Arial" w:cs="Arial"/>
                <w:color w:val="000000" w:themeColor="text1"/>
                <w:sz w:val="16"/>
                <w:szCs w:val="16"/>
              </w:rPr>
            </w:pPr>
            <w:r>
              <w:rPr>
                <w:rFonts w:ascii="Arial" w:hAnsi="Arial" w:cs="Arial"/>
                <w:color w:val="000000" w:themeColor="text1"/>
                <w:sz w:val="16"/>
                <w:szCs w:val="16"/>
              </w:rPr>
              <w:t>(4)</w:t>
            </w:r>
            <w:r w:rsidRPr="00E92FE1">
              <w:rPr>
                <w:rFonts w:ascii="Arial" w:hAnsi="Arial" w:cs="Arial"/>
                <w:color w:val="000000" w:themeColor="text1"/>
                <w:sz w:val="16"/>
                <w:szCs w:val="16"/>
              </w:rPr>
              <w:t xml:space="preserve">Realiza </w:t>
            </w:r>
            <w:r>
              <w:rPr>
                <w:rFonts w:ascii="Arial" w:hAnsi="Arial" w:cs="Arial"/>
                <w:color w:val="000000" w:themeColor="text1"/>
                <w:sz w:val="16"/>
                <w:szCs w:val="16"/>
              </w:rPr>
              <w:t xml:space="preserve">en equipos con material previo </w:t>
            </w:r>
            <w:r w:rsidRPr="00E92FE1">
              <w:rPr>
                <w:rFonts w:ascii="Arial" w:hAnsi="Arial" w:cs="Arial"/>
                <w:color w:val="000000" w:themeColor="text1"/>
                <w:sz w:val="16"/>
                <w:szCs w:val="16"/>
              </w:rPr>
              <w:t xml:space="preserve">la práctica </w:t>
            </w:r>
            <w:r>
              <w:rPr>
                <w:rFonts w:ascii="Arial" w:hAnsi="Arial" w:cs="Arial"/>
                <w:color w:val="000000" w:themeColor="text1"/>
                <w:sz w:val="16"/>
                <w:szCs w:val="16"/>
              </w:rPr>
              <w:t xml:space="preserve"> 2</w:t>
            </w:r>
            <w:r w:rsidRPr="00E92FE1">
              <w:rPr>
                <w:rFonts w:ascii="Arial" w:hAnsi="Arial" w:cs="Arial"/>
                <w:color w:val="000000" w:themeColor="text1"/>
                <w:sz w:val="16"/>
                <w:szCs w:val="16"/>
              </w:rPr>
              <w:t>, con el apoyo y guía del docente.</w:t>
            </w:r>
            <w:r>
              <w:rPr>
                <w:rFonts w:ascii="Arial" w:hAnsi="Arial" w:cs="Arial"/>
                <w:color w:val="000000" w:themeColor="text1"/>
                <w:sz w:val="16"/>
                <w:szCs w:val="16"/>
              </w:rPr>
              <w:t xml:space="preserve"> Trabaja bajo diferentes ecosistemas y compara resultados para conocer las similitudes y diferencias  del uso del suelo. </w:t>
            </w:r>
            <w:r w:rsidRPr="00E92FE1">
              <w:rPr>
                <w:rFonts w:ascii="Arial" w:hAnsi="Arial" w:cs="Arial"/>
                <w:color w:val="000000" w:themeColor="text1"/>
                <w:sz w:val="16"/>
                <w:szCs w:val="16"/>
              </w:rPr>
              <w:t xml:space="preserve"> En equipos y entrega un reporte por escrito basado en una lista de cotejo</w:t>
            </w:r>
            <w:r>
              <w:rPr>
                <w:rFonts w:ascii="Arial" w:hAnsi="Arial" w:cs="Arial"/>
                <w:color w:val="000000" w:themeColor="text1"/>
                <w:sz w:val="16"/>
                <w:szCs w:val="16"/>
              </w:rPr>
              <w:t>.</w:t>
            </w:r>
          </w:p>
          <w:p w14:paraId="563C365D" w14:textId="77777777" w:rsidR="00CB5B45" w:rsidRDefault="00CB5B45" w:rsidP="00CB5B45">
            <w:pPr>
              <w:pStyle w:val="Sinespaciado"/>
              <w:jc w:val="both"/>
              <w:rPr>
                <w:rFonts w:ascii="Arial" w:hAnsi="Arial" w:cs="Arial"/>
                <w:color w:val="000000" w:themeColor="text1"/>
                <w:sz w:val="16"/>
                <w:szCs w:val="16"/>
              </w:rPr>
            </w:pPr>
          </w:p>
          <w:p w14:paraId="641EB129" w14:textId="705AF81A" w:rsidR="00CB5B45" w:rsidRDefault="00CB5B45" w:rsidP="00CB5B45">
            <w:pPr>
              <w:pStyle w:val="Sinespaciado"/>
              <w:jc w:val="both"/>
              <w:rPr>
                <w:rFonts w:ascii="Arial" w:hAnsi="Arial" w:cs="Arial"/>
                <w:color w:val="000000" w:themeColor="text1"/>
                <w:sz w:val="16"/>
                <w:szCs w:val="16"/>
              </w:rPr>
            </w:pPr>
            <w:r>
              <w:rPr>
                <w:rFonts w:ascii="Arial" w:hAnsi="Arial" w:cs="Arial"/>
                <w:color w:val="000000" w:themeColor="text1"/>
                <w:sz w:val="16"/>
                <w:szCs w:val="16"/>
              </w:rPr>
              <w:t>5)Realiza una investigación en diversas fuentes bibliográficas de temas solicitados por el docente , plasmando cuadros de las características de los contaminantes y esquematizando rutas de la degradación de ellos y hace un informe por escrito basado en una lista de cotejo para su evaluación.</w:t>
            </w:r>
          </w:p>
          <w:p w14:paraId="519F3705" w14:textId="77777777" w:rsidR="00CB5B45" w:rsidRDefault="00CB5B45" w:rsidP="00CB5B45">
            <w:pPr>
              <w:pStyle w:val="Sinespaciado"/>
              <w:jc w:val="both"/>
              <w:rPr>
                <w:rFonts w:ascii="Arial" w:hAnsi="Arial" w:cs="Arial"/>
                <w:color w:val="000000" w:themeColor="text1"/>
                <w:sz w:val="16"/>
                <w:szCs w:val="16"/>
              </w:rPr>
            </w:pPr>
          </w:p>
          <w:p w14:paraId="2060CC13" w14:textId="77777777" w:rsidR="00CB5B45" w:rsidRDefault="00CB5B45" w:rsidP="00CB5B45">
            <w:pPr>
              <w:pStyle w:val="Sinespaciado"/>
              <w:jc w:val="both"/>
              <w:rPr>
                <w:rFonts w:ascii="Arial" w:hAnsi="Arial" w:cs="Arial"/>
                <w:color w:val="000000" w:themeColor="text1"/>
                <w:sz w:val="16"/>
                <w:szCs w:val="16"/>
              </w:rPr>
            </w:pPr>
          </w:p>
          <w:p w14:paraId="228ECD8B" w14:textId="77777777" w:rsidR="00CB5B45" w:rsidRDefault="00CB5B45" w:rsidP="00CB5B45">
            <w:pPr>
              <w:pStyle w:val="Sinespaciado"/>
              <w:jc w:val="both"/>
              <w:rPr>
                <w:rFonts w:ascii="Arial" w:hAnsi="Arial" w:cs="Arial"/>
                <w:color w:val="000000" w:themeColor="text1"/>
                <w:sz w:val="16"/>
                <w:szCs w:val="16"/>
              </w:rPr>
            </w:pPr>
          </w:p>
          <w:p w14:paraId="05531D06" w14:textId="77777777" w:rsidR="00CB5B45" w:rsidRDefault="00CB5B45" w:rsidP="00CB5B45">
            <w:pPr>
              <w:pStyle w:val="Sinespaciado"/>
              <w:jc w:val="right"/>
              <w:rPr>
                <w:rFonts w:ascii="Arial" w:hAnsi="Arial" w:cs="Arial"/>
                <w:color w:val="000000" w:themeColor="text1"/>
                <w:sz w:val="16"/>
                <w:szCs w:val="16"/>
              </w:rPr>
            </w:pPr>
          </w:p>
          <w:p w14:paraId="1E18D737" w14:textId="1271EDE5" w:rsidR="00CB5B45" w:rsidRDefault="00CB5B45" w:rsidP="00CB5B45">
            <w:pPr>
              <w:pStyle w:val="Sinespaciado"/>
              <w:ind w:left="720"/>
              <w:rPr>
                <w:rFonts w:ascii="Arial" w:hAnsi="Arial" w:cs="Arial"/>
                <w:sz w:val="16"/>
                <w:szCs w:val="16"/>
              </w:rPr>
            </w:pPr>
          </w:p>
        </w:tc>
        <w:tc>
          <w:tcPr>
            <w:tcW w:w="2878" w:type="dxa"/>
          </w:tcPr>
          <w:p w14:paraId="10B0147F" w14:textId="77777777" w:rsidR="00CB5B45" w:rsidRDefault="00CB5B45" w:rsidP="00CB5B45">
            <w:pPr>
              <w:pStyle w:val="Sinespaciado"/>
              <w:jc w:val="both"/>
              <w:rPr>
                <w:rFonts w:ascii="Arial" w:hAnsi="Arial" w:cs="Arial"/>
                <w:color w:val="000000" w:themeColor="text1"/>
                <w:sz w:val="16"/>
                <w:szCs w:val="16"/>
              </w:rPr>
            </w:pPr>
          </w:p>
          <w:p w14:paraId="4E0F0BAD" w14:textId="77777777" w:rsidR="00CB5B45" w:rsidRDefault="00CB5B45" w:rsidP="00CB5B45">
            <w:pPr>
              <w:pStyle w:val="Sinespaciado"/>
              <w:jc w:val="both"/>
              <w:rPr>
                <w:rFonts w:ascii="Arial" w:hAnsi="Arial" w:cs="Arial"/>
                <w:color w:val="000000" w:themeColor="text1"/>
                <w:sz w:val="16"/>
                <w:szCs w:val="16"/>
              </w:rPr>
            </w:pPr>
            <w:r>
              <w:rPr>
                <w:rFonts w:ascii="Arial" w:hAnsi="Arial" w:cs="Arial"/>
                <w:color w:val="000000" w:themeColor="text1"/>
                <w:sz w:val="16"/>
                <w:szCs w:val="16"/>
              </w:rPr>
              <w:t>(1)Proporciona materiales consistentes en documentos y artículos científicos para lectura,  para su análisis y discusión en clase correspondiente a los temas 2.1.1. al 2.1.3. Complementa los comentarios vertidos, unifica los criterios y despeja dudas del grupo.</w:t>
            </w:r>
          </w:p>
          <w:p w14:paraId="694E8A87" w14:textId="77777777" w:rsidR="00CB5B45" w:rsidRDefault="00CB5B45" w:rsidP="00CB5B45">
            <w:pPr>
              <w:pStyle w:val="Sinespaciado"/>
              <w:rPr>
                <w:rFonts w:ascii="Arial" w:hAnsi="Arial" w:cs="Arial"/>
                <w:sz w:val="16"/>
                <w:szCs w:val="16"/>
              </w:rPr>
            </w:pPr>
          </w:p>
          <w:p w14:paraId="052541AD" w14:textId="7BA47EEF" w:rsidR="00CB5B45" w:rsidRDefault="00CB5B45" w:rsidP="00CB5B45">
            <w:pPr>
              <w:pStyle w:val="Sinespaciado"/>
              <w:jc w:val="both"/>
              <w:rPr>
                <w:rFonts w:ascii="Arial" w:hAnsi="Arial" w:cs="Arial"/>
                <w:color w:val="000000" w:themeColor="text1"/>
                <w:sz w:val="16"/>
                <w:szCs w:val="16"/>
              </w:rPr>
            </w:pPr>
            <w:r>
              <w:rPr>
                <w:rFonts w:ascii="Arial" w:hAnsi="Arial" w:cs="Arial"/>
                <w:color w:val="000000" w:themeColor="text1"/>
                <w:sz w:val="16"/>
                <w:szCs w:val="16"/>
              </w:rPr>
              <w:t>(2)</w:t>
            </w:r>
            <w:r w:rsidRPr="00E92FE1">
              <w:rPr>
                <w:rFonts w:ascii="Arial" w:hAnsi="Arial" w:cs="Arial"/>
                <w:color w:val="000000" w:themeColor="text1"/>
                <w:sz w:val="16"/>
                <w:szCs w:val="16"/>
              </w:rPr>
              <w:t xml:space="preserve">Forma equipos de trabajo para la investigación de los temas </w:t>
            </w:r>
            <w:r>
              <w:rPr>
                <w:rFonts w:ascii="Arial" w:hAnsi="Arial" w:cs="Arial"/>
                <w:color w:val="000000" w:themeColor="text1"/>
                <w:sz w:val="16"/>
                <w:szCs w:val="16"/>
              </w:rPr>
              <w:t>2.1.4,</w:t>
            </w:r>
            <w:r w:rsidRPr="00E92FE1">
              <w:rPr>
                <w:rFonts w:ascii="Arial" w:hAnsi="Arial" w:cs="Arial"/>
                <w:color w:val="000000" w:themeColor="text1"/>
                <w:sz w:val="16"/>
                <w:szCs w:val="16"/>
              </w:rPr>
              <w:t xml:space="preserve"> </w:t>
            </w:r>
            <w:r>
              <w:rPr>
                <w:rFonts w:ascii="Arial" w:hAnsi="Arial" w:cs="Arial"/>
                <w:color w:val="000000" w:themeColor="text1"/>
                <w:sz w:val="16"/>
                <w:szCs w:val="16"/>
              </w:rPr>
              <w:t>2.3, para una</w:t>
            </w:r>
            <w:r w:rsidRPr="00E92FE1">
              <w:rPr>
                <w:rFonts w:ascii="Arial" w:hAnsi="Arial" w:cs="Arial"/>
                <w:color w:val="000000" w:themeColor="text1"/>
                <w:sz w:val="16"/>
                <w:szCs w:val="16"/>
              </w:rPr>
              <w:t xml:space="preserve"> exposición</w:t>
            </w:r>
            <w:r>
              <w:rPr>
                <w:rFonts w:ascii="Arial" w:hAnsi="Arial" w:cs="Arial"/>
                <w:color w:val="000000" w:themeColor="text1"/>
                <w:sz w:val="16"/>
                <w:szCs w:val="16"/>
              </w:rPr>
              <w:t xml:space="preserve"> usando una TIC</w:t>
            </w:r>
            <w:r w:rsidRPr="00E92FE1">
              <w:rPr>
                <w:rFonts w:ascii="Arial" w:hAnsi="Arial" w:cs="Arial"/>
                <w:color w:val="000000" w:themeColor="text1"/>
                <w:sz w:val="16"/>
                <w:szCs w:val="16"/>
              </w:rPr>
              <w:t xml:space="preserve">, promueve la participación entre estudiantes, para finalmente hacer </w:t>
            </w:r>
            <w:r w:rsidRPr="00E92FE1">
              <w:rPr>
                <w:rFonts w:ascii="Arial" w:hAnsi="Arial" w:cs="Arial"/>
                <w:color w:val="000000" w:themeColor="text1"/>
                <w:sz w:val="16"/>
                <w:szCs w:val="16"/>
              </w:rPr>
              <w:lastRenderedPageBreak/>
              <w:t>una realimentación y responder preguntas puntuales  evalúa mediante guía de observación</w:t>
            </w:r>
            <w:r>
              <w:rPr>
                <w:rFonts w:ascii="Arial" w:hAnsi="Arial" w:cs="Arial"/>
                <w:color w:val="000000" w:themeColor="text1"/>
                <w:sz w:val="16"/>
                <w:szCs w:val="16"/>
              </w:rPr>
              <w:t>.</w:t>
            </w:r>
          </w:p>
          <w:p w14:paraId="31FAFB37" w14:textId="77777777" w:rsidR="00CB5B45" w:rsidRDefault="00CB5B45" w:rsidP="00CB5B45">
            <w:pPr>
              <w:pStyle w:val="Sinespaciado"/>
              <w:jc w:val="both"/>
              <w:rPr>
                <w:rFonts w:ascii="Arial" w:hAnsi="Arial" w:cs="Arial"/>
                <w:color w:val="000000" w:themeColor="text1"/>
                <w:sz w:val="16"/>
                <w:szCs w:val="16"/>
              </w:rPr>
            </w:pPr>
          </w:p>
          <w:p w14:paraId="5FF72AF8" w14:textId="77777777" w:rsidR="00CB5B45" w:rsidRPr="00E92FE1" w:rsidRDefault="00CB5B45" w:rsidP="00CB5B45">
            <w:pPr>
              <w:pStyle w:val="Sinespaciado"/>
              <w:jc w:val="both"/>
              <w:rPr>
                <w:rFonts w:ascii="Arial" w:hAnsi="Arial" w:cs="Arial"/>
                <w:color w:val="000000" w:themeColor="text1"/>
                <w:sz w:val="16"/>
                <w:szCs w:val="16"/>
              </w:rPr>
            </w:pPr>
          </w:p>
          <w:p w14:paraId="4A39F3EF" w14:textId="77777777" w:rsidR="00CB5B45" w:rsidRDefault="00CB5B45" w:rsidP="00CB5B45">
            <w:pPr>
              <w:pStyle w:val="Sinespaciado"/>
              <w:rPr>
                <w:rFonts w:ascii="Arial" w:hAnsi="Arial" w:cs="Arial"/>
                <w:color w:val="000000" w:themeColor="text1"/>
                <w:sz w:val="16"/>
                <w:szCs w:val="16"/>
                <w:lang w:eastAsia="es-ES_tradnl"/>
              </w:rPr>
            </w:pPr>
            <w:r>
              <w:rPr>
                <w:rFonts w:ascii="Arial" w:hAnsi="Arial" w:cs="Arial"/>
                <w:color w:val="000000" w:themeColor="text1"/>
                <w:sz w:val="16"/>
                <w:szCs w:val="16"/>
                <w:lang w:eastAsia="es-ES_tradnl"/>
              </w:rPr>
              <w:t>(3)Aplica evaluación escrita</w:t>
            </w:r>
          </w:p>
          <w:p w14:paraId="133E89B1" w14:textId="77777777" w:rsidR="00CB5B45" w:rsidRDefault="00CB5B45" w:rsidP="00CB5B45">
            <w:pPr>
              <w:pStyle w:val="Sinespaciado"/>
              <w:rPr>
                <w:rFonts w:ascii="Arial" w:hAnsi="Arial" w:cs="Arial"/>
                <w:sz w:val="16"/>
                <w:szCs w:val="16"/>
                <w:lang w:eastAsia="es-ES_tradnl"/>
              </w:rPr>
            </w:pPr>
          </w:p>
          <w:p w14:paraId="6134F4E2" w14:textId="76CAC5DC" w:rsidR="00CB5B45" w:rsidRDefault="00CB5B45" w:rsidP="00CB5B45">
            <w:pPr>
              <w:pStyle w:val="Ttulo1"/>
              <w:jc w:val="both"/>
              <w:rPr>
                <w:b w:val="0"/>
                <w:color w:val="000000" w:themeColor="text1"/>
              </w:rPr>
            </w:pPr>
            <w:r>
              <w:rPr>
                <w:b w:val="0"/>
                <w:color w:val="000000" w:themeColor="text1"/>
                <w:lang w:eastAsia="es-ES_tradnl"/>
              </w:rPr>
              <w:t>(</w:t>
            </w:r>
            <w:proofErr w:type="gramStart"/>
            <w:r>
              <w:rPr>
                <w:b w:val="0"/>
                <w:color w:val="000000" w:themeColor="text1"/>
                <w:lang w:eastAsia="es-ES_tradnl"/>
              </w:rPr>
              <w:t>4)</w:t>
            </w:r>
            <w:r w:rsidRPr="00BF0F91">
              <w:rPr>
                <w:b w:val="0"/>
                <w:color w:val="000000" w:themeColor="text1"/>
                <w:lang w:eastAsia="es-ES_tradnl"/>
              </w:rPr>
              <w:t>Da</w:t>
            </w:r>
            <w:proofErr w:type="gramEnd"/>
            <w:r w:rsidRPr="00BF0F91">
              <w:rPr>
                <w:b w:val="0"/>
                <w:color w:val="000000" w:themeColor="text1"/>
                <w:lang w:eastAsia="es-ES_tradnl"/>
              </w:rPr>
              <w:t xml:space="preserve"> la información y conduce por equipos, el desarrollo de la práctica no. 2</w:t>
            </w:r>
            <w:r w:rsidRPr="00BF0F91">
              <w:rPr>
                <w:b w:val="0"/>
                <w:color w:val="000000" w:themeColor="text1"/>
              </w:rPr>
              <w:t xml:space="preserve">. </w:t>
            </w:r>
            <w:r w:rsidRPr="00BF0F91">
              <w:rPr>
                <w:b w:val="0"/>
              </w:rPr>
              <w:t>Determinación de calidad del suelo y diversidad vegetal</w:t>
            </w:r>
            <w:r>
              <w:rPr>
                <w:b w:val="0"/>
              </w:rPr>
              <w:t xml:space="preserve">. </w:t>
            </w:r>
            <w:r w:rsidRPr="00BF0F91">
              <w:rPr>
                <w:b w:val="0"/>
                <w:color w:val="000000" w:themeColor="text1"/>
              </w:rPr>
              <w:t xml:space="preserve">Propicia condiciones heterogéneas para observar diferencias </w:t>
            </w:r>
            <w:proofErr w:type="gramStart"/>
            <w:r w:rsidRPr="00BF0F91">
              <w:rPr>
                <w:b w:val="0"/>
                <w:color w:val="000000" w:themeColor="text1"/>
              </w:rPr>
              <w:t>en  condiciones</w:t>
            </w:r>
            <w:proofErr w:type="gramEnd"/>
            <w:r w:rsidRPr="00BF0F91">
              <w:rPr>
                <w:b w:val="0"/>
                <w:color w:val="000000" w:themeColor="text1"/>
              </w:rPr>
              <w:t xml:space="preserve"> ambientales. Solicita y evalúa el reporte de prácticas, basado en la lista de cotejo</w:t>
            </w:r>
            <w:r>
              <w:rPr>
                <w:b w:val="0"/>
                <w:color w:val="000000" w:themeColor="text1"/>
              </w:rPr>
              <w:t xml:space="preserve">. </w:t>
            </w:r>
          </w:p>
          <w:p w14:paraId="25165B13" w14:textId="77777777" w:rsidR="00CB5B45" w:rsidRDefault="00CB5B45" w:rsidP="00CB5B45">
            <w:pPr>
              <w:rPr>
                <w:lang w:val="es-ES" w:eastAsia="es-ES"/>
              </w:rPr>
            </w:pPr>
          </w:p>
          <w:p w14:paraId="43796795" w14:textId="036DC3F3" w:rsidR="00CB5B45" w:rsidRPr="00CB5B45" w:rsidRDefault="00CB5B45" w:rsidP="00CB5B45">
            <w:pPr>
              <w:jc w:val="both"/>
              <w:rPr>
                <w:lang w:val="es-ES" w:eastAsia="es-ES"/>
              </w:rPr>
            </w:pPr>
            <w:r>
              <w:rPr>
                <w:lang w:val="es-ES" w:eastAsia="es-ES"/>
              </w:rPr>
              <w:t>(</w:t>
            </w:r>
            <w:proofErr w:type="gramStart"/>
            <w:r>
              <w:rPr>
                <w:lang w:val="es-ES" w:eastAsia="es-ES"/>
              </w:rPr>
              <w:t>5)Solicita</w:t>
            </w:r>
            <w:proofErr w:type="gramEnd"/>
            <w:r>
              <w:rPr>
                <w:lang w:val="es-ES" w:eastAsia="es-ES"/>
              </w:rPr>
              <w:t xml:space="preserve"> la </w:t>
            </w:r>
            <w:r>
              <w:rPr>
                <w:rFonts w:ascii="Arial" w:hAnsi="Arial" w:cs="Arial"/>
                <w:color w:val="000000" w:themeColor="text1"/>
                <w:sz w:val="16"/>
                <w:szCs w:val="16"/>
                <w:lang w:eastAsia="es-ES_tradnl"/>
              </w:rPr>
              <w:t xml:space="preserve">realización de una investigación por escrito, de los temas 2.1.2 y 2.2 basado en fuentes bibliográficas tales como libros, artículos científicos y páginas de internet. </w:t>
            </w:r>
          </w:p>
          <w:p w14:paraId="29331306" w14:textId="77777777" w:rsidR="00CB5B45" w:rsidRDefault="00CB5B45" w:rsidP="00CB5B45">
            <w:pPr>
              <w:rPr>
                <w:lang w:val="es-ES" w:eastAsia="es-ES"/>
              </w:rPr>
            </w:pPr>
          </w:p>
          <w:p w14:paraId="34542080" w14:textId="77777777" w:rsidR="00CB5B45" w:rsidRDefault="00CB5B45" w:rsidP="00CB5B45">
            <w:pPr>
              <w:rPr>
                <w:lang w:val="es-ES" w:eastAsia="es-ES"/>
              </w:rPr>
            </w:pPr>
          </w:p>
          <w:p w14:paraId="44AEB069" w14:textId="77777777" w:rsidR="00CB5B45" w:rsidRDefault="00CB5B45" w:rsidP="00CB5B45">
            <w:pPr>
              <w:rPr>
                <w:lang w:val="es-ES" w:eastAsia="es-ES"/>
              </w:rPr>
            </w:pPr>
          </w:p>
          <w:p w14:paraId="6A8B2688" w14:textId="77777777" w:rsidR="00CB5B45" w:rsidRPr="00CB5B45" w:rsidRDefault="00CB5B45" w:rsidP="00CB5B45">
            <w:pPr>
              <w:rPr>
                <w:lang w:val="es-ES" w:eastAsia="es-ES"/>
              </w:rPr>
            </w:pPr>
          </w:p>
          <w:p w14:paraId="5C8DE6D5" w14:textId="77777777" w:rsidR="00CB5B45" w:rsidRDefault="00CB5B45" w:rsidP="00CB5B45">
            <w:pPr>
              <w:rPr>
                <w:lang w:val="es-ES" w:eastAsia="es-ES"/>
              </w:rPr>
            </w:pPr>
          </w:p>
          <w:p w14:paraId="2E05C3AD" w14:textId="77777777" w:rsidR="00CB5B45" w:rsidRPr="00CB5B45" w:rsidRDefault="00CB5B45" w:rsidP="00CB5B45">
            <w:pPr>
              <w:rPr>
                <w:lang w:val="es-ES" w:eastAsia="es-ES"/>
              </w:rPr>
            </w:pPr>
          </w:p>
          <w:p w14:paraId="240D7796" w14:textId="77777777" w:rsidR="00CB5B45" w:rsidRDefault="00CB5B45" w:rsidP="00CB5B45">
            <w:pPr>
              <w:pStyle w:val="Sinespaciado"/>
              <w:rPr>
                <w:rFonts w:ascii="Arial" w:hAnsi="Arial" w:cs="Arial"/>
                <w:sz w:val="16"/>
                <w:szCs w:val="16"/>
              </w:rPr>
            </w:pPr>
          </w:p>
          <w:p w14:paraId="0F25E9E6" w14:textId="2DB4F2E7" w:rsidR="00CB5B45" w:rsidRDefault="00CB5B45" w:rsidP="00CB5B45">
            <w:pPr>
              <w:pStyle w:val="Sinespaciado"/>
              <w:rPr>
                <w:rFonts w:ascii="Arial" w:hAnsi="Arial" w:cs="Arial"/>
                <w:sz w:val="16"/>
                <w:szCs w:val="16"/>
              </w:rPr>
            </w:pPr>
          </w:p>
        </w:tc>
        <w:tc>
          <w:tcPr>
            <w:tcW w:w="2878" w:type="dxa"/>
            <w:vAlign w:val="center"/>
          </w:tcPr>
          <w:p w14:paraId="2CBC2623" w14:textId="77777777" w:rsidR="00CB5B45" w:rsidRPr="00E92FE1" w:rsidRDefault="00CB5B45" w:rsidP="00CB5B45">
            <w:pPr>
              <w:tabs>
                <w:tab w:val="left" w:pos="53"/>
              </w:tabs>
              <w:rPr>
                <w:rFonts w:ascii="Arial" w:hAnsi="Arial" w:cs="Arial"/>
                <w:color w:val="000000" w:themeColor="text1"/>
                <w:sz w:val="16"/>
                <w:szCs w:val="16"/>
              </w:rPr>
            </w:pPr>
            <w:r w:rsidRPr="00E92FE1">
              <w:rPr>
                <w:rFonts w:ascii="Arial" w:hAnsi="Arial" w:cs="Arial"/>
                <w:color w:val="000000" w:themeColor="text1"/>
                <w:sz w:val="16"/>
                <w:szCs w:val="16"/>
              </w:rPr>
              <w:lastRenderedPageBreak/>
              <w:t xml:space="preserve">Habilidad para búsqueda de información. </w:t>
            </w:r>
          </w:p>
          <w:p w14:paraId="490FE92D" w14:textId="77777777" w:rsidR="00CB5B45" w:rsidRPr="00E92FE1" w:rsidRDefault="00CB5B45" w:rsidP="00CB5B45">
            <w:pPr>
              <w:tabs>
                <w:tab w:val="left" w:pos="53"/>
              </w:tabs>
              <w:rPr>
                <w:rFonts w:ascii="Arial" w:hAnsi="Arial" w:cs="Arial"/>
                <w:color w:val="000000" w:themeColor="text1"/>
                <w:sz w:val="16"/>
                <w:szCs w:val="16"/>
              </w:rPr>
            </w:pPr>
            <w:r w:rsidRPr="00E92FE1">
              <w:rPr>
                <w:rFonts w:ascii="Arial" w:hAnsi="Arial" w:cs="Arial"/>
                <w:color w:val="000000" w:themeColor="text1"/>
                <w:sz w:val="16"/>
                <w:szCs w:val="16"/>
              </w:rPr>
              <w:t>Habilidad en el uso de tecnologías de información y comunicación.</w:t>
            </w:r>
          </w:p>
          <w:p w14:paraId="027142BC" w14:textId="77777777" w:rsidR="00CB5B45" w:rsidRPr="00360595" w:rsidRDefault="00CB5B45" w:rsidP="00CB5B45">
            <w:pPr>
              <w:tabs>
                <w:tab w:val="left" w:pos="53"/>
              </w:tabs>
              <w:rPr>
                <w:rFonts w:ascii="Arial" w:hAnsi="Arial" w:cs="Arial"/>
                <w:color w:val="000000" w:themeColor="text1"/>
                <w:sz w:val="16"/>
                <w:szCs w:val="16"/>
              </w:rPr>
            </w:pPr>
            <w:r w:rsidRPr="00360595">
              <w:rPr>
                <w:rFonts w:ascii="Arial" w:hAnsi="Arial" w:cs="Arial"/>
                <w:color w:val="000000" w:themeColor="text1"/>
                <w:sz w:val="16"/>
                <w:szCs w:val="16"/>
              </w:rPr>
              <w:t xml:space="preserve">Solución de Problemas. </w:t>
            </w:r>
          </w:p>
          <w:p w14:paraId="77C51361" w14:textId="77777777" w:rsidR="00CB5B45" w:rsidRDefault="00CB5B45" w:rsidP="00CB5B45">
            <w:pPr>
              <w:tabs>
                <w:tab w:val="left" w:pos="53"/>
              </w:tabs>
              <w:rPr>
                <w:rFonts w:ascii="Arial" w:hAnsi="Arial" w:cs="Arial"/>
                <w:color w:val="000000" w:themeColor="text1"/>
                <w:sz w:val="16"/>
                <w:szCs w:val="16"/>
              </w:rPr>
            </w:pPr>
            <w:r w:rsidRPr="008C4AF9">
              <w:rPr>
                <w:rFonts w:ascii="Arial" w:hAnsi="Arial" w:cs="Arial"/>
                <w:color w:val="000000" w:themeColor="text1"/>
                <w:sz w:val="16"/>
                <w:szCs w:val="16"/>
              </w:rPr>
              <w:t>Dominio del tema y aplicación práctica</w:t>
            </w:r>
          </w:p>
          <w:p w14:paraId="5E85765C" w14:textId="77777777" w:rsidR="00CB5B45" w:rsidRPr="00E92FE1" w:rsidRDefault="00CB5B45" w:rsidP="00CB5B45">
            <w:pPr>
              <w:pStyle w:val="Sinespaciado"/>
              <w:rPr>
                <w:rFonts w:ascii="Arial" w:hAnsi="Arial" w:cs="Arial"/>
                <w:color w:val="000000" w:themeColor="text1"/>
                <w:sz w:val="16"/>
                <w:szCs w:val="16"/>
              </w:rPr>
            </w:pPr>
            <w:r w:rsidRPr="00E92FE1">
              <w:rPr>
                <w:rFonts w:ascii="Arial" w:hAnsi="Arial" w:cs="Arial"/>
                <w:color w:val="000000" w:themeColor="text1"/>
                <w:sz w:val="16"/>
                <w:szCs w:val="16"/>
              </w:rPr>
              <w:t xml:space="preserve">Capacidad de análisis y síntesis. </w:t>
            </w:r>
          </w:p>
          <w:p w14:paraId="411A8682" w14:textId="77777777" w:rsidR="00CB5B45" w:rsidRPr="00E92FE1" w:rsidRDefault="00CB5B45" w:rsidP="00CB5B45">
            <w:pPr>
              <w:pStyle w:val="Sinespaciado"/>
              <w:rPr>
                <w:rFonts w:ascii="Arial" w:hAnsi="Arial" w:cs="Arial"/>
                <w:color w:val="000000" w:themeColor="text1"/>
                <w:sz w:val="16"/>
                <w:szCs w:val="16"/>
              </w:rPr>
            </w:pPr>
            <w:r w:rsidRPr="00E92FE1">
              <w:rPr>
                <w:rFonts w:ascii="Arial" w:hAnsi="Arial" w:cs="Arial"/>
                <w:color w:val="000000" w:themeColor="text1"/>
                <w:sz w:val="16"/>
                <w:szCs w:val="16"/>
              </w:rPr>
              <w:t xml:space="preserve">Habilidad para búsqueda de información. </w:t>
            </w:r>
          </w:p>
          <w:p w14:paraId="31A6EFF6" w14:textId="77777777" w:rsidR="00CB5B45" w:rsidRPr="00E92FE1" w:rsidRDefault="00CB5B45" w:rsidP="00CB5B45">
            <w:pPr>
              <w:pStyle w:val="Sinespaciado"/>
              <w:rPr>
                <w:rFonts w:ascii="Arial" w:hAnsi="Arial" w:cs="Arial"/>
                <w:color w:val="000000" w:themeColor="text1"/>
                <w:sz w:val="16"/>
                <w:szCs w:val="16"/>
              </w:rPr>
            </w:pPr>
            <w:r w:rsidRPr="00E92FE1">
              <w:rPr>
                <w:rFonts w:ascii="Arial" w:hAnsi="Arial" w:cs="Arial"/>
                <w:color w:val="000000" w:themeColor="text1"/>
                <w:sz w:val="16"/>
                <w:szCs w:val="16"/>
              </w:rPr>
              <w:t>Habilidad en el uso de tecnologías de información y comunicación</w:t>
            </w:r>
          </w:p>
          <w:p w14:paraId="42BEB2BA" w14:textId="6C5075D3" w:rsidR="00CB5B45" w:rsidRDefault="00CB5B45" w:rsidP="00CB5B45">
            <w:pPr>
              <w:tabs>
                <w:tab w:val="left" w:pos="53"/>
              </w:tabs>
              <w:rPr>
                <w:rFonts w:ascii="Arial" w:hAnsi="Arial" w:cs="Arial"/>
                <w:sz w:val="16"/>
                <w:szCs w:val="16"/>
              </w:rPr>
            </w:pPr>
            <w:r w:rsidRPr="00E92FE1">
              <w:rPr>
                <w:rFonts w:ascii="Arial" w:hAnsi="Arial" w:cs="Arial"/>
                <w:color w:val="000000" w:themeColor="text1"/>
                <w:sz w:val="16"/>
                <w:szCs w:val="16"/>
              </w:rPr>
              <w:t>Redacción y comprensión de textos técnicos y científicos</w:t>
            </w:r>
          </w:p>
        </w:tc>
        <w:tc>
          <w:tcPr>
            <w:tcW w:w="2942" w:type="dxa"/>
            <w:vAlign w:val="center"/>
          </w:tcPr>
          <w:p w14:paraId="28DB667C" w14:textId="0E5AB692" w:rsidR="00CB5B45" w:rsidRDefault="00CB5B45" w:rsidP="00CB5B45">
            <w:pPr>
              <w:pStyle w:val="Sinespaciado"/>
              <w:jc w:val="center"/>
              <w:rPr>
                <w:rFonts w:ascii="Arial" w:hAnsi="Arial" w:cs="Arial"/>
                <w:sz w:val="16"/>
                <w:szCs w:val="16"/>
              </w:rPr>
            </w:pPr>
            <w:r>
              <w:rPr>
                <w:rFonts w:ascii="Arial" w:hAnsi="Arial" w:cs="Arial"/>
                <w:sz w:val="16"/>
                <w:szCs w:val="16"/>
              </w:rPr>
              <w:t>20-4</w:t>
            </w:r>
          </w:p>
        </w:tc>
      </w:tr>
    </w:tbl>
    <w:p w14:paraId="441814D5" w14:textId="77777777" w:rsidR="0001531F" w:rsidRDefault="0001531F" w:rsidP="0001531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1531F" w14:paraId="2036D061" w14:textId="77777777" w:rsidTr="00CB7968">
        <w:tc>
          <w:tcPr>
            <w:tcW w:w="7195" w:type="dxa"/>
            <w:shd w:val="clear" w:color="auto" w:fill="BFBFBF" w:themeFill="background1" w:themeFillShade="BF"/>
            <w:vAlign w:val="center"/>
          </w:tcPr>
          <w:p w14:paraId="6AE40CF6" w14:textId="0F5129E0" w:rsidR="0001531F" w:rsidRDefault="0001531F" w:rsidP="00CB7968">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49D2348D" w14:textId="0E2EC67B" w:rsidR="0001531F" w:rsidRDefault="0001531F" w:rsidP="00CB7968">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52172B" w14:paraId="57BDD662" w14:textId="77777777" w:rsidTr="00FC5BAE">
        <w:tc>
          <w:tcPr>
            <w:tcW w:w="7195" w:type="dxa"/>
            <w:vAlign w:val="center"/>
          </w:tcPr>
          <w:p w14:paraId="729F6DDD" w14:textId="52FD0697" w:rsidR="0052172B" w:rsidRDefault="0052172B" w:rsidP="0052172B">
            <w:pPr>
              <w:pStyle w:val="Sinespaciado"/>
              <w:numPr>
                <w:ilvl w:val="0"/>
                <w:numId w:val="15"/>
              </w:numPr>
              <w:jc w:val="both"/>
              <w:rPr>
                <w:rFonts w:ascii="Arial" w:hAnsi="Arial" w:cs="Arial"/>
                <w:sz w:val="16"/>
                <w:szCs w:val="16"/>
              </w:rPr>
            </w:pPr>
            <w:r w:rsidRPr="00A51C79">
              <w:rPr>
                <w:rFonts w:ascii="Arial" w:hAnsi="Arial" w:cs="Arial"/>
                <w:sz w:val="16"/>
                <w:szCs w:val="16"/>
              </w:rPr>
              <w:t xml:space="preserve">Realiza la lectura y el análisis de artículos </w:t>
            </w:r>
            <w:r>
              <w:rPr>
                <w:rFonts w:ascii="Arial" w:hAnsi="Arial" w:cs="Arial"/>
                <w:sz w:val="16"/>
                <w:szCs w:val="16"/>
              </w:rPr>
              <w:t xml:space="preserve">que les proporciona el docente.. </w:t>
            </w:r>
          </w:p>
        </w:tc>
        <w:tc>
          <w:tcPr>
            <w:tcW w:w="7259" w:type="dxa"/>
          </w:tcPr>
          <w:p w14:paraId="6946AF3E" w14:textId="14824346" w:rsidR="0052172B" w:rsidRDefault="0052172B" w:rsidP="0052172B">
            <w:pPr>
              <w:pStyle w:val="Sinespaciado"/>
              <w:jc w:val="center"/>
              <w:rPr>
                <w:rFonts w:ascii="Arial" w:hAnsi="Arial" w:cs="Arial"/>
                <w:sz w:val="16"/>
                <w:szCs w:val="16"/>
              </w:rPr>
            </w:pPr>
            <w:r>
              <w:rPr>
                <w:rFonts w:ascii="Arial" w:hAnsi="Arial" w:cs="Arial"/>
                <w:sz w:val="16"/>
                <w:szCs w:val="16"/>
              </w:rPr>
              <w:t>25%</w:t>
            </w:r>
          </w:p>
        </w:tc>
      </w:tr>
      <w:tr w:rsidR="0052172B" w14:paraId="4296AC54" w14:textId="77777777" w:rsidTr="008B7B0F">
        <w:tc>
          <w:tcPr>
            <w:tcW w:w="7195" w:type="dxa"/>
            <w:vAlign w:val="center"/>
          </w:tcPr>
          <w:p w14:paraId="735DA625" w14:textId="685C6812" w:rsidR="0052172B" w:rsidRDefault="0052172B" w:rsidP="0052172B">
            <w:pPr>
              <w:pStyle w:val="Sinespaciado"/>
              <w:numPr>
                <w:ilvl w:val="0"/>
                <w:numId w:val="15"/>
              </w:numPr>
              <w:jc w:val="both"/>
              <w:rPr>
                <w:rFonts w:ascii="Arial" w:hAnsi="Arial" w:cs="Arial"/>
                <w:sz w:val="16"/>
                <w:szCs w:val="16"/>
              </w:rPr>
            </w:pPr>
            <w:r>
              <w:rPr>
                <w:rFonts w:ascii="Arial" w:eastAsia="Times New Roman" w:hAnsi="Arial" w:cs="Arial"/>
                <w:color w:val="000000" w:themeColor="text1"/>
                <w:sz w:val="16"/>
                <w:szCs w:val="16"/>
                <w:lang w:eastAsia="es-MX"/>
              </w:rPr>
              <w:t xml:space="preserve">Prepara una exposición de los temas 2.1.4.  a  2.3  </w:t>
            </w:r>
          </w:p>
        </w:tc>
        <w:tc>
          <w:tcPr>
            <w:tcW w:w="7259" w:type="dxa"/>
          </w:tcPr>
          <w:p w14:paraId="6ABBD2E6" w14:textId="6413FC0F" w:rsidR="0052172B" w:rsidRDefault="0052172B" w:rsidP="0052172B">
            <w:pPr>
              <w:pStyle w:val="Sinespaciado"/>
              <w:jc w:val="center"/>
              <w:rPr>
                <w:rFonts w:ascii="Arial" w:hAnsi="Arial" w:cs="Arial"/>
                <w:sz w:val="16"/>
                <w:szCs w:val="16"/>
              </w:rPr>
            </w:pPr>
            <w:r>
              <w:rPr>
                <w:rFonts w:ascii="Arial" w:hAnsi="Arial" w:cs="Arial"/>
                <w:sz w:val="16"/>
                <w:szCs w:val="16"/>
              </w:rPr>
              <w:t>25%</w:t>
            </w:r>
          </w:p>
        </w:tc>
      </w:tr>
      <w:tr w:rsidR="0052172B" w14:paraId="17332C5D" w14:textId="77777777" w:rsidTr="00CB7968">
        <w:tc>
          <w:tcPr>
            <w:tcW w:w="7195" w:type="dxa"/>
          </w:tcPr>
          <w:p w14:paraId="28D646EB" w14:textId="735EF5B3" w:rsidR="0052172B" w:rsidRDefault="0052172B" w:rsidP="0052172B">
            <w:pPr>
              <w:pStyle w:val="Sinespaciado"/>
              <w:numPr>
                <w:ilvl w:val="0"/>
                <w:numId w:val="15"/>
              </w:numPr>
              <w:rPr>
                <w:rFonts w:ascii="Arial" w:hAnsi="Arial" w:cs="Arial"/>
                <w:sz w:val="16"/>
                <w:szCs w:val="16"/>
              </w:rPr>
            </w:pPr>
            <w:r w:rsidRPr="00E92FE1">
              <w:rPr>
                <w:rFonts w:ascii="Arial" w:hAnsi="Arial" w:cs="Arial"/>
                <w:color w:val="000000" w:themeColor="text1"/>
                <w:sz w:val="16"/>
                <w:szCs w:val="16"/>
              </w:rPr>
              <w:t xml:space="preserve">Realiza </w:t>
            </w:r>
            <w:r>
              <w:rPr>
                <w:rFonts w:ascii="Arial" w:hAnsi="Arial" w:cs="Arial"/>
                <w:color w:val="000000" w:themeColor="text1"/>
                <w:sz w:val="16"/>
                <w:szCs w:val="16"/>
              </w:rPr>
              <w:t>la practica 2, mediante la guía del docente</w:t>
            </w:r>
          </w:p>
        </w:tc>
        <w:tc>
          <w:tcPr>
            <w:tcW w:w="7259" w:type="dxa"/>
          </w:tcPr>
          <w:p w14:paraId="3F6B6CA1" w14:textId="5CC7DB2D" w:rsidR="0052172B" w:rsidRDefault="0052172B" w:rsidP="0052172B">
            <w:pPr>
              <w:pStyle w:val="Sinespaciado"/>
              <w:jc w:val="center"/>
              <w:rPr>
                <w:rFonts w:ascii="Arial" w:hAnsi="Arial" w:cs="Arial"/>
                <w:sz w:val="16"/>
                <w:szCs w:val="16"/>
              </w:rPr>
            </w:pPr>
            <w:r>
              <w:rPr>
                <w:rFonts w:ascii="Arial" w:hAnsi="Arial" w:cs="Arial"/>
                <w:sz w:val="16"/>
                <w:szCs w:val="16"/>
              </w:rPr>
              <w:t>25%</w:t>
            </w:r>
          </w:p>
        </w:tc>
      </w:tr>
      <w:tr w:rsidR="0052172B" w14:paraId="4D354046" w14:textId="77777777" w:rsidTr="00CB7968">
        <w:tc>
          <w:tcPr>
            <w:tcW w:w="7195" w:type="dxa"/>
            <w:vAlign w:val="center"/>
          </w:tcPr>
          <w:p w14:paraId="2139B764" w14:textId="3FFF861D" w:rsidR="0052172B" w:rsidRDefault="0052172B" w:rsidP="0052172B">
            <w:pPr>
              <w:pStyle w:val="Sinespaciado"/>
              <w:numPr>
                <w:ilvl w:val="0"/>
                <w:numId w:val="15"/>
              </w:numPr>
              <w:rPr>
                <w:rFonts w:ascii="Arial" w:hAnsi="Arial" w:cs="Arial"/>
                <w:sz w:val="16"/>
                <w:szCs w:val="16"/>
              </w:rPr>
            </w:pPr>
            <w:r>
              <w:rPr>
                <w:rFonts w:ascii="Arial" w:hAnsi="Arial" w:cs="Arial"/>
                <w:color w:val="000000" w:themeColor="text1"/>
                <w:sz w:val="16"/>
                <w:szCs w:val="16"/>
              </w:rPr>
              <w:t>Esquematiza rutas de degradación de contaminantes.</w:t>
            </w:r>
          </w:p>
        </w:tc>
        <w:tc>
          <w:tcPr>
            <w:tcW w:w="7259" w:type="dxa"/>
          </w:tcPr>
          <w:p w14:paraId="3E3D355F" w14:textId="1963C720" w:rsidR="0052172B" w:rsidRDefault="0052172B" w:rsidP="0052172B">
            <w:pPr>
              <w:pStyle w:val="Sinespaciado"/>
              <w:ind w:firstLine="708"/>
              <w:rPr>
                <w:rFonts w:ascii="Arial" w:hAnsi="Arial" w:cs="Arial"/>
                <w:sz w:val="16"/>
                <w:szCs w:val="16"/>
              </w:rPr>
            </w:pPr>
            <w:r>
              <w:rPr>
                <w:rFonts w:ascii="Arial" w:hAnsi="Arial" w:cs="Arial"/>
                <w:sz w:val="16"/>
                <w:szCs w:val="16"/>
              </w:rPr>
              <w:t xml:space="preserve">                                                            25%  </w:t>
            </w:r>
          </w:p>
        </w:tc>
      </w:tr>
    </w:tbl>
    <w:p w14:paraId="0EEF9134" w14:textId="6DD03472" w:rsidR="0001531F" w:rsidRDefault="0001531F" w:rsidP="0001531F">
      <w:pPr>
        <w:pStyle w:val="Sinespaciado"/>
        <w:tabs>
          <w:tab w:val="left" w:pos="2809"/>
          <w:tab w:val="right" w:pos="14400"/>
        </w:tabs>
        <w:rPr>
          <w:rFonts w:ascii="Arial" w:hAnsi="Arial" w:cs="Arial"/>
          <w:sz w:val="16"/>
          <w:szCs w:val="16"/>
        </w:rPr>
      </w:pPr>
      <w:r>
        <w:rPr>
          <w:rFonts w:ascii="Arial" w:hAnsi="Arial" w:cs="Arial"/>
          <w:sz w:val="16"/>
          <w:szCs w:val="16"/>
        </w:rPr>
        <w:tab/>
      </w:r>
      <w:r>
        <w:rPr>
          <w:rFonts w:ascii="Arial" w:hAnsi="Arial" w:cs="Arial"/>
          <w:sz w:val="16"/>
          <w:szCs w:val="16"/>
        </w:rPr>
        <w:tab/>
      </w:r>
    </w:p>
    <w:p w14:paraId="17A22E37" w14:textId="77777777" w:rsidR="0001531F" w:rsidRDefault="0001531F" w:rsidP="0001531F">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01531F" w14:paraId="6D691178" w14:textId="77777777" w:rsidTr="00CB796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D3C1E8" w14:textId="77777777" w:rsidR="0001531F" w:rsidRPr="001A6AF9" w:rsidRDefault="0001531F" w:rsidP="00CB7968">
            <w:pPr>
              <w:pStyle w:val="Sinespaciado"/>
              <w:jc w:val="center"/>
              <w:rPr>
                <w:rFonts w:ascii="Arial" w:hAnsi="Arial" w:cs="Arial"/>
                <w:b/>
                <w:bCs/>
                <w:sz w:val="16"/>
                <w:szCs w:val="16"/>
              </w:rPr>
            </w:pPr>
            <w:r w:rsidRPr="001A6AF9">
              <w:rPr>
                <w:rFonts w:ascii="Arial" w:hAnsi="Arial" w:cs="Arial"/>
                <w:b/>
                <w:bCs/>
                <w:sz w:val="16"/>
                <w:szCs w:val="16"/>
              </w:rPr>
              <w:lastRenderedPageBreak/>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C2B786" w14:textId="77777777" w:rsidR="0001531F" w:rsidRPr="001A6AF9" w:rsidRDefault="0001531F" w:rsidP="00CB7968">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076C25" w14:textId="77777777" w:rsidR="0001531F" w:rsidRPr="001A6AF9" w:rsidRDefault="0001531F" w:rsidP="00CB7968">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CC8077" w14:textId="77777777" w:rsidR="0001531F" w:rsidRPr="001A6AF9" w:rsidRDefault="0001531F" w:rsidP="00CB7968">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01531F" w14:paraId="641950E7" w14:textId="77777777" w:rsidTr="00CB7968">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2D02A4B" w14:textId="77777777" w:rsidR="0001531F" w:rsidRDefault="0001531F" w:rsidP="00CB7968">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6F36945" w14:textId="77777777" w:rsidR="0001531F" w:rsidRDefault="0001531F" w:rsidP="00CB7968">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331A56CE" w14:textId="77777777" w:rsidR="0001531F" w:rsidRPr="00E92FE1" w:rsidRDefault="0001531F" w:rsidP="00CB7968">
            <w:pPr>
              <w:ind w:left="-108" w:firstLine="108"/>
              <w:jc w:val="both"/>
              <w:rPr>
                <w:rFonts w:ascii="Arial" w:hAnsi="Arial" w:cs="Arial"/>
                <w:sz w:val="16"/>
                <w:szCs w:val="16"/>
              </w:rPr>
            </w:pPr>
            <w:r w:rsidRPr="00E92FE1">
              <w:rPr>
                <w:rFonts w:ascii="Arial" w:hAnsi="Arial" w:cs="Arial"/>
                <w:color w:val="000000" w:themeColor="text1"/>
                <w:sz w:val="16"/>
                <w:szCs w:val="16"/>
              </w:rPr>
              <w:t>Cumple al menos 5 de los siguientes indicadores</w:t>
            </w:r>
          </w:p>
          <w:p w14:paraId="1480F567" w14:textId="77777777" w:rsidR="0001531F" w:rsidRPr="00E92FE1" w:rsidRDefault="0001531F" w:rsidP="00CB7968">
            <w:pPr>
              <w:spacing w:line="252" w:lineRule="auto"/>
              <w:jc w:val="both"/>
              <w:rPr>
                <w:rFonts w:ascii="Arial" w:hAnsi="Arial" w:cs="Arial"/>
                <w:sz w:val="16"/>
                <w:szCs w:val="16"/>
              </w:rPr>
            </w:pPr>
            <w:r w:rsidRPr="00E92FE1">
              <w:rPr>
                <w:rFonts w:ascii="Arial" w:hAnsi="Arial" w:cs="Arial"/>
                <w:b/>
                <w:color w:val="000000" w:themeColor="text1"/>
                <w:sz w:val="16"/>
                <w:szCs w:val="16"/>
              </w:rPr>
              <w:t xml:space="preserve">1.-Se adapta a situaciones y contextos complejos: </w:t>
            </w:r>
            <w:r w:rsidRPr="00E92FE1">
              <w:rPr>
                <w:rFonts w:ascii="Arial" w:hAnsi="Arial" w:cs="Arial"/>
                <w:color w:val="000000" w:themeColor="text1"/>
                <w:sz w:val="16"/>
                <w:szCs w:val="16"/>
              </w:rPr>
              <w:t xml:space="preserve">Puede trabajar en equipo, refleja sus conocimientos en la interpretación de la realidad. </w:t>
            </w:r>
          </w:p>
          <w:p w14:paraId="32533EB8" w14:textId="77777777" w:rsidR="0001531F" w:rsidRPr="00E92FE1" w:rsidRDefault="0001531F" w:rsidP="00CB7968">
            <w:pPr>
              <w:spacing w:line="252" w:lineRule="auto"/>
              <w:ind w:left="33"/>
              <w:jc w:val="both"/>
              <w:rPr>
                <w:rFonts w:ascii="Arial" w:hAnsi="Arial" w:cs="Arial"/>
                <w:sz w:val="16"/>
                <w:szCs w:val="16"/>
              </w:rPr>
            </w:pPr>
            <w:r w:rsidRPr="00E92FE1">
              <w:rPr>
                <w:rFonts w:ascii="Arial" w:hAnsi="Arial" w:cs="Arial"/>
                <w:b/>
                <w:color w:val="000000" w:themeColor="text1"/>
                <w:sz w:val="16"/>
                <w:szCs w:val="16"/>
              </w:rPr>
              <w:t>2.-Hace aportaciones a las actividades académicas desarrolladas:</w:t>
            </w:r>
            <w:r w:rsidRPr="00E92FE1">
              <w:rPr>
                <w:rFonts w:ascii="Arial" w:hAnsi="Arial" w:cs="Arial"/>
                <w:color w:val="000000" w:themeColor="text1"/>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E99EB91" w14:textId="77777777" w:rsidR="0001531F" w:rsidRPr="00E92FE1" w:rsidRDefault="0001531F" w:rsidP="00CB7968">
            <w:pPr>
              <w:spacing w:line="252" w:lineRule="auto"/>
              <w:ind w:left="33"/>
              <w:jc w:val="both"/>
              <w:rPr>
                <w:rFonts w:ascii="Arial" w:hAnsi="Arial" w:cs="Arial"/>
                <w:sz w:val="16"/>
                <w:szCs w:val="16"/>
              </w:rPr>
            </w:pPr>
            <w:r w:rsidRPr="00E92FE1">
              <w:rPr>
                <w:rFonts w:ascii="Arial" w:hAnsi="Arial" w:cs="Arial"/>
                <w:b/>
                <w:color w:val="000000" w:themeColor="text1"/>
                <w:sz w:val="16"/>
                <w:szCs w:val="16"/>
              </w:rPr>
              <w:t>3.-Propone y/o explica soluciones o procedimientos no visto en clase (creatividad)</w:t>
            </w:r>
            <w:r w:rsidRPr="00E92FE1">
              <w:rPr>
                <w:rFonts w:ascii="Arial" w:hAnsi="Arial" w:cs="Arial"/>
                <w:color w:val="000000" w:themeColor="text1"/>
                <w:sz w:val="16"/>
                <w:szCs w:val="16"/>
              </w:rPr>
              <w:t>: Ante problemas o caso de estudio propone perspectivas diferentes, para abordarlos y sustentarlos correctamente. Aplica procedimientos aprendidos en otra asignatura o contexto para el problema que se está resolviendo.</w:t>
            </w:r>
          </w:p>
          <w:p w14:paraId="31EEE188" w14:textId="77777777" w:rsidR="0001531F" w:rsidRPr="00E92FE1" w:rsidRDefault="0001531F" w:rsidP="00CB7968">
            <w:pPr>
              <w:spacing w:line="252" w:lineRule="auto"/>
              <w:ind w:left="33"/>
              <w:jc w:val="both"/>
              <w:rPr>
                <w:rFonts w:ascii="Arial" w:hAnsi="Arial" w:cs="Arial"/>
                <w:sz w:val="16"/>
                <w:szCs w:val="16"/>
              </w:rPr>
            </w:pPr>
            <w:r w:rsidRPr="00E92FE1">
              <w:rPr>
                <w:rFonts w:ascii="Arial" w:hAnsi="Arial" w:cs="Arial"/>
                <w:b/>
                <w:color w:val="000000" w:themeColor="text1"/>
                <w:sz w:val="16"/>
                <w:szCs w:val="16"/>
              </w:rPr>
              <w:t>4.-Introduce recursos y experiencias que promueven un pensamiento crítico:</w:t>
            </w:r>
            <w:r w:rsidRPr="00E92FE1">
              <w:rPr>
                <w:rFonts w:ascii="Arial" w:hAnsi="Arial" w:cs="Arial"/>
                <w:color w:val="000000" w:themeColor="text1"/>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44EFFAA" w14:textId="77777777" w:rsidR="0001531F" w:rsidRPr="00E92FE1" w:rsidRDefault="0001531F" w:rsidP="00CB7968">
            <w:pPr>
              <w:spacing w:line="252" w:lineRule="auto"/>
              <w:ind w:left="33"/>
              <w:jc w:val="both"/>
              <w:rPr>
                <w:rFonts w:ascii="Arial" w:hAnsi="Arial" w:cs="Arial"/>
                <w:sz w:val="16"/>
                <w:szCs w:val="16"/>
              </w:rPr>
            </w:pPr>
            <w:r w:rsidRPr="00E92FE1">
              <w:rPr>
                <w:rFonts w:ascii="Arial" w:hAnsi="Arial" w:cs="Arial"/>
                <w:b/>
                <w:color w:val="000000" w:themeColor="text1"/>
                <w:sz w:val="16"/>
                <w:szCs w:val="16"/>
              </w:rPr>
              <w:t>5.-Incorpora conocimientos y actividades interdisciplinarios en su aprendizaje</w:t>
            </w:r>
            <w:r w:rsidRPr="00E92FE1">
              <w:rPr>
                <w:rFonts w:ascii="Arial" w:hAnsi="Arial" w:cs="Arial"/>
                <w:color w:val="000000" w:themeColor="text1"/>
                <w:sz w:val="16"/>
                <w:szCs w:val="16"/>
              </w:rPr>
              <w:t>: En el desarrollo de los temas de la asignatura incorpora conocimientos y actividades desarrolladas en otras asignaturas para lograr la competencia.</w:t>
            </w:r>
          </w:p>
          <w:p w14:paraId="55B2EDC1" w14:textId="77777777" w:rsidR="0001531F" w:rsidRDefault="0001531F" w:rsidP="00CB7968">
            <w:pPr>
              <w:pStyle w:val="Sinespaciado"/>
              <w:jc w:val="center"/>
              <w:rPr>
                <w:rFonts w:ascii="Arial" w:hAnsi="Arial" w:cs="Arial"/>
                <w:sz w:val="16"/>
                <w:szCs w:val="16"/>
              </w:rPr>
            </w:pPr>
            <w:r w:rsidRPr="00E92FE1">
              <w:rPr>
                <w:rFonts w:ascii="Arial" w:hAnsi="Arial" w:cs="Arial"/>
                <w:b/>
                <w:color w:val="000000" w:themeColor="text1"/>
                <w:sz w:val="16"/>
                <w:szCs w:val="16"/>
              </w:rPr>
              <w:t xml:space="preserve">6.-Realiza su trabajo de manera autónoma y autorregulada. </w:t>
            </w:r>
            <w:r w:rsidRPr="00E92FE1">
              <w:rPr>
                <w:rFonts w:ascii="Arial" w:hAnsi="Arial" w:cs="Arial"/>
                <w:color w:val="000000" w:themeColor="text1"/>
                <w:sz w:val="16"/>
                <w:szCs w:val="16"/>
              </w:rPr>
              <w:t>Es capaz de</w:t>
            </w:r>
            <w:r w:rsidRPr="00E92FE1">
              <w:rPr>
                <w:rFonts w:ascii="Arial" w:hAnsi="Arial" w:cs="Arial"/>
                <w:b/>
                <w:color w:val="000000" w:themeColor="text1"/>
                <w:sz w:val="16"/>
                <w:szCs w:val="16"/>
              </w:rPr>
              <w:t xml:space="preserve"> </w:t>
            </w:r>
            <w:r w:rsidRPr="00E92FE1">
              <w:rPr>
                <w:rFonts w:ascii="Arial" w:hAnsi="Arial" w:cs="Arial"/>
                <w:color w:val="000000" w:themeColor="text1"/>
                <w:sz w:val="16"/>
                <w:szCs w:val="16"/>
              </w:rPr>
              <w:t xml:space="preserve">organizar su </w:t>
            </w:r>
            <w:r w:rsidRPr="00E92FE1">
              <w:rPr>
                <w:rFonts w:ascii="Arial" w:hAnsi="Arial" w:cs="Arial"/>
                <w:color w:val="000000" w:themeColor="text1"/>
                <w:sz w:val="16"/>
                <w:szCs w:val="16"/>
              </w:rPr>
              <w:lastRenderedPageBreak/>
              <w:t>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C57EC84" w14:textId="77777777" w:rsidR="0001531F" w:rsidRDefault="0001531F" w:rsidP="00CB7968">
            <w:pPr>
              <w:pStyle w:val="Sinespaciado"/>
              <w:jc w:val="center"/>
              <w:rPr>
                <w:rFonts w:ascii="Arial" w:hAnsi="Arial" w:cs="Arial"/>
                <w:sz w:val="16"/>
                <w:szCs w:val="16"/>
              </w:rPr>
            </w:pPr>
            <w:r>
              <w:rPr>
                <w:rFonts w:ascii="Arial" w:hAnsi="Arial" w:cs="Arial"/>
                <w:sz w:val="16"/>
                <w:szCs w:val="16"/>
              </w:rPr>
              <w:lastRenderedPageBreak/>
              <w:t>95-100</w:t>
            </w:r>
          </w:p>
        </w:tc>
      </w:tr>
      <w:tr w:rsidR="0001531F" w14:paraId="4FFE0108" w14:textId="77777777" w:rsidTr="00CB7968">
        <w:tc>
          <w:tcPr>
            <w:tcW w:w="3539" w:type="dxa"/>
            <w:vMerge/>
            <w:tcBorders>
              <w:top w:val="single" w:sz="4" w:space="0" w:color="auto"/>
              <w:left w:val="single" w:sz="4" w:space="0" w:color="auto"/>
              <w:bottom w:val="single" w:sz="4" w:space="0" w:color="auto"/>
              <w:right w:val="single" w:sz="4" w:space="0" w:color="auto"/>
            </w:tcBorders>
            <w:vAlign w:val="center"/>
            <w:hideMark/>
          </w:tcPr>
          <w:p w14:paraId="3A419CAA" w14:textId="77777777" w:rsidR="0001531F" w:rsidRDefault="0001531F" w:rsidP="00CB7968">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223EB12" w14:textId="77777777" w:rsidR="0001531F" w:rsidRDefault="0001531F" w:rsidP="00CB7968">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36FDC5B1" w14:textId="77777777" w:rsidR="0001531F" w:rsidRDefault="0001531F" w:rsidP="00CB7968">
            <w:pPr>
              <w:pStyle w:val="Sinespaciado"/>
              <w:jc w:val="center"/>
              <w:rPr>
                <w:rFonts w:ascii="Arial" w:hAnsi="Arial" w:cs="Arial"/>
                <w:sz w:val="16"/>
                <w:szCs w:val="16"/>
              </w:rPr>
            </w:pPr>
            <w:r w:rsidRPr="00E92FE1">
              <w:rPr>
                <w:rFonts w:ascii="Arial" w:hAnsi="Arial" w:cs="Arial"/>
                <w:color w:val="000000" w:themeColor="text1"/>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095DAF7" w14:textId="77777777" w:rsidR="0001531F" w:rsidRDefault="0001531F" w:rsidP="00CB7968">
            <w:pPr>
              <w:pStyle w:val="Sinespaciado"/>
              <w:jc w:val="center"/>
              <w:rPr>
                <w:rFonts w:ascii="Arial" w:hAnsi="Arial" w:cs="Arial"/>
                <w:sz w:val="16"/>
                <w:szCs w:val="16"/>
              </w:rPr>
            </w:pPr>
            <w:r>
              <w:rPr>
                <w:rFonts w:ascii="Arial" w:hAnsi="Arial" w:cs="Arial"/>
                <w:sz w:val="16"/>
                <w:szCs w:val="16"/>
              </w:rPr>
              <w:t>85-94</w:t>
            </w:r>
          </w:p>
        </w:tc>
      </w:tr>
      <w:tr w:rsidR="0001531F" w14:paraId="48BCE352" w14:textId="77777777" w:rsidTr="00CB7968">
        <w:tc>
          <w:tcPr>
            <w:tcW w:w="3539" w:type="dxa"/>
            <w:vMerge/>
            <w:tcBorders>
              <w:top w:val="single" w:sz="4" w:space="0" w:color="auto"/>
              <w:left w:val="single" w:sz="4" w:space="0" w:color="auto"/>
              <w:bottom w:val="single" w:sz="4" w:space="0" w:color="auto"/>
              <w:right w:val="single" w:sz="4" w:space="0" w:color="auto"/>
            </w:tcBorders>
            <w:vAlign w:val="center"/>
            <w:hideMark/>
          </w:tcPr>
          <w:p w14:paraId="5E7A7ECC" w14:textId="77777777" w:rsidR="0001531F" w:rsidRDefault="0001531F" w:rsidP="00CB7968">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C5F51B8" w14:textId="77777777" w:rsidR="0001531F" w:rsidRDefault="0001531F" w:rsidP="00CB7968">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0FCED21E" w14:textId="77777777" w:rsidR="0001531F" w:rsidRDefault="0001531F" w:rsidP="00CB7968">
            <w:pPr>
              <w:pStyle w:val="Sinespaciado"/>
              <w:jc w:val="center"/>
              <w:rPr>
                <w:rFonts w:ascii="Arial" w:hAnsi="Arial" w:cs="Arial"/>
                <w:sz w:val="16"/>
                <w:szCs w:val="16"/>
              </w:rPr>
            </w:pPr>
            <w:r w:rsidRPr="00E92FE1">
              <w:rPr>
                <w:rFonts w:ascii="Arial" w:hAnsi="Arial" w:cs="Arial"/>
                <w:color w:val="000000" w:themeColor="text1"/>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C5F8D50" w14:textId="77777777" w:rsidR="0001531F" w:rsidRDefault="0001531F" w:rsidP="00CB7968">
            <w:pPr>
              <w:pStyle w:val="Sinespaciado"/>
              <w:jc w:val="center"/>
              <w:rPr>
                <w:rFonts w:ascii="Arial" w:hAnsi="Arial" w:cs="Arial"/>
                <w:sz w:val="16"/>
                <w:szCs w:val="16"/>
              </w:rPr>
            </w:pPr>
            <w:r>
              <w:rPr>
                <w:rFonts w:ascii="Arial" w:hAnsi="Arial" w:cs="Arial"/>
                <w:sz w:val="16"/>
                <w:szCs w:val="16"/>
              </w:rPr>
              <w:t>75-84</w:t>
            </w:r>
          </w:p>
        </w:tc>
      </w:tr>
      <w:tr w:rsidR="0001531F" w14:paraId="3C65D087" w14:textId="77777777" w:rsidTr="00CB7968">
        <w:tc>
          <w:tcPr>
            <w:tcW w:w="3539" w:type="dxa"/>
            <w:vMerge/>
            <w:tcBorders>
              <w:top w:val="single" w:sz="4" w:space="0" w:color="auto"/>
              <w:left w:val="single" w:sz="4" w:space="0" w:color="auto"/>
              <w:bottom w:val="single" w:sz="4" w:space="0" w:color="auto"/>
              <w:right w:val="single" w:sz="4" w:space="0" w:color="auto"/>
            </w:tcBorders>
            <w:vAlign w:val="center"/>
            <w:hideMark/>
          </w:tcPr>
          <w:p w14:paraId="11698F8B" w14:textId="77777777" w:rsidR="0001531F" w:rsidRDefault="0001531F" w:rsidP="00CB7968">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9B4774E" w14:textId="77777777" w:rsidR="0001531F" w:rsidRDefault="0001531F" w:rsidP="00CB7968">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3B519A77" w14:textId="77777777" w:rsidR="0001531F" w:rsidRDefault="0001531F" w:rsidP="00CB7968">
            <w:pPr>
              <w:pStyle w:val="Sinespaciado"/>
              <w:jc w:val="center"/>
              <w:rPr>
                <w:rFonts w:ascii="Arial" w:hAnsi="Arial" w:cs="Arial"/>
                <w:sz w:val="16"/>
                <w:szCs w:val="16"/>
              </w:rPr>
            </w:pPr>
            <w:r w:rsidRPr="00E92FE1">
              <w:rPr>
                <w:rFonts w:ascii="Arial" w:hAnsi="Arial" w:cs="Arial"/>
                <w:color w:val="000000" w:themeColor="text1"/>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49FAABC" w14:textId="77777777" w:rsidR="0001531F" w:rsidRDefault="0001531F" w:rsidP="00CB7968">
            <w:pPr>
              <w:pStyle w:val="Sinespaciado"/>
              <w:jc w:val="center"/>
              <w:rPr>
                <w:rFonts w:ascii="Arial" w:hAnsi="Arial" w:cs="Arial"/>
                <w:sz w:val="16"/>
                <w:szCs w:val="16"/>
              </w:rPr>
            </w:pPr>
            <w:r>
              <w:rPr>
                <w:rFonts w:ascii="Arial" w:hAnsi="Arial" w:cs="Arial"/>
                <w:sz w:val="16"/>
                <w:szCs w:val="16"/>
              </w:rPr>
              <w:t>70-74</w:t>
            </w:r>
          </w:p>
        </w:tc>
      </w:tr>
      <w:tr w:rsidR="0001531F" w14:paraId="1E1736EE" w14:textId="77777777" w:rsidTr="00CB7968">
        <w:tc>
          <w:tcPr>
            <w:tcW w:w="3539" w:type="dxa"/>
            <w:tcBorders>
              <w:top w:val="single" w:sz="4" w:space="0" w:color="auto"/>
              <w:left w:val="single" w:sz="4" w:space="0" w:color="auto"/>
              <w:bottom w:val="single" w:sz="4" w:space="0" w:color="auto"/>
              <w:right w:val="single" w:sz="4" w:space="0" w:color="auto"/>
            </w:tcBorders>
            <w:vAlign w:val="center"/>
            <w:hideMark/>
          </w:tcPr>
          <w:p w14:paraId="28FDA9E7" w14:textId="77777777" w:rsidR="0001531F" w:rsidRDefault="0001531F" w:rsidP="00CB7968">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66BDB1C" w14:textId="77777777" w:rsidR="0001531F" w:rsidRDefault="0001531F" w:rsidP="00CB7968">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12C192FF" w14:textId="77777777" w:rsidR="0001531F" w:rsidRDefault="0001531F" w:rsidP="00CB7968">
            <w:pPr>
              <w:pStyle w:val="Sinespaciado"/>
              <w:jc w:val="center"/>
              <w:rPr>
                <w:rFonts w:ascii="Arial" w:hAnsi="Arial" w:cs="Arial"/>
                <w:sz w:val="16"/>
                <w:szCs w:val="16"/>
              </w:rPr>
            </w:pPr>
            <w:r w:rsidRPr="00E92FE1">
              <w:rPr>
                <w:rFonts w:ascii="Arial" w:hAnsi="Arial" w:cs="Arial"/>
                <w:color w:val="000000" w:themeColor="text1"/>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731019A" w14:textId="77777777" w:rsidR="0001531F" w:rsidRDefault="0001531F" w:rsidP="00CB7968">
            <w:pPr>
              <w:pStyle w:val="Sinespaciado"/>
              <w:jc w:val="center"/>
              <w:rPr>
                <w:rFonts w:ascii="Arial" w:hAnsi="Arial" w:cs="Arial"/>
                <w:sz w:val="16"/>
                <w:szCs w:val="16"/>
              </w:rPr>
            </w:pPr>
            <w:r>
              <w:rPr>
                <w:rFonts w:ascii="Arial" w:hAnsi="Arial" w:cs="Arial"/>
                <w:sz w:val="16"/>
                <w:szCs w:val="16"/>
              </w:rPr>
              <w:t>N. A.</w:t>
            </w:r>
          </w:p>
        </w:tc>
      </w:tr>
    </w:tbl>
    <w:p w14:paraId="7BA314F6" w14:textId="77777777" w:rsidR="0001531F" w:rsidRDefault="0001531F" w:rsidP="0001531F">
      <w:pPr>
        <w:pStyle w:val="Sinespaciado"/>
        <w:rPr>
          <w:rFonts w:ascii="Arial" w:hAnsi="Arial" w:cs="Arial"/>
          <w:sz w:val="16"/>
          <w:szCs w:val="16"/>
        </w:rPr>
      </w:pPr>
    </w:p>
    <w:p w14:paraId="3A680CAA" w14:textId="77777777" w:rsidR="0001531F" w:rsidRDefault="0001531F" w:rsidP="0001531F">
      <w:pPr>
        <w:pStyle w:val="Sinespaciado"/>
        <w:rPr>
          <w:rFonts w:ascii="Arial" w:hAnsi="Arial" w:cs="Arial"/>
          <w:sz w:val="16"/>
          <w:szCs w:val="16"/>
        </w:rPr>
      </w:pPr>
    </w:p>
    <w:p w14:paraId="44BAB3CB" w14:textId="77777777" w:rsidR="0001531F" w:rsidRDefault="0001531F" w:rsidP="0001531F">
      <w:pPr>
        <w:pStyle w:val="Sinespaciado"/>
        <w:rPr>
          <w:rFonts w:ascii="Arial" w:hAnsi="Arial" w:cs="Arial"/>
          <w:sz w:val="16"/>
          <w:szCs w:val="16"/>
        </w:rPr>
      </w:pPr>
    </w:p>
    <w:p w14:paraId="49904B03" w14:textId="77777777" w:rsidR="0001531F" w:rsidRDefault="0001531F" w:rsidP="0001531F">
      <w:pPr>
        <w:pStyle w:val="Sinespaciado"/>
        <w:rPr>
          <w:rFonts w:ascii="Arial" w:hAnsi="Arial" w:cs="Arial"/>
          <w:sz w:val="16"/>
          <w:szCs w:val="16"/>
        </w:rPr>
      </w:pPr>
    </w:p>
    <w:p w14:paraId="3F9A8AE1" w14:textId="77777777" w:rsidR="0001531F" w:rsidRDefault="0001531F" w:rsidP="0001531F">
      <w:pPr>
        <w:pStyle w:val="Sinespaciado"/>
        <w:rPr>
          <w:rFonts w:ascii="Arial" w:hAnsi="Arial" w:cs="Arial"/>
          <w:sz w:val="16"/>
          <w:szCs w:val="16"/>
        </w:rPr>
      </w:pPr>
    </w:p>
    <w:p w14:paraId="26CEBCF2" w14:textId="77777777" w:rsidR="0001531F" w:rsidRDefault="0001531F" w:rsidP="0001531F">
      <w:pPr>
        <w:pStyle w:val="Sinespaciado"/>
        <w:rPr>
          <w:rFonts w:ascii="Arial" w:hAnsi="Arial" w:cs="Arial"/>
          <w:sz w:val="16"/>
          <w:szCs w:val="16"/>
        </w:rPr>
      </w:pPr>
    </w:p>
    <w:p w14:paraId="64335645" w14:textId="77777777" w:rsidR="0001531F" w:rsidRDefault="0001531F" w:rsidP="0001531F">
      <w:pPr>
        <w:pStyle w:val="Sinespaciado"/>
        <w:rPr>
          <w:rFonts w:ascii="Arial" w:hAnsi="Arial" w:cs="Arial"/>
          <w:sz w:val="16"/>
          <w:szCs w:val="16"/>
        </w:rPr>
      </w:pPr>
    </w:p>
    <w:p w14:paraId="20818469" w14:textId="77777777" w:rsidR="0001531F" w:rsidRDefault="0001531F" w:rsidP="0001531F">
      <w:pPr>
        <w:pStyle w:val="Sinespaciado"/>
        <w:rPr>
          <w:rFonts w:ascii="Arial" w:hAnsi="Arial" w:cs="Arial"/>
          <w:b/>
          <w:bCs/>
          <w:sz w:val="16"/>
          <w:szCs w:val="16"/>
        </w:rPr>
      </w:pPr>
      <w:r>
        <w:rPr>
          <w:rFonts w:ascii="Arial" w:hAnsi="Arial" w:cs="Arial"/>
          <w:b/>
          <w:bCs/>
          <w:sz w:val="16"/>
          <w:szCs w:val="16"/>
        </w:rPr>
        <w:t>Matriz de Evaluación ):</w:t>
      </w:r>
    </w:p>
    <w:tbl>
      <w:tblPr>
        <w:tblW w:w="2032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gridCol w:w="5862"/>
      </w:tblGrid>
      <w:tr w:rsidR="0001531F" w14:paraId="76F703EE" w14:textId="77777777" w:rsidTr="007D131E">
        <w:trPr>
          <w:gridAfter w:val="1"/>
          <w:wAfter w:w="5862" w:type="dxa"/>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3C186D7" w14:textId="77777777" w:rsidR="0001531F" w:rsidRPr="00B546B8" w:rsidRDefault="0001531F"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25E9FA6" w14:textId="77777777" w:rsidR="0001531F" w:rsidRPr="00B546B8" w:rsidRDefault="0001531F"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1F9054" w14:textId="77777777" w:rsidR="0001531F" w:rsidRPr="00B546B8" w:rsidRDefault="0001531F"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F0A502" w14:textId="77777777" w:rsidR="0001531F" w:rsidRPr="00B546B8" w:rsidRDefault="0001531F"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01531F" w14:paraId="3BDF6A13" w14:textId="77777777" w:rsidTr="007D131E">
        <w:trPr>
          <w:gridAfter w:val="1"/>
          <w:wAfter w:w="5862" w:type="dxa"/>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D5EC93A" w14:textId="77777777" w:rsidR="0001531F" w:rsidRDefault="0001531F" w:rsidP="00CB7968">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85ABB5E" w14:textId="77777777" w:rsidR="0001531F" w:rsidRPr="001A6AF9" w:rsidRDefault="0001531F" w:rsidP="00CB7968">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BD2E463" w14:textId="77777777" w:rsidR="0001531F" w:rsidRPr="00B546B8" w:rsidRDefault="0001531F"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4905846" w14:textId="77777777" w:rsidR="0001531F" w:rsidRPr="00B546B8" w:rsidRDefault="0001531F"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09732A6" w14:textId="77777777" w:rsidR="0001531F" w:rsidRPr="00B546B8" w:rsidRDefault="0001531F"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37ECD24" w14:textId="77777777" w:rsidR="0001531F" w:rsidRPr="00B546B8" w:rsidRDefault="0001531F"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290B8D2" w14:textId="77777777" w:rsidR="0001531F" w:rsidRPr="00B546B8" w:rsidRDefault="0001531F"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550F027D" w14:textId="77777777" w:rsidR="0001531F" w:rsidRDefault="0001531F" w:rsidP="00CB7968">
            <w:pPr>
              <w:spacing w:after="0"/>
              <w:rPr>
                <w:rFonts w:eastAsia="Times New Roman" w:cs="Arial"/>
                <w:b/>
                <w:color w:val="000000"/>
                <w:szCs w:val="16"/>
                <w:lang w:eastAsia="es-MX"/>
              </w:rPr>
            </w:pPr>
          </w:p>
        </w:tc>
      </w:tr>
      <w:tr w:rsidR="005C7A6A" w14:paraId="3E55F920" w14:textId="77777777" w:rsidTr="007D131E">
        <w:trPr>
          <w:gridAfter w:val="1"/>
          <w:wAfter w:w="5862" w:type="dxa"/>
        </w:trPr>
        <w:tc>
          <w:tcPr>
            <w:tcW w:w="3969" w:type="dxa"/>
            <w:tcBorders>
              <w:top w:val="nil"/>
              <w:left w:val="single" w:sz="4" w:space="0" w:color="auto"/>
              <w:bottom w:val="single" w:sz="4" w:space="0" w:color="auto"/>
              <w:right w:val="single" w:sz="4" w:space="0" w:color="auto"/>
            </w:tcBorders>
            <w:noWrap/>
            <w:vAlign w:val="center"/>
          </w:tcPr>
          <w:p w14:paraId="073988DD" w14:textId="77777777" w:rsidR="005C7A6A" w:rsidRPr="00E92FE1" w:rsidRDefault="005C7A6A" w:rsidP="005C7A6A">
            <w:pPr>
              <w:spacing w:after="0" w:line="240" w:lineRule="auto"/>
              <w:jc w:val="both"/>
              <w:rPr>
                <w:rFonts w:ascii="Arial" w:eastAsia="Times New Roman" w:hAnsi="Arial" w:cs="Arial"/>
                <w:color w:val="000000" w:themeColor="text1"/>
                <w:sz w:val="16"/>
                <w:szCs w:val="16"/>
                <w:lang w:eastAsia="es-MX"/>
              </w:rPr>
            </w:pPr>
            <w:r>
              <w:rPr>
                <w:rFonts w:ascii="Arial" w:eastAsia="Times New Roman" w:hAnsi="Arial" w:cs="Arial"/>
                <w:color w:val="000000" w:themeColor="text1"/>
                <w:sz w:val="16"/>
                <w:szCs w:val="16"/>
                <w:lang w:eastAsia="es-MX"/>
              </w:rPr>
              <w:t>Análisis de artículo (Lista de cotejo)</w:t>
            </w:r>
          </w:p>
          <w:p w14:paraId="04F52DA1" w14:textId="18714AAA" w:rsidR="005C7A6A" w:rsidRDefault="005C7A6A" w:rsidP="005C7A6A">
            <w:pPr>
              <w:spacing w:after="0" w:line="240" w:lineRule="auto"/>
              <w:jc w:val="both"/>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center"/>
          </w:tcPr>
          <w:p w14:paraId="4CE41AFB" w14:textId="5F570D2E" w:rsidR="005C7A6A" w:rsidRDefault="00F34840" w:rsidP="005C7A6A">
            <w:pPr>
              <w:spacing w:after="0" w:line="240" w:lineRule="auto"/>
              <w:rPr>
                <w:rFonts w:eastAsia="Times New Roman" w:cs="Arial"/>
                <w:color w:val="000000"/>
                <w:szCs w:val="16"/>
                <w:lang w:eastAsia="es-MX"/>
              </w:rPr>
            </w:pPr>
            <w:r>
              <w:rPr>
                <w:rFonts w:eastAsia="Times New Roman" w:cs="Arial"/>
                <w:color w:val="000000"/>
                <w:szCs w:val="16"/>
                <w:lang w:eastAsia="es-MX"/>
              </w:rPr>
              <w:t xml:space="preserve">   </w:t>
            </w:r>
            <w:r w:rsidR="005C7A6A">
              <w:rPr>
                <w:rFonts w:eastAsia="Times New Roman" w:cs="Arial"/>
                <w:color w:val="000000"/>
                <w:szCs w:val="16"/>
                <w:lang w:eastAsia="es-MX"/>
              </w:rPr>
              <w:t>25%</w:t>
            </w:r>
          </w:p>
        </w:tc>
        <w:tc>
          <w:tcPr>
            <w:tcW w:w="992" w:type="dxa"/>
            <w:tcBorders>
              <w:top w:val="nil"/>
              <w:left w:val="nil"/>
              <w:bottom w:val="single" w:sz="4" w:space="0" w:color="auto"/>
              <w:right w:val="single" w:sz="4" w:space="0" w:color="auto"/>
            </w:tcBorders>
            <w:noWrap/>
            <w:vAlign w:val="center"/>
          </w:tcPr>
          <w:p w14:paraId="65EBF070" w14:textId="02ED0483" w:rsidR="005C7A6A" w:rsidRDefault="005C7A6A" w:rsidP="005C7A6A">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21-25</w:t>
            </w:r>
          </w:p>
        </w:tc>
        <w:tc>
          <w:tcPr>
            <w:tcW w:w="851" w:type="dxa"/>
            <w:tcBorders>
              <w:top w:val="nil"/>
              <w:left w:val="nil"/>
              <w:bottom w:val="single" w:sz="4" w:space="0" w:color="auto"/>
              <w:right w:val="single" w:sz="4" w:space="0" w:color="auto"/>
            </w:tcBorders>
            <w:noWrap/>
            <w:vAlign w:val="center"/>
          </w:tcPr>
          <w:p w14:paraId="2773F00D" w14:textId="59D2D6B4" w:rsidR="005C7A6A" w:rsidRDefault="005C7A6A" w:rsidP="005C7A6A">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17-20</w:t>
            </w:r>
          </w:p>
        </w:tc>
        <w:tc>
          <w:tcPr>
            <w:tcW w:w="850" w:type="dxa"/>
            <w:tcBorders>
              <w:top w:val="nil"/>
              <w:left w:val="nil"/>
              <w:bottom w:val="single" w:sz="4" w:space="0" w:color="auto"/>
              <w:right w:val="single" w:sz="4" w:space="0" w:color="auto"/>
            </w:tcBorders>
            <w:noWrap/>
            <w:vAlign w:val="center"/>
          </w:tcPr>
          <w:p w14:paraId="25CCE3C3" w14:textId="08838B51" w:rsidR="005C7A6A" w:rsidRDefault="005C7A6A" w:rsidP="005C7A6A">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13-16</w:t>
            </w:r>
          </w:p>
        </w:tc>
        <w:tc>
          <w:tcPr>
            <w:tcW w:w="709" w:type="dxa"/>
            <w:tcBorders>
              <w:top w:val="nil"/>
              <w:left w:val="nil"/>
              <w:bottom w:val="single" w:sz="4" w:space="0" w:color="auto"/>
              <w:right w:val="single" w:sz="4" w:space="0" w:color="auto"/>
            </w:tcBorders>
            <w:noWrap/>
            <w:vAlign w:val="center"/>
          </w:tcPr>
          <w:p w14:paraId="404A7CCB" w14:textId="39845753" w:rsidR="005C7A6A" w:rsidRDefault="005C7A6A" w:rsidP="005C7A6A">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9-12</w:t>
            </w:r>
          </w:p>
        </w:tc>
        <w:tc>
          <w:tcPr>
            <w:tcW w:w="992" w:type="dxa"/>
            <w:tcBorders>
              <w:top w:val="nil"/>
              <w:left w:val="nil"/>
              <w:bottom w:val="single" w:sz="4" w:space="0" w:color="auto"/>
              <w:right w:val="single" w:sz="4" w:space="0" w:color="auto"/>
            </w:tcBorders>
            <w:noWrap/>
            <w:vAlign w:val="center"/>
          </w:tcPr>
          <w:p w14:paraId="04A24021" w14:textId="7BBA662A" w:rsidR="005C7A6A" w:rsidRDefault="005C7A6A" w:rsidP="005C7A6A">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5F82F74C" w14:textId="29222447" w:rsidR="005C7A6A" w:rsidRPr="00A11B91" w:rsidRDefault="005C7A6A" w:rsidP="005C7A6A">
            <w:pPr>
              <w:pStyle w:val="Prrafodelista"/>
              <w:numPr>
                <w:ilvl w:val="0"/>
                <w:numId w:val="16"/>
              </w:numPr>
              <w:spacing w:line="240" w:lineRule="auto"/>
              <w:rPr>
                <w:rFonts w:eastAsia="Times New Roman" w:cs="Arial"/>
                <w:color w:val="000000"/>
                <w:szCs w:val="16"/>
                <w:lang w:eastAsia="es-MX"/>
              </w:rPr>
            </w:pPr>
            <w:r w:rsidRPr="00A11B91">
              <w:rPr>
                <w:rFonts w:cs="Arial"/>
                <w:szCs w:val="16"/>
              </w:rPr>
              <w:t>Realiza la lectura y el análisis de artículos que les proporciona el docente.</w:t>
            </w:r>
          </w:p>
        </w:tc>
      </w:tr>
      <w:tr w:rsidR="005C7A6A" w14:paraId="55C64868" w14:textId="77777777" w:rsidTr="007D131E">
        <w:trPr>
          <w:gridAfter w:val="1"/>
          <w:wAfter w:w="5862" w:type="dxa"/>
        </w:trPr>
        <w:tc>
          <w:tcPr>
            <w:tcW w:w="3969" w:type="dxa"/>
            <w:tcBorders>
              <w:top w:val="nil"/>
              <w:left w:val="single" w:sz="4" w:space="0" w:color="auto"/>
              <w:bottom w:val="single" w:sz="4" w:space="0" w:color="auto"/>
              <w:right w:val="single" w:sz="4" w:space="0" w:color="auto"/>
            </w:tcBorders>
            <w:noWrap/>
            <w:vAlign w:val="center"/>
          </w:tcPr>
          <w:p w14:paraId="0343044A" w14:textId="0BECF8C0" w:rsidR="005C7A6A" w:rsidRDefault="005C7A6A" w:rsidP="005C7A6A">
            <w:pPr>
              <w:spacing w:after="0" w:line="240" w:lineRule="auto"/>
              <w:jc w:val="both"/>
              <w:rPr>
                <w:rFonts w:eastAsia="Times New Roman" w:cs="Arial"/>
                <w:color w:val="000000"/>
                <w:szCs w:val="16"/>
                <w:lang w:eastAsia="es-MX"/>
              </w:rPr>
            </w:pPr>
            <w:r>
              <w:rPr>
                <w:rFonts w:ascii="Arial" w:eastAsia="Times New Roman" w:hAnsi="Arial" w:cs="Arial"/>
                <w:color w:val="000000" w:themeColor="text1"/>
                <w:sz w:val="16"/>
                <w:szCs w:val="16"/>
                <w:lang w:eastAsia="es-MX"/>
              </w:rPr>
              <w:t>Exposición (L</w:t>
            </w:r>
            <w:r w:rsidRPr="00E92FE1">
              <w:rPr>
                <w:rFonts w:ascii="Arial" w:eastAsia="Times New Roman" w:hAnsi="Arial" w:cs="Arial"/>
                <w:color w:val="000000" w:themeColor="text1"/>
                <w:sz w:val="16"/>
                <w:szCs w:val="16"/>
                <w:lang w:eastAsia="es-MX"/>
              </w:rPr>
              <w:t>ista de cotejo)</w:t>
            </w:r>
          </w:p>
        </w:tc>
        <w:tc>
          <w:tcPr>
            <w:tcW w:w="851" w:type="dxa"/>
            <w:tcBorders>
              <w:top w:val="nil"/>
              <w:left w:val="nil"/>
              <w:bottom w:val="single" w:sz="4" w:space="0" w:color="auto"/>
              <w:right w:val="single" w:sz="4" w:space="0" w:color="auto"/>
            </w:tcBorders>
            <w:noWrap/>
            <w:vAlign w:val="center"/>
          </w:tcPr>
          <w:p w14:paraId="3D083F2F" w14:textId="6229FA1C" w:rsidR="005C7A6A" w:rsidRDefault="005C7A6A" w:rsidP="005C7A6A">
            <w:pPr>
              <w:spacing w:after="0" w:line="240" w:lineRule="auto"/>
              <w:jc w:val="center"/>
              <w:rPr>
                <w:rFonts w:eastAsia="Times New Roman" w:cs="Arial"/>
                <w:color w:val="000000"/>
                <w:szCs w:val="16"/>
                <w:lang w:eastAsia="es-MX"/>
              </w:rPr>
            </w:pPr>
            <w:r>
              <w:rPr>
                <w:rFonts w:eastAsia="Times New Roman" w:cs="Arial"/>
                <w:color w:val="000000"/>
                <w:szCs w:val="16"/>
                <w:lang w:eastAsia="es-MX"/>
              </w:rPr>
              <w:t>25%</w:t>
            </w:r>
          </w:p>
        </w:tc>
        <w:tc>
          <w:tcPr>
            <w:tcW w:w="992" w:type="dxa"/>
            <w:tcBorders>
              <w:top w:val="nil"/>
              <w:left w:val="nil"/>
              <w:bottom w:val="single" w:sz="4" w:space="0" w:color="auto"/>
              <w:right w:val="single" w:sz="4" w:space="0" w:color="auto"/>
            </w:tcBorders>
            <w:noWrap/>
            <w:vAlign w:val="center"/>
          </w:tcPr>
          <w:p w14:paraId="006CBFAD" w14:textId="6CA49F12" w:rsidR="005C7A6A" w:rsidRDefault="005C7A6A" w:rsidP="005C7A6A">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21-25</w:t>
            </w:r>
          </w:p>
        </w:tc>
        <w:tc>
          <w:tcPr>
            <w:tcW w:w="851" w:type="dxa"/>
            <w:tcBorders>
              <w:top w:val="nil"/>
              <w:left w:val="nil"/>
              <w:bottom w:val="single" w:sz="4" w:space="0" w:color="auto"/>
              <w:right w:val="single" w:sz="4" w:space="0" w:color="auto"/>
            </w:tcBorders>
            <w:noWrap/>
            <w:vAlign w:val="center"/>
          </w:tcPr>
          <w:p w14:paraId="670212E8" w14:textId="02775527" w:rsidR="005C7A6A" w:rsidRDefault="005C7A6A" w:rsidP="005C7A6A">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17-20</w:t>
            </w:r>
          </w:p>
        </w:tc>
        <w:tc>
          <w:tcPr>
            <w:tcW w:w="850" w:type="dxa"/>
            <w:tcBorders>
              <w:top w:val="nil"/>
              <w:left w:val="nil"/>
              <w:bottom w:val="single" w:sz="4" w:space="0" w:color="auto"/>
              <w:right w:val="single" w:sz="4" w:space="0" w:color="auto"/>
            </w:tcBorders>
            <w:noWrap/>
            <w:vAlign w:val="center"/>
          </w:tcPr>
          <w:p w14:paraId="559C3DED" w14:textId="370A63F4" w:rsidR="005C7A6A" w:rsidRDefault="005C7A6A" w:rsidP="005C7A6A">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13-16</w:t>
            </w:r>
          </w:p>
        </w:tc>
        <w:tc>
          <w:tcPr>
            <w:tcW w:w="709" w:type="dxa"/>
            <w:tcBorders>
              <w:top w:val="nil"/>
              <w:left w:val="nil"/>
              <w:bottom w:val="single" w:sz="4" w:space="0" w:color="auto"/>
              <w:right w:val="single" w:sz="4" w:space="0" w:color="auto"/>
            </w:tcBorders>
            <w:noWrap/>
            <w:vAlign w:val="center"/>
          </w:tcPr>
          <w:p w14:paraId="660084C3" w14:textId="24A9569F" w:rsidR="005C7A6A" w:rsidRDefault="005C7A6A" w:rsidP="005C7A6A">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9-12</w:t>
            </w:r>
          </w:p>
        </w:tc>
        <w:tc>
          <w:tcPr>
            <w:tcW w:w="992" w:type="dxa"/>
            <w:tcBorders>
              <w:top w:val="nil"/>
              <w:left w:val="nil"/>
              <w:bottom w:val="single" w:sz="4" w:space="0" w:color="auto"/>
              <w:right w:val="single" w:sz="4" w:space="0" w:color="auto"/>
            </w:tcBorders>
            <w:noWrap/>
            <w:vAlign w:val="center"/>
          </w:tcPr>
          <w:p w14:paraId="3CF21A9C" w14:textId="5B1F6399" w:rsidR="005C7A6A" w:rsidRDefault="005C7A6A" w:rsidP="005C7A6A">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2EF3B07C" w14:textId="5CF50CF9" w:rsidR="005C7A6A" w:rsidRPr="0059633E" w:rsidRDefault="005C7A6A" w:rsidP="005C7A6A">
            <w:pPr>
              <w:pStyle w:val="Prrafodelista"/>
              <w:numPr>
                <w:ilvl w:val="0"/>
                <w:numId w:val="16"/>
              </w:numPr>
              <w:spacing w:line="240" w:lineRule="auto"/>
              <w:rPr>
                <w:rFonts w:eastAsia="Times New Roman" w:cs="Arial"/>
                <w:color w:val="000000"/>
                <w:szCs w:val="16"/>
                <w:lang w:eastAsia="es-MX"/>
              </w:rPr>
            </w:pPr>
            <w:r>
              <w:rPr>
                <w:rFonts w:eastAsia="Times New Roman" w:cs="Arial"/>
                <w:color w:val="000000" w:themeColor="text1"/>
                <w:szCs w:val="16"/>
                <w:lang w:eastAsia="es-MX"/>
              </w:rPr>
              <w:t xml:space="preserve">Prepara una exposición de los temas 2.1.4.  a  2.3 </w:t>
            </w:r>
          </w:p>
        </w:tc>
      </w:tr>
      <w:tr w:rsidR="005C7A6A" w14:paraId="225FAA43" w14:textId="77777777" w:rsidTr="007D131E">
        <w:trPr>
          <w:gridAfter w:val="1"/>
          <w:wAfter w:w="5862" w:type="dxa"/>
        </w:trPr>
        <w:tc>
          <w:tcPr>
            <w:tcW w:w="3969" w:type="dxa"/>
            <w:tcBorders>
              <w:top w:val="nil"/>
              <w:left w:val="single" w:sz="4" w:space="0" w:color="auto"/>
              <w:bottom w:val="single" w:sz="4" w:space="0" w:color="auto"/>
              <w:right w:val="single" w:sz="4" w:space="0" w:color="auto"/>
            </w:tcBorders>
            <w:noWrap/>
            <w:vAlign w:val="center"/>
          </w:tcPr>
          <w:p w14:paraId="32D4A2F0" w14:textId="5CF9886D" w:rsidR="005C7A6A" w:rsidRDefault="005C7A6A" w:rsidP="005C7A6A">
            <w:pPr>
              <w:spacing w:after="0" w:line="240" w:lineRule="auto"/>
              <w:jc w:val="both"/>
              <w:rPr>
                <w:rFonts w:eastAsia="Times New Roman" w:cs="Arial"/>
                <w:color w:val="000000"/>
                <w:szCs w:val="16"/>
                <w:lang w:eastAsia="es-MX"/>
              </w:rPr>
            </w:pPr>
            <w:r>
              <w:rPr>
                <w:rFonts w:ascii="Arial" w:eastAsia="Times New Roman" w:hAnsi="Arial" w:cs="Arial"/>
                <w:color w:val="000000" w:themeColor="text1"/>
                <w:sz w:val="16"/>
                <w:szCs w:val="16"/>
                <w:lang w:eastAsia="es-MX"/>
              </w:rPr>
              <w:t>Práctica (Lista de cotejo)</w:t>
            </w:r>
          </w:p>
        </w:tc>
        <w:tc>
          <w:tcPr>
            <w:tcW w:w="851" w:type="dxa"/>
            <w:tcBorders>
              <w:top w:val="nil"/>
              <w:left w:val="nil"/>
              <w:bottom w:val="single" w:sz="4" w:space="0" w:color="auto"/>
              <w:right w:val="single" w:sz="4" w:space="0" w:color="auto"/>
            </w:tcBorders>
            <w:noWrap/>
            <w:vAlign w:val="center"/>
          </w:tcPr>
          <w:p w14:paraId="227B8CE8" w14:textId="49AAA91D" w:rsidR="005C7A6A" w:rsidRDefault="005C7A6A" w:rsidP="005C7A6A">
            <w:pPr>
              <w:spacing w:after="0" w:line="240" w:lineRule="auto"/>
              <w:jc w:val="center"/>
              <w:rPr>
                <w:rFonts w:eastAsia="Times New Roman" w:cs="Arial"/>
                <w:color w:val="000000"/>
                <w:szCs w:val="16"/>
                <w:lang w:eastAsia="es-MX"/>
              </w:rPr>
            </w:pPr>
            <w:r>
              <w:rPr>
                <w:rFonts w:eastAsia="Times New Roman" w:cs="Arial"/>
                <w:color w:val="000000"/>
                <w:szCs w:val="16"/>
                <w:lang w:eastAsia="es-MX"/>
              </w:rPr>
              <w:t>25%</w:t>
            </w:r>
          </w:p>
        </w:tc>
        <w:tc>
          <w:tcPr>
            <w:tcW w:w="992" w:type="dxa"/>
            <w:tcBorders>
              <w:top w:val="nil"/>
              <w:left w:val="nil"/>
              <w:bottom w:val="single" w:sz="4" w:space="0" w:color="auto"/>
              <w:right w:val="single" w:sz="4" w:space="0" w:color="auto"/>
            </w:tcBorders>
            <w:noWrap/>
            <w:vAlign w:val="center"/>
          </w:tcPr>
          <w:p w14:paraId="78D97133" w14:textId="2F39AC91" w:rsidR="005C7A6A" w:rsidRDefault="005C7A6A" w:rsidP="005C7A6A">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21-25</w:t>
            </w:r>
          </w:p>
        </w:tc>
        <w:tc>
          <w:tcPr>
            <w:tcW w:w="851" w:type="dxa"/>
            <w:tcBorders>
              <w:top w:val="nil"/>
              <w:left w:val="nil"/>
              <w:bottom w:val="single" w:sz="4" w:space="0" w:color="auto"/>
              <w:right w:val="single" w:sz="4" w:space="0" w:color="auto"/>
            </w:tcBorders>
            <w:noWrap/>
            <w:vAlign w:val="center"/>
          </w:tcPr>
          <w:p w14:paraId="48D8B853" w14:textId="529E10AA" w:rsidR="005C7A6A" w:rsidRDefault="005C7A6A" w:rsidP="005C7A6A">
            <w:pPr>
              <w:spacing w:after="0" w:line="240" w:lineRule="auto"/>
              <w:rPr>
                <w:rFonts w:eastAsia="Times New Roman" w:cs="Arial"/>
                <w:color w:val="000000"/>
                <w:szCs w:val="16"/>
                <w:lang w:eastAsia="es-MX"/>
              </w:rPr>
            </w:pPr>
            <w:r>
              <w:rPr>
                <w:rFonts w:ascii="Arial" w:eastAsia="Times New Roman" w:hAnsi="Arial" w:cs="Arial"/>
                <w:color w:val="000000"/>
                <w:sz w:val="16"/>
                <w:szCs w:val="16"/>
                <w:lang w:eastAsia="es-MX"/>
              </w:rPr>
              <w:t>17-20</w:t>
            </w:r>
          </w:p>
        </w:tc>
        <w:tc>
          <w:tcPr>
            <w:tcW w:w="850" w:type="dxa"/>
            <w:tcBorders>
              <w:top w:val="nil"/>
              <w:left w:val="nil"/>
              <w:bottom w:val="single" w:sz="4" w:space="0" w:color="auto"/>
              <w:right w:val="single" w:sz="4" w:space="0" w:color="auto"/>
            </w:tcBorders>
            <w:noWrap/>
            <w:vAlign w:val="center"/>
          </w:tcPr>
          <w:p w14:paraId="3D24194D" w14:textId="14F2295F" w:rsidR="005C7A6A" w:rsidRDefault="005C7A6A" w:rsidP="005C7A6A">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13-16</w:t>
            </w:r>
          </w:p>
        </w:tc>
        <w:tc>
          <w:tcPr>
            <w:tcW w:w="709" w:type="dxa"/>
            <w:tcBorders>
              <w:top w:val="nil"/>
              <w:left w:val="nil"/>
              <w:bottom w:val="single" w:sz="4" w:space="0" w:color="auto"/>
              <w:right w:val="single" w:sz="4" w:space="0" w:color="auto"/>
            </w:tcBorders>
            <w:noWrap/>
            <w:vAlign w:val="center"/>
          </w:tcPr>
          <w:p w14:paraId="2CEB6DF3" w14:textId="2929CC4C" w:rsidR="005C7A6A" w:rsidRDefault="005C7A6A" w:rsidP="005C7A6A">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9-12</w:t>
            </w:r>
          </w:p>
        </w:tc>
        <w:tc>
          <w:tcPr>
            <w:tcW w:w="992" w:type="dxa"/>
            <w:tcBorders>
              <w:top w:val="nil"/>
              <w:left w:val="nil"/>
              <w:bottom w:val="single" w:sz="4" w:space="0" w:color="auto"/>
              <w:right w:val="single" w:sz="4" w:space="0" w:color="auto"/>
            </w:tcBorders>
            <w:noWrap/>
            <w:vAlign w:val="center"/>
          </w:tcPr>
          <w:p w14:paraId="5EE5C7FC" w14:textId="6BC69533" w:rsidR="005C7A6A" w:rsidRDefault="005C7A6A" w:rsidP="005C7A6A">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3035FE0B" w14:textId="1479A54C" w:rsidR="005C7A6A" w:rsidRPr="00A11B91" w:rsidRDefault="005C7A6A" w:rsidP="005C7A6A">
            <w:pPr>
              <w:pStyle w:val="Prrafodelista"/>
              <w:numPr>
                <w:ilvl w:val="0"/>
                <w:numId w:val="16"/>
              </w:numPr>
              <w:spacing w:line="240" w:lineRule="auto"/>
              <w:rPr>
                <w:rFonts w:eastAsia="Times New Roman" w:cs="Arial"/>
                <w:color w:val="000000"/>
                <w:szCs w:val="16"/>
                <w:lang w:eastAsia="es-MX"/>
              </w:rPr>
            </w:pPr>
            <w:r>
              <w:rPr>
                <w:rFonts w:cs="Arial"/>
                <w:color w:val="000000" w:themeColor="text1"/>
                <w:szCs w:val="16"/>
              </w:rPr>
              <w:t>Esquematiza rutas de degradación de contaminantes.</w:t>
            </w:r>
          </w:p>
        </w:tc>
      </w:tr>
      <w:tr w:rsidR="005C7A6A" w14:paraId="1CD8714B" w14:textId="77777777" w:rsidTr="007D131E">
        <w:trPr>
          <w:gridAfter w:val="1"/>
          <w:wAfter w:w="5862" w:type="dxa"/>
        </w:trPr>
        <w:tc>
          <w:tcPr>
            <w:tcW w:w="3969" w:type="dxa"/>
            <w:tcBorders>
              <w:top w:val="nil"/>
              <w:left w:val="single" w:sz="4" w:space="0" w:color="auto"/>
              <w:bottom w:val="single" w:sz="4" w:space="0" w:color="auto"/>
              <w:right w:val="single" w:sz="4" w:space="0" w:color="auto"/>
            </w:tcBorders>
            <w:noWrap/>
            <w:vAlign w:val="center"/>
          </w:tcPr>
          <w:p w14:paraId="491CFC1C" w14:textId="207589AA" w:rsidR="005C7A6A" w:rsidRDefault="005C7A6A" w:rsidP="005C7A6A">
            <w:pPr>
              <w:spacing w:after="0" w:line="240" w:lineRule="auto"/>
              <w:jc w:val="both"/>
              <w:rPr>
                <w:rFonts w:ascii="Arial" w:eastAsia="Times New Roman" w:hAnsi="Arial" w:cs="Arial"/>
                <w:color w:val="000000" w:themeColor="text1"/>
                <w:sz w:val="16"/>
                <w:szCs w:val="16"/>
                <w:lang w:eastAsia="es-MX"/>
              </w:rPr>
            </w:pPr>
            <w:r>
              <w:rPr>
                <w:rFonts w:ascii="Arial" w:eastAsia="Times New Roman" w:hAnsi="Arial" w:cs="Arial"/>
                <w:color w:val="000000" w:themeColor="text1"/>
                <w:sz w:val="16"/>
                <w:szCs w:val="16"/>
                <w:lang w:eastAsia="es-MX"/>
              </w:rPr>
              <w:t>Elaboración de esquemas (Lista de cotejo)</w:t>
            </w:r>
          </w:p>
        </w:tc>
        <w:tc>
          <w:tcPr>
            <w:tcW w:w="851" w:type="dxa"/>
            <w:tcBorders>
              <w:top w:val="nil"/>
              <w:left w:val="nil"/>
              <w:bottom w:val="single" w:sz="4" w:space="0" w:color="auto"/>
              <w:right w:val="single" w:sz="4" w:space="0" w:color="auto"/>
            </w:tcBorders>
            <w:noWrap/>
            <w:vAlign w:val="center"/>
          </w:tcPr>
          <w:p w14:paraId="78008B7F" w14:textId="144A8295" w:rsidR="005C7A6A" w:rsidRDefault="005C7A6A" w:rsidP="005C7A6A">
            <w:pPr>
              <w:spacing w:after="0" w:line="240" w:lineRule="auto"/>
              <w:jc w:val="center"/>
              <w:rPr>
                <w:rFonts w:eastAsia="Times New Roman" w:cs="Arial"/>
                <w:color w:val="000000"/>
                <w:szCs w:val="16"/>
                <w:lang w:eastAsia="es-MX"/>
              </w:rPr>
            </w:pPr>
            <w:r>
              <w:rPr>
                <w:rFonts w:eastAsia="Times New Roman" w:cs="Arial"/>
                <w:color w:val="000000"/>
                <w:szCs w:val="16"/>
                <w:lang w:eastAsia="es-MX"/>
              </w:rPr>
              <w:t>25%</w:t>
            </w:r>
          </w:p>
        </w:tc>
        <w:tc>
          <w:tcPr>
            <w:tcW w:w="992" w:type="dxa"/>
            <w:tcBorders>
              <w:top w:val="nil"/>
              <w:left w:val="nil"/>
              <w:bottom w:val="single" w:sz="4" w:space="0" w:color="auto"/>
              <w:right w:val="single" w:sz="4" w:space="0" w:color="auto"/>
            </w:tcBorders>
            <w:noWrap/>
            <w:vAlign w:val="center"/>
          </w:tcPr>
          <w:p w14:paraId="47F4725C" w14:textId="044928DC" w:rsidR="005C7A6A" w:rsidRDefault="005C7A6A" w:rsidP="005C7A6A">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21-25</w:t>
            </w:r>
          </w:p>
        </w:tc>
        <w:tc>
          <w:tcPr>
            <w:tcW w:w="851" w:type="dxa"/>
            <w:tcBorders>
              <w:top w:val="nil"/>
              <w:left w:val="nil"/>
              <w:bottom w:val="single" w:sz="4" w:space="0" w:color="auto"/>
              <w:right w:val="single" w:sz="4" w:space="0" w:color="auto"/>
            </w:tcBorders>
            <w:noWrap/>
            <w:vAlign w:val="center"/>
          </w:tcPr>
          <w:p w14:paraId="07D40A91" w14:textId="05B12ADC" w:rsidR="005C7A6A" w:rsidRDefault="005C7A6A" w:rsidP="005C7A6A">
            <w:pPr>
              <w:spacing w:after="0" w:line="240" w:lineRule="auto"/>
              <w:rPr>
                <w:rFonts w:eastAsia="Times New Roman" w:cs="Arial"/>
                <w:color w:val="000000"/>
                <w:szCs w:val="16"/>
                <w:lang w:eastAsia="es-MX"/>
              </w:rPr>
            </w:pPr>
            <w:r>
              <w:rPr>
                <w:rFonts w:ascii="Arial" w:eastAsia="Times New Roman" w:hAnsi="Arial" w:cs="Arial"/>
                <w:color w:val="000000"/>
                <w:sz w:val="16"/>
                <w:szCs w:val="16"/>
                <w:lang w:eastAsia="es-MX"/>
              </w:rPr>
              <w:t>17-20</w:t>
            </w:r>
          </w:p>
        </w:tc>
        <w:tc>
          <w:tcPr>
            <w:tcW w:w="850" w:type="dxa"/>
            <w:tcBorders>
              <w:top w:val="nil"/>
              <w:left w:val="nil"/>
              <w:bottom w:val="single" w:sz="4" w:space="0" w:color="auto"/>
              <w:right w:val="single" w:sz="4" w:space="0" w:color="auto"/>
            </w:tcBorders>
            <w:noWrap/>
            <w:vAlign w:val="center"/>
          </w:tcPr>
          <w:p w14:paraId="6CA619AA" w14:textId="78C5F077" w:rsidR="005C7A6A" w:rsidRDefault="005C7A6A" w:rsidP="005C7A6A">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13-16</w:t>
            </w:r>
          </w:p>
        </w:tc>
        <w:tc>
          <w:tcPr>
            <w:tcW w:w="709" w:type="dxa"/>
            <w:tcBorders>
              <w:top w:val="nil"/>
              <w:left w:val="nil"/>
              <w:bottom w:val="single" w:sz="4" w:space="0" w:color="auto"/>
              <w:right w:val="single" w:sz="4" w:space="0" w:color="auto"/>
            </w:tcBorders>
            <w:noWrap/>
            <w:vAlign w:val="center"/>
          </w:tcPr>
          <w:p w14:paraId="3B33896B" w14:textId="5CA70E6C" w:rsidR="005C7A6A" w:rsidRDefault="005C7A6A" w:rsidP="005C7A6A">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9-12</w:t>
            </w:r>
          </w:p>
        </w:tc>
        <w:tc>
          <w:tcPr>
            <w:tcW w:w="992" w:type="dxa"/>
            <w:tcBorders>
              <w:top w:val="nil"/>
              <w:left w:val="nil"/>
              <w:bottom w:val="single" w:sz="4" w:space="0" w:color="auto"/>
              <w:right w:val="single" w:sz="4" w:space="0" w:color="auto"/>
            </w:tcBorders>
            <w:noWrap/>
            <w:vAlign w:val="center"/>
          </w:tcPr>
          <w:p w14:paraId="432B8EAF" w14:textId="4DD046C7" w:rsidR="005C7A6A" w:rsidRDefault="005C7A6A" w:rsidP="005C7A6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790DADFB" w14:textId="3AD2DBEE" w:rsidR="005C7A6A" w:rsidRPr="00A11B91" w:rsidRDefault="005C7A6A" w:rsidP="005C7A6A">
            <w:pPr>
              <w:pStyle w:val="Prrafodelista"/>
              <w:numPr>
                <w:ilvl w:val="0"/>
                <w:numId w:val="16"/>
              </w:numPr>
              <w:spacing w:line="240" w:lineRule="auto"/>
              <w:rPr>
                <w:rFonts w:eastAsia="Times New Roman" w:cs="Arial"/>
                <w:color w:val="000000"/>
                <w:szCs w:val="16"/>
                <w:lang w:eastAsia="es-MX"/>
              </w:rPr>
            </w:pPr>
            <w:r w:rsidRPr="00A11B91">
              <w:rPr>
                <w:rFonts w:cs="Arial"/>
                <w:color w:val="000000" w:themeColor="text1"/>
                <w:szCs w:val="16"/>
              </w:rPr>
              <w:t>Esquematiza rutas de degradación de contaminantes.</w:t>
            </w:r>
          </w:p>
        </w:tc>
      </w:tr>
      <w:tr w:rsidR="005C7A6A" w14:paraId="070E6A6A" w14:textId="4EBEFF64" w:rsidTr="007D131E">
        <w:tc>
          <w:tcPr>
            <w:tcW w:w="4820" w:type="dxa"/>
            <w:gridSpan w:val="2"/>
            <w:tcBorders>
              <w:top w:val="nil"/>
              <w:left w:val="single" w:sz="4" w:space="0" w:color="auto"/>
              <w:bottom w:val="single" w:sz="4" w:space="0" w:color="auto"/>
              <w:right w:val="single" w:sz="4" w:space="0" w:color="auto"/>
            </w:tcBorders>
            <w:noWrap/>
            <w:vAlign w:val="center"/>
            <w:hideMark/>
          </w:tcPr>
          <w:p w14:paraId="4B13A401" w14:textId="0F63534E" w:rsidR="005C7A6A" w:rsidRDefault="005C7A6A" w:rsidP="005C7A6A">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vAlign w:val="bottom"/>
          </w:tcPr>
          <w:p w14:paraId="4B87A822" w14:textId="6F00AC1B" w:rsidR="005C7A6A" w:rsidRDefault="005C7A6A" w:rsidP="005C7A6A">
            <w:pPr>
              <w:spacing w:after="0" w:line="240" w:lineRule="auto"/>
              <w:jc w:val="center"/>
              <w:rPr>
                <w:rFonts w:eastAsia="Times New Roman" w:cs="Arial"/>
                <w:color w:val="000000"/>
                <w:szCs w:val="16"/>
                <w:lang w:eastAsia="es-MX"/>
              </w:rPr>
            </w:pPr>
            <w:r>
              <w:rPr>
                <w:rFonts w:eastAsia="Times New Roman" w:cs="Arial"/>
                <w:color w:val="000000"/>
                <w:szCs w:val="16"/>
                <w:lang w:eastAsia="es-MX"/>
              </w:rPr>
              <w:t>95-100</w:t>
            </w:r>
          </w:p>
        </w:tc>
        <w:tc>
          <w:tcPr>
            <w:tcW w:w="851" w:type="dxa"/>
            <w:tcBorders>
              <w:top w:val="nil"/>
              <w:left w:val="nil"/>
              <w:bottom w:val="single" w:sz="4" w:space="0" w:color="auto"/>
              <w:right w:val="single" w:sz="4" w:space="0" w:color="auto"/>
            </w:tcBorders>
            <w:noWrap/>
            <w:vAlign w:val="bottom"/>
          </w:tcPr>
          <w:p w14:paraId="2E49FE2A" w14:textId="18A60C47" w:rsidR="005C7A6A" w:rsidRDefault="005C7A6A" w:rsidP="005C7A6A">
            <w:pPr>
              <w:spacing w:after="0" w:line="240" w:lineRule="auto"/>
              <w:jc w:val="center"/>
              <w:rPr>
                <w:rFonts w:eastAsia="Times New Roman" w:cs="Arial"/>
                <w:color w:val="000000"/>
                <w:szCs w:val="16"/>
                <w:lang w:eastAsia="es-MX"/>
              </w:rPr>
            </w:pPr>
            <w:r>
              <w:rPr>
                <w:rFonts w:eastAsia="Times New Roman" w:cs="Arial"/>
                <w:color w:val="000000"/>
                <w:szCs w:val="16"/>
                <w:lang w:eastAsia="es-MX"/>
              </w:rPr>
              <w:t>85-94</w:t>
            </w:r>
          </w:p>
        </w:tc>
        <w:tc>
          <w:tcPr>
            <w:tcW w:w="850" w:type="dxa"/>
            <w:tcBorders>
              <w:top w:val="nil"/>
              <w:left w:val="nil"/>
              <w:bottom w:val="single" w:sz="4" w:space="0" w:color="auto"/>
              <w:right w:val="single" w:sz="4" w:space="0" w:color="auto"/>
            </w:tcBorders>
            <w:noWrap/>
            <w:vAlign w:val="bottom"/>
          </w:tcPr>
          <w:p w14:paraId="67A8549E" w14:textId="3EB245A2" w:rsidR="005C7A6A" w:rsidRDefault="005C7A6A" w:rsidP="005C7A6A">
            <w:pPr>
              <w:spacing w:after="0" w:line="240" w:lineRule="auto"/>
              <w:jc w:val="center"/>
              <w:rPr>
                <w:rFonts w:eastAsia="Times New Roman" w:cs="Arial"/>
                <w:color w:val="000000"/>
                <w:szCs w:val="16"/>
                <w:lang w:eastAsia="es-MX"/>
              </w:rPr>
            </w:pPr>
            <w:r>
              <w:rPr>
                <w:rFonts w:eastAsia="Times New Roman" w:cs="Arial"/>
                <w:color w:val="000000"/>
                <w:szCs w:val="16"/>
                <w:lang w:eastAsia="es-MX"/>
              </w:rPr>
              <w:t>75-84</w:t>
            </w:r>
          </w:p>
        </w:tc>
        <w:tc>
          <w:tcPr>
            <w:tcW w:w="709" w:type="dxa"/>
            <w:tcBorders>
              <w:top w:val="nil"/>
              <w:left w:val="nil"/>
              <w:bottom w:val="single" w:sz="4" w:space="0" w:color="auto"/>
              <w:right w:val="single" w:sz="4" w:space="0" w:color="auto"/>
            </w:tcBorders>
            <w:noWrap/>
            <w:vAlign w:val="bottom"/>
          </w:tcPr>
          <w:p w14:paraId="3FC3168D" w14:textId="71DB3B98" w:rsidR="005C7A6A" w:rsidRDefault="005C7A6A" w:rsidP="005C7A6A">
            <w:pPr>
              <w:spacing w:after="0" w:line="240" w:lineRule="auto"/>
              <w:jc w:val="center"/>
              <w:rPr>
                <w:rFonts w:eastAsia="Times New Roman" w:cs="Arial"/>
                <w:color w:val="000000"/>
                <w:szCs w:val="16"/>
                <w:lang w:eastAsia="es-MX"/>
              </w:rPr>
            </w:pPr>
            <w:r>
              <w:rPr>
                <w:rFonts w:eastAsia="Times New Roman" w:cs="Arial"/>
                <w:color w:val="000000"/>
                <w:szCs w:val="16"/>
                <w:lang w:eastAsia="es-MX"/>
              </w:rPr>
              <w:t>70-74</w:t>
            </w:r>
          </w:p>
        </w:tc>
        <w:tc>
          <w:tcPr>
            <w:tcW w:w="992" w:type="dxa"/>
            <w:tcBorders>
              <w:top w:val="nil"/>
              <w:left w:val="nil"/>
              <w:bottom w:val="single" w:sz="4" w:space="0" w:color="auto"/>
              <w:right w:val="single" w:sz="4" w:space="0" w:color="auto"/>
            </w:tcBorders>
            <w:noWrap/>
            <w:vAlign w:val="bottom"/>
          </w:tcPr>
          <w:p w14:paraId="3A45014E" w14:textId="737878B8" w:rsidR="005C7A6A" w:rsidRDefault="005C7A6A" w:rsidP="005C7A6A">
            <w:pPr>
              <w:spacing w:after="0" w:line="240" w:lineRule="auto"/>
              <w:jc w:val="center"/>
              <w:rPr>
                <w:rFonts w:eastAsia="Times New Roman" w:cs="Arial"/>
                <w:color w:val="000000"/>
                <w:szCs w:val="16"/>
                <w:lang w:eastAsia="es-MX"/>
              </w:rPr>
            </w:pPr>
            <w:r>
              <w:rPr>
                <w:rFonts w:eastAsia="Times New Roman" w:cs="Arial"/>
                <w:color w:val="000000"/>
                <w:szCs w:val="16"/>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044FDE43" w14:textId="77777777" w:rsidR="005C7A6A" w:rsidRDefault="005C7A6A" w:rsidP="005C7A6A">
            <w:pPr>
              <w:spacing w:after="0"/>
              <w:rPr>
                <w:rFonts w:eastAsia="Times New Roman" w:cs="Arial"/>
                <w:color w:val="000000"/>
                <w:szCs w:val="16"/>
                <w:lang w:eastAsia="es-MX"/>
              </w:rPr>
            </w:pPr>
          </w:p>
        </w:tc>
        <w:tc>
          <w:tcPr>
            <w:tcW w:w="5862" w:type="dxa"/>
            <w:vAlign w:val="center"/>
          </w:tcPr>
          <w:p w14:paraId="10588AB4" w14:textId="0B7226CF" w:rsidR="005C7A6A" w:rsidRDefault="005C7A6A" w:rsidP="005C7A6A"/>
        </w:tc>
      </w:tr>
    </w:tbl>
    <w:p w14:paraId="4F150F37" w14:textId="77777777" w:rsidR="0001531F" w:rsidRDefault="0001531F" w:rsidP="0001531F">
      <w:pPr>
        <w:pStyle w:val="Sinespaciado"/>
        <w:rPr>
          <w:rFonts w:ascii="Arial" w:hAnsi="Arial" w:cs="Arial"/>
          <w:sz w:val="16"/>
          <w:szCs w:val="16"/>
        </w:rPr>
      </w:pPr>
    </w:p>
    <w:p w14:paraId="1369CB2E" w14:textId="77777777" w:rsidR="0001531F" w:rsidRDefault="0001531F" w:rsidP="0001531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1531F" w14:paraId="37CEC0AC" w14:textId="77777777" w:rsidTr="00CB7968">
        <w:tc>
          <w:tcPr>
            <w:tcW w:w="1560" w:type="dxa"/>
            <w:hideMark/>
          </w:tcPr>
          <w:p w14:paraId="5CA456BC" w14:textId="77777777" w:rsidR="0001531F" w:rsidRPr="001A6AF9" w:rsidRDefault="0001531F" w:rsidP="00CB7968">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27A05EE3" w14:textId="5A2677FB" w:rsidR="0001531F" w:rsidRDefault="00C35E5B" w:rsidP="00CB7968">
            <w:pPr>
              <w:pStyle w:val="Sinespaciado"/>
              <w:rPr>
                <w:rFonts w:ascii="Arial" w:hAnsi="Arial" w:cs="Arial"/>
                <w:sz w:val="16"/>
                <w:szCs w:val="16"/>
              </w:rPr>
            </w:pPr>
            <w:r>
              <w:rPr>
                <w:rFonts w:ascii="Arial" w:hAnsi="Arial" w:cs="Arial"/>
                <w:sz w:val="16"/>
                <w:szCs w:val="16"/>
              </w:rPr>
              <w:t>3</w:t>
            </w:r>
          </w:p>
        </w:tc>
        <w:tc>
          <w:tcPr>
            <w:tcW w:w="1187" w:type="dxa"/>
            <w:hideMark/>
          </w:tcPr>
          <w:p w14:paraId="4E64F637" w14:textId="77777777" w:rsidR="0001531F" w:rsidRPr="001A6AF9" w:rsidRDefault="0001531F" w:rsidP="00CB7968">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12468E53" w14:textId="04720C17" w:rsidR="0001531F" w:rsidRDefault="006D72EA" w:rsidP="00CB7968">
            <w:pPr>
              <w:pStyle w:val="Sinespaciado"/>
              <w:rPr>
                <w:rFonts w:ascii="Arial" w:hAnsi="Arial" w:cs="Arial"/>
                <w:sz w:val="16"/>
                <w:szCs w:val="16"/>
              </w:rPr>
            </w:pPr>
            <w:r w:rsidRPr="00784990">
              <w:rPr>
                <w:rFonts w:ascii="Arial" w:hAnsi="Arial" w:cs="Arial"/>
                <w:sz w:val="16"/>
                <w:szCs w:val="16"/>
              </w:rPr>
              <w:t xml:space="preserve">Realiza estudios de caracterización de sitios contaminados. </w:t>
            </w:r>
            <w:r w:rsidRPr="00784990">
              <w:rPr>
                <w:rFonts w:ascii="Arial" w:hAnsi="Arial" w:cs="Arial"/>
                <w:sz w:val="16"/>
                <w:szCs w:val="16"/>
              </w:rPr>
              <w:t> Realiza muestreos de suelos y conservación de mue</w:t>
            </w:r>
            <w:r>
              <w:rPr>
                <w:rFonts w:ascii="Arial" w:hAnsi="Arial" w:cs="Arial"/>
                <w:sz w:val="16"/>
                <w:szCs w:val="16"/>
              </w:rPr>
              <w:t xml:space="preserve">stras para posterior análisis. </w:t>
            </w:r>
            <w:r w:rsidRPr="00784990">
              <w:rPr>
                <w:rFonts w:ascii="Arial" w:hAnsi="Arial" w:cs="Arial"/>
                <w:sz w:val="16"/>
                <w:szCs w:val="16"/>
              </w:rPr>
              <w:t xml:space="preserve"> Realiza una caracterización fisicoquímica y biológica de suelos y suelos contaminados. </w:t>
            </w:r>
            <w:r w:rsidRPr="00784990">
              <w:rPr>
                <w:rFonts w:ascii="Arial" w:hAnsi="Arial" w:cs="Arial"/>
                <w:sz w:val="16"/>
                <w:szCs w:val="16"/>
              </w:rPr>
              <w:t xml:space="preserve"> Aplica las características fisicoquímicas y biológicas de los suelos para monitorear un suelo contaminado. </w:t>
            </w:r>
            <w:r w:rsidRPr="00784990">
              <w:rPr>
                <w:rFonts w:ascii="Arial" w:hAnsi="Arial" w:cs="Arial"/>
                <w:sz w:val="16"/>
                <w:szCs w:val="16"/>
              </w:rPr>
              <w:t xml:space="preserve"> Elabora un plan de caracterización de sitios contaminados. </w:t>
            </w:r>
            <w:r w:rsidRPr="00784990">
              <w:rPr>
                <w:rFonts w:ascii="Arial" w:hAnsi="Arial" w:cs="Arial"/>
                <w:sz w:val="16"/>
                <w:szCs w:val="16"/>
              </w:rPr>
              <w:t xml:space="preserve"> Efectúa la interpretación de los resultados de las caracterizaciones de suelos contaminados. </w:t>
            </w:r>
            <w:r w:rsidRPr="00784990">
              <w:rPr>
                <w:rFonts w:ascii="Arial" w:hAnsi="Arial" w:cs="Arial"/>
                <w:sz w:val="16"/>
                <w:szCs w:val="16"/>
              </w:rPr>
              <w:t xml:space="preserve"> Realiza un estudio de sitios contaminados completo proponiendo las medidas de control, remediación o mitigación del contaminante. </w:t>
            </w:r>
            <w:r w:rsidRPr="00784990">
              <w:rPr>
                <w:rFonts w:ascii="Arial" w:hAnsi="Arial" w:cs="Arial"/>
                <w:sz w:val="16"/>
                <w:szCs w:val="16"/>
              </w:rPr>
              <w:t xml:space="preserve"> Caracteriza físico, química y biológicamente los suelos y suelos contaminados e interpreta </w:t>
            </w:r>
            <w:r w:rsidRPr="00784990">
              <w:rPr>
                <w:rFonts w:ascii="Arial" w:hAnsi="Arial" w:cs="Arial"/>
                <w:sz w:val="16"/>
                <w:szCs w:val="16"/>
              </w:rPr>
              <w:lastRenderedPageBreak/>
              <w:t xml:space="preserve">resultados o datos en base al estudio, análisis y aplicación del conocimiento adquirido. </w:t>
            </w:r>
            <w:r w:rsidRPr="00784990">
              <w:rPr>
                <w:rFonts w:ascii="Arial" w:hAnsi="Arial" w:cs="Arial"/>
                <w:sz w:val="16"/>
                <w:szCs w:val="16"/>
              </w:rPr>
              <w:t xml:space="preserve"> Plantea posibles soluciones a problemas ambientales en materia de remediación de suelos mediante la utilización de una tecnología en específico o en cadenas de ellas. </w:t>
            </w:r>
            <w:r w:rsidRPr="00784990">
              <w:rPr>
                <w:rFonts w:ascii="Arial" w:hAnsi="Arial" w:cs="Arial"/>
                <w:sz w:val="16"/>
                <w:szCs w:val="16"/>
              </w:rPr>
              <w:t xml:space="preserve"> Maneja equipo especializado e interpreta su información o resultados de salida. </w:t>
            </w:r>
            <w:r w:rsidRPr="00784990">
              <w:rPr>
                <w:rFonts w:ascii="Arial" w:hAnsi="Arial" w:cs="Arial"/>
                <w:sz w:val="16"/>
                <w:szCs w:val="16"/>
              </w:rPr>
              <w:t> Realiza con responsabilidad y ética profesional tanto las caracterizaciones como la propuesta tecnológica.</w:t>
            </w:r>
          </w:p>
        </w:tc>
      </w:tr>
    </w:tbl>
    <w:p w14:paraId="11C25B02" w14:textId="77777777" w:rsidR="0001531F" w:rsidRDefault="0001531F" w:rsidP="0001531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1531F" w14:paraId="626F9575" w14:textId="77777777" w:rsidTr="00CB7968">
        <w:tc>
          <w:tcPr>
            <w:tcW w:w="2878" w:type="dxa"/>
            <w:shd w:val="clear" w:color="auto" w:fill="BFBFBF" w:themeFill="background1" w:themeFillShade="BF"/>
            <w:vAlign w:val="center"/>
          </w:tcPr>
          <w:p w14:paraId="682A0B01" w14:textId="77777777" w:rsidR="0001531F" w:rsidRDefault="0001531F" w:rsidP="00CB7968">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FF516CE" w14:textId="77777777" w:rsidR="0001531F" w:rsidRDefault="0001531F" w:rsidP="00CB7968">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6878B6D3" w14:textId="77777777" w:rsidR="0001531F" w:rsidRDefault="0001531F" w:rsidP="00CB7968">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7A0A9C42" w14:textId="77777777" w:rsidR="0001531F" w:rsidRDefault="0001531F" w:rsidP="00CB7968">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419877E" w14:textId="77777777" w:rsidR="0001531F" w:rsidRDefault="0001531F" w:rsidP="00CB7968">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F60D2C" w14:paraId="79BD0601" w14:textId="77777777" w:rsidTr="008C0842">
        <w:tc>
          <w:tcPr>
            <w:tcW w:w="2878" w:type="dxa"/>
            <w:vAlign w:val="center"/>
          </w:tcPr>
          <w:p w14:paraId="44F7468A" w14:textId="77777777" w:rsidR="00F60D2C" w:rsidRPr="00E92FE1" w:rsidRDefault="00F60D2C" w:rsidP="00F60D2C">
            <w:pPr>
              <w:pStyle w:val="Sinespaciado"/>
              <w:spacing w:after="120"/>
              <w:rPr>
                <w:rFonts w:ascii="Arial" w:hAnsi="Arial" w:cs="Arial"/>
                <w:sz w:val="16"/>
                <w:szCs w:val="16"/>
              </w:rPr>
            </w:pPr>
            <w:r w:rsidRPr="00E92FE1">
              <w:rPr>
                <w:rFonts w:ascii="Arial" w:hAnsi="Arial" w:cs="Arial"/>
                <w:color w:val="000000"/>
                <w:sz w:val="16"/>
                <w:szCs w:val="16"/>
              </w:rPr>
              <w:t>3. Caracterización del sitio contaminado</w:t>
            </w:r>
          </w:p>
          <w:p w14:paraId="5D59FC0A" w14:textId="77777777" w:rsidR="00F60D2C" w:rsidRPr="00E92FE1" w:rsidRDefault="00F60D2C" w:rsidP="00F60D2C">
            <w:pPr>
              <w:pStyle w:val="Sinespaciado"/>
              <w:spacing w:after="120"/>
              <w:rPr>
                <w:rFonts w:ascii="Arial" w:hAnsi="Arial" w:cs="Arial"/>
                <w:sz w:val="16"/>
                <w:szCs w:val="16"/>
              </w:rPr>
            </w:pPr>
            <w:r w:rsidRPr="00E92FE1">
              <w:rPr>
                <w:rFonts w:ascii="Arial" w:hAnsi="Arial" w:cs="Arial"/>
                <w:color w:val="000000"/>
                <w:sz w:val="16"/>
                <w:szCs w:val="16"/>
              </w:rPr>
              <w:t>3.1 Muestreo</w:t>
            </w:r>
          </w:p>
          <w:p w14:paraId="6026F8A7" w14:textId="77777777" w:rsidR="00F60D2C" w:rsidRPr="00E92FE1" w:rsidRDefault="00F60D2C" w:rsidP="00F60D2C">
            <w:pPr>
              <w:pStyle w:val="Sinespaciado"/>
              <w:spacing w:after="120"/>
              <w:rPr>
                <w:rFonts w:ascii="Arial" w:hAnsi="Arial" w:cs="Arial"/>
                <w:sz w:val="16"/>
                <w:szCs w:val="16"/>
              </w:rPr>
            </w:pPr>
            <w:r w:rsidRPr="00E92FE1">
              <w:rPr>
                <w:rFonts w:ascii="Arial" w:hAnsi="Arial" w:cs="Arial"/>
                <w:color w:val="000000"/>
                <w:sz w:val="16"/>
                <w:szCs w:val="16"/>
              </w:rPr>
              <w:t xml:space="preserve">3.2 Conservación del sitio </w:t>
            </w:r>
          </w:p>
          <w:p w14:paraId="521E0385" w14:textId="77777777" w:rsidR="00F60D2C" w:rsidRPr="00E92FE1" w:rsidRDefault="00F60D2C" w:rsidP="00F60D2C">
            <w:pPr>
              <w:pStyle w:val="Sinespaciado"/>
              <w:spacing w:after="120"/>
              <w:rPr>
                <w:rFonts w:ascii="Arial" w:hAnsi="Arial" w:cs="Arial"/>
                <w:sz w:val="16"/>
                <w:szCs w:val="16"/>
              </w:rPr>
            </w:pPr>
            <w:r w:rsidRPr="00E92FE1">
              <w:rPr>
                <w:rFonts w:ascii="Arial" w:hAnsi="Arial" w:cs="Arial"/>
                <w:color w:val="000000"/>
                <w:sz w:val="16"/>
                <w:szCs w:val="16"/>
              </w:rPr>
              <w:t xml:space="preserve">3.3 Caracterización de suelos: física, química y biológica </w:t>
            </w:r>
          </w:p>
          <w:p w14:paraId="6479F1E3" w14:textId="77777777" w:rsidR="00F60D2C" w:rsidRPr="00E92FE1" w:rsidRDefault="00F60D2C" w:rsidP="00F60D2C">
            <w:pPr>
              <w:pStyle w:val="Sinespaciado"/>
              <w:spacing w:after="120"/>
              <w:rPr>
                <w:rFonts w:ascii="Arial" w:hAnsi="Arial" w:cs="Arial"/>
                <w:sz w:val="16"/>
                <w:szCs w:val="16"/>
              </w:rPr>
            </w:pPr>
            <w:r w:rsidRPr="00E92FE1">
              <w:rPr>
                <w:rFonts w:ascii="Arial" w:hAnsi="Arial" w:cs="Arial"/>
                <w:color w:val="000000"/>
                <w:sz w:val="16"/>
                <w:szCs w:val="16"/>
              </w:rPr>
              <w:t xml:space="preserve">3.4 Manejo y conservación de muestras de contaminantes </w:t>
            </w:r>
          </w:p>
          <w:p w14:paraId="354172DF" w14:textId="77777777" w:rsidR="00F60D2C" w:rsidRPr="00E92FE1" w:rsidRDefault="00F60D2C" w:rsidP="00F60D2C">
            <w:pPr>
              <w:pStyle w:val="Sinespaciado"/>
              <w:spacing w:after="120"/>
              <w:rPr>
                <w:rFonts w:ascii="Arial" w:hAnsi="Arial" w:cs="Arial"/>
                <w:sz w:val="16"/>
                <w:szCs w:val="16"/>
              </w:rPr>
            </w:pPr>
            <w:r w:rsidRPr="00E92FE1">
              <w:rPr>
                <w:rFonts w:ascii="Arial" w:hAnsi="Arial" w:cs="Arial"/>
                <w:color w:val="000000"/>
                <w:sz w:val="16"/>
                <w:szCs w:val="16"/>
              </w:rPr>
              <w:t xml:space="preserve">3.5 Interpretación de los resultados o datos de parámetros de suelos </w:t>
            </w:r>
          </w:p>
          <w:p w14:paraId="2AE0B3F3" w14:textId="17AFFB36" w:rsidR="00F60D2C" w:rsidRPr="00E92FE1" w:rsidRDefault="00F60D2C" w:rsidP="00F60D2C">
            <w:pPr>
              <w:pStyle w:val="Sinespaciado"/>
              <w:spacing w:after="120"/>
              <w:rPr>
                <w:rFonts w:ascii="Arial" w:hAnsi="Arial" w:cs="Arial"/>
                <w:sz w:val="16"/>
                <w:szCs w:val="16"/>
              </w:rPr>
            </w:pPr>
            <w:r w:rsidRPr="00E92FE1">
              <w:rPr>
                <w:rFonts w:ascii="Arial" w:hAnsi="Arial" w:cs="Arial"/>
                <w:color w:val="000000"/>
                <w:sz w:val="16"/>
                <w:szCs w:val="16"/>
              </w:rPr>
              <w:t>3.6 Monito</w:t>
            </w:r>
            <w:r w:rsidR="00B81CC9">
              <w:rPr>
                <w:rFonts w:ascii="Arial" w:hAnsi="Arial" w:cs="Arial"/>
                <w:color w:val="000000"/>
                <w:sz w:val="16"/>
                <w:szCs w:val="16"/>
              </w:rPr>
              <w:t>.</w:t>
            </w:r>
            <w:r w:rsidRPr="00E92FE1">
              <w:rPr>
                <w:rFonts w:ascii="Arial" w:hAnsi="Arial" w:cs="Arial"/>
                <w:color w:val="000000"/>
                <w:sz w:val="16"/>
                <w:szCs w:val="16"/>
              </w:rPr>
              <w:t xml:space="preserve">reo de suelos </w:t>
            </w:r>
          </w:p>
          <w:p w14:paraId="09642A14" w14:textId="77777777" w:rsidR="00F60D2C" w:rsidRPr="00E92FE1" w:rsidRDefault="00F60D2C" w:rsidP="00F60D2C">
            <w:pPr>
              <w:pStyle w:val="Sinespaciado"/>
              <w:spacing w:after="120"/>
              <w:rPr>
                <w:rFonts w:ascii="Arial" w:hAnsi="Arial" w:cs="Arial"/>
                <w:sz w:val="16"/>
                <w:szCs w:val="16"/>
              </w:rPr>
            </w:pPr>
            <w:r w:rsidRPr="00E92FE1">
              <w:rPr>
                <w:rFonts w:ascii="Arial" w:hAnsi="Arial" w:cs="Arial"/>
                <w:color w:val="000000"/>
                <w:sz w:val="16"/>
                <w:szCs w:val="16"/>
              </w:rPr>
              <w:t xml:space="preserve">3.7 Análisis de contaminantes </w:t>
            </w:r>
          </w:p>
          <w:p w14:paraId="62AEE89A" w14:textId="77777777" w:rsidR="00F60D2C" w:rsidRPr="00E92FE1" w:rsidRDefault="00F60D2C" w:rsidP="00F60D2C">
            <w:pPr>
              <w:pStyle w:val="Sinespaciado"/>
              <w:spacing w:after="120"/>
              <w:rPr>
                <w:rFonts w:ascii="Arial" w:hAnsi="Arial" w:cs="Arial"/>
                <w:sz w:val="16"/>
                <w:szCs w:val="16"/>
              </w:rPr>
            </w:pPr>
            <w:r w:rsidRPr="00E92FE1">
              <w:rPr>
                <w:rFonts w:ascii="Arial" w:hAnsi="Arial" w:cs="Arial"/>
                <w:color w:val="000000"/>
                <w:sz w:val="16"/>
                <w:szCs w:val="16"/>
              </w:rPr>
              <w:t xml:space="preserve">3.7.1 Métodos de extracción </w:t>
            </w:r>
          </w:p>
          <w:p w14:paraId="6B1E43A5" w14:textId="77777777" w:rsidR="00F60D2C" w:rsidRPr="00E92FE1" w:rsidRDefault="00F60D2C" w:rsidP="00F60D2C">
            <w:pPr>
              <w:pStyle w:val="Sinespaciado"/>
              <w:spacing w:after="120"/>
              <w:rPr>
                <w:rFonts w:ascii="Arial" w:hAnsi="Arial" w:cs="Arial"/>
                <w:sz w:val="16"/>
                <w:szCs w:val="16"/>
              </w:rPr>
            </w:pPr>
            <w:r w:rsidRPr="00E92FE1">
              <w:rPr>
                <w:rFonts w:ascii="Arial" w:hAnsi="Arial" w:cs="Arial"/>
                <w:color w:val="000000"/>
                <w:sz w:val="16"/>
                <w:szCs w:val="16"/>
              </w:rPr>
              <w:t xml:space="preserve">3.7.2 Métodos de detección, cuantificación y límites de detección </w:t>
            </w:r>
          </w:p>
          <w:p w14:paraId="6DC59B8B" w14:textId="0315F9C5" w:rsidR="00F60D2C" w:rsidRPr="00E92FE1" w:rsidRDefault="00F60D2C" w:rsidP="00F60D2C">
            <w:pPr>
              <w:spacing w:before="360"/>
              <w:rPr>
                <w:rFonts w:ascii="Arial" w:hAnsi="Arial" w:cs="Arial"/>
                <w:sz w:val="16"/>
                <w:szCs w:val="16"/>
              </w:rPr>
            </w:pPr>
            <w:r w:rsidRPr="00E92FE1">
              <w:rPr>
                <w:rFonts w:ascii="Arial" w:hAnsi="Arial" w:cs="Arial"/>
                <w:color w:val="000000"/>
                <w:sz w:val="16"/>
                <w:szCs w:val="16"/>
              </w:rPr>
              <w:t>3.7.3 Análisis de datos o de mediciones e interpretación</w:t>
            </w:r>
          </w:p>
          <w:p w14:paraId="50ED0EDE" w14:textId="77777777" w:rsidR="00F60D2C" w:rsidRDefault="00F60D2C" w:rsidP="00F60D2C">
            <w:pPr>
              <w:pStyle w:val="Sinespaciado"/>
              <w:jc w:val="center"/>
              <w:rPr>
                <w:rFonts w:ascii="Arial" w:hAnsi="Arial" w:cs="Arial"/>
                <w:sz w:val="16"/>
                <w:szCs w:val="16"/>
              </w:rPr>
            </w:pPr>
          </w:p>
        </w:tc>
        <w:tc>
          <w:tcPr>
            <w:tcW w:w="2878" w:type="dxa"/>
          </w:tcPr>
          <w:p w14:paraId="72AAAEFD" w14:textId="36605523" w:rsidR="00F60D2C" w:rsidRDefault="00F60D2C" w:rsidP="00BC0C12">
            <w:pPr>
              <w:pStyle w:val="Sinespaciado"/>
              <w:jc w:val="both"/>
              <w:rPr>
                <w:rFonts w:ascii="Arial" w:hAnsi="Arial" w:cs="Arial"/>
                <w:color w:val="000000" w:themeColor="text1"/>
                <w:sz w:val="16"/>
                <w:szCs w:val="16"/>
              </w:rPr>
            </w:pPr>
            <w:r w:rsidRPr="00E92FE1">
              <w:rPr>
                <w:rFonts w:ascii="Arial" w:hAnsi="Arial" w:cs="Arial"/>
                <w:color w:val="000000" w:themeColor="text1"/>
                <w:sz w:val="16"/>
                <w:szCs w:val="16"/>
              </w:rPr>
              <w:t>Forma equipos de trabajo para la investigación de temas</w:t>
            </w:r>
            <w:r>
              <w:rPr>
                <w:rFonts w:ascii="Arial" w:hAnsi="Arial" w:cs="Arial"/>
                <w:color w:val="000000" w:themeColor="text1"/>
                <w:sz w:val="16"/>
                <w:szCs w:val="16"/>
              </w:rPr>
              <w:t xml:space="preserve"> 3.1 al </w:t>
            </w:r>
            <w:r w:rsidRPr="00E92FE1">
              <w:rPr>
                <w:rFonts w:ascii="Arial" w:hAnsi="Arial" w:cs="Arial"/>
                <w:color w:val="000000" w:themeColor="text1"/>
                <w:sz w:val="16"/>
                <w:szCs w:val="16"/>
              </w:rPr>
              <w:t xml:space="preserve"> </w:t>
            </w:r>
            <w:r>
              <w:rPr>
                <w:rFonts w:ascii="Arial" w:hAnsi="Arial" w:cs="Arial"/>
                <w:color w:val="000000" w:themeColor="text1"/>
                <w:sz w:val="16"/>
                <w:szCs w:val="16"/>
              </w:rPr>
              <w:t>3.4</w:t>
            </w:r>
            <w:r w:rsidRPr="00E92FE1">
              <w:rPr>
                <w:rFonts w:ascii="Arial" w:hAnsi="Arial" w:cs="Arial"/>
                <w:color w:val="000000" w:themeColor="text1"/>
                <w:sz w:val="16"/>
                <w:szCs w:val="16"/>
              </w:rPr>
              <w:t>, y realiza una exposición temática</w:t>
            </w:r>
            <w:r>
              <w:rPr>
                <w:rFonts w:ascii="Arial" w:hAnsi="Arial" w:cs="Arial"/>
                <w:color w:val="000000" w:themeColor="text1"/>
                <w:sz w:val="16"/>
                <w:szCs w:val="16"/>
              </w:rPr>
              <w:t xml:space="preserve"> usando una TIC</w:t>
            </w:r>
            <w:r w:rsidRPr="00E92FE1">
              <w:rPr>
                <w:rFonts w:ascii="Arial" w:hAnsi="Arial" w:cs="Arial"/>
                <w:color w:val="000000" w:themeColor="text1"/>
                <w:sz w:val="16"/>
                <w:szCs w:val="16"/>
              </w:rPr>
              <w:t>, promueve la discusión entre compañeros y responde preguntas. Y toma nota de los puntos  más importantes de cada tema Sigue las indicaciones de  la guía de observación.</w:t>
            </w:r>
            <w:r>
              <w:rPr>
                <w:rFonts w:ascii="Arial" w:hAnsi="Arial" w:cs="Arial"/>
                <w:color w:val="000000" w:themeColor="text1"/>
                <w:sz w:val="16"/>
                <w:szCs w:val="16"/>
              </w:rPr>
              <w:t>Toma como guía bibliográfica, la proporcionada por el docente</w:t>
            </w:r>
            <w:r w:rsidR="00BC0C12">
              <w:rPr>
                <w:rFonts w:ascii="Arial" w:hAnsi="Arial" w:cs="Arial"/>
                <w:color w:val="000000" w:themeColor="text1"/>
                <w:sz w:val="16"/>
                <w:szCs w:val="16"/>
              </w:rPr>
              <w:t>.</w:t>
            </w:r>
          </w:p>
          <w:p w14:paraId="662198FE" w14:textId="77777777" w:rsidR="00BC0C12" w:rsidRDefault="00BC0C12" w:rsidP="00F60D2C">
            <w:pPr>
              <w:pStyle w:val="Sinespaciado"/>
              <w:ind w:left="720"/>
              <w:rPr>
                <w:rFonts w:ascii="Arial" w:hAnsi="Arial" w:cs="Arial"/>
                <w:color w:val="000000" w:themeColor="text1"/>
                <w:sz w:val="16"/>
                <w:szCs w:val="16"/>
              </w:rPr>
            </w:pPr>
          </w:p>
          <w:p w14:paraId="07A2054D" w14:textId="4150A37F" w:rsidR="00BC0C12" w:rsidRDefault="00BC0C12" w:rsidP="00BC0C12">
            <w:pPr>
              <w:pStyle w:val="Sinespaciado"/>
              <w:rPr>
                <w:rFonts w:ascii="Arial" w:hAnsi="Arial" w:cs="Arial"/>
                <w:color w:val="000000" w:themeColor="text1"/>
                <w:sz w:val="16"/>
                <w:szCs w:val="16"/>
              </w:rPr>
            </w:pPr>
          </w:p>
          <w:p w14:paraId="0B98469B" w14:textId="77777777" w:rsidR="00BC0C12" w:rsidRDefault="00BC0C12" w:rsidP="00BC0C12">
            <w:pPr>
              <w:pStyle w:val="Sinespaciado"/>
              <w:rPr>
                <w:rFonts w:ascii="Arial" w:hAnsi="Arial" w:cs="Arial"/>
                <w:color w:val="000000" w:themeColor="text1"/>
                <w:sz w:val="16"/>
                <w:szCs w:val="16"/>
              </w:rPr>
            </w:pPr>
            <w:r>
              <w:rPr>
                <w:rFonts w:ascii="Arial" w:hAnsi="Arial" w:cs="Arial"/>
                <w:color w:val="000000" w:themeColor="text1"/>
                <w:sz w:val="16"/>
                <w:szCs w:val="16"/>
              </w:rPr>
              <w:t>Resuelve un ejemplo práctico diseñado por el docente, centrado en la aplicación práctica de los elementos de muestreo por tipos de contaminante (practica).</w:t>
            </w:r>
          </w:p>
          <w:p w14:paraId="0B1091CD" w14:textId="77777777" w:rsidR="00BC0C12" w:rsidRDefault="00BC0C12" w:rsidP="00F60D2C">
            <w:pPr>
              <w:pStyle w:val="Sinespaciado"/>
              <w:ind w:left="720"/>
              <w:rPr>
                <w:rFonts w:ascii="Arial" w:hAnsi="Arial" w:cs="Arial"/>
                <w:color w:val="000000" w:themeColor="text1"/>
                <w:sz w:val="16"/>
                <w:szCs w:val="16"/>
              </w:rPr>
            </w:pPr>
          </w:p>
          <w:p w14:paraId="03CDE876" w14:textId="7CFEAB75" w:rsidR="00BC0C12" w:rsidRDefault="00BC0C12" w:rsidP="00BC0C12">
            <w:pPr>
              <w:pStyle w:val="Sinespaciado"/>
              <w:rPr>
                <w:rFonts w:ascii="Arial" w:hAnsi="Arial" w:cs="Arial"/>
                <w:sz w:val="16"/>
                <w:szCs w:val="16"/>
              </w:rPr>
            </w:pPr>
            <w:r>
              <w:rPr>
                <w:rFonts w:ascii="Arial" w:hAnsi="Arial" w:cs="Arial"/>
                <w:color w:val="000000" w:themeColor="text1"/>
                <w:sz w:val="16"/>
                <w:szCs w:val="16"/>
              </w:rPr>
              <w:t xml:space="preserve">Revisa y comprende los materiales digitales. Toma nota acerca de los temas presentados por el docente, hace preguntas y unifica criterios en conjunto con el docente. </w:t>
            </w:r>
          </w:p>
        </w:tc>
        <w:tc>
          <w:tcPr>
            <w:tcW w:w="2878" w:type="dxa"/>
          </w:tcPr>
          <w:p w14:paraId="2E5C3B29" w14:textId="77777777" w:rsidR="00F60D2C" w:rsidRDefault="00F60D2C" w:rsidP="00F60D2C">
            <w:pPr>
              <w:pStyle w:val="Sinespaciado"/>
              <w:jc w:val="both"/>
              <w:rPr>
                <w:rFonts w:ascii="Arial" w:hAnsi="Arial" w:cs="Arial"/>
                <w:color w:val="000000"/>
                <w:sz w:val="16"/>
                <w:szCs w:val="16"/>
                <w:lang w:eastAsia="es-ES"/>
              </w:rPr>
            </w:pPr>
          </w:p>
          <w:p w14:paraId="23567095" w14:textId="77777777" w:rsidR="00F60D2C" w:rsidRPr="00E92FE1" w:rsidRDefault="00F60D2C" w:rsidP="00F60D2C">
            <w:pPr>
              <w:pStyle w:val="Sinespaciado"/>
              <w:jc w:val="both"/>
              <w:rPr>
                <w:rFonts w:ascii="Arial" w:hAnsi="Arial" w:cs="Arial"/>
                <w:color w:val="000000" w:themeColor="text1"/>
                <w:sz w:val="16"/>
                <w:szCs w:val="16"/>
              </w:rPr>
            </w:pPr>
            <w:r w:rsidRPr="00E92FE1">
              <w:rPr>
                <w:rFonts w:ascii="Arial" w:hAnsi="Arial" w:cs="Arial"/>
                <w:color w:val="000000" w:themeColor="text1"/>
                <w:sz w:val="16"/>
                <w:szCs w:val="16"/>
              </w:rPr>
              <w:t xml:space="preserve">Forma equipos de trabajo para la investigación de los temas </w:t>
            </w:r>
            <w:r>
              <w:rPr>
                <w:rFonts w:ascii="Arial" w:hAnsi="Arial" w:cs="Arial"/>
                <w:color w:val="000000" w:themeColor="text1"/>
                <w:sz w:val="16"/>
                <w:szCs w:val="16"/>
              </w:rPr>
              <w:t>3.1,</w:t>
            </w:r>
            <w:r w:rsidRPr="00E92FE1">
              <w:rPr>
                <w:rFonts w:ascii="Arial" w:hAnsi="Arial" w:cs="Arial"/>
                <w:color w:val="000000" w:themeColor="text1"/>
                <w:sz w:val="16"/>
                <w:szCs w:val="16"/>
              </w:rPr>
              <w:t xml:space="preserve"> </w:t>
            </w:r>
            <w:r>
              <w:rPr>
                <w:rFonts w:ascii="Arial" w:hAnsi="Arial" w:cs="Arial"/>
                <w:color w:val="000000" w:themeColor="text1"/>
                <w:sz w:val="16"/>
                <w:szCs w:val="16"/>
              </w:rPr>
              <w:t>al 3.4, para una</w:t>
            </w:r>
            <w:r w:rsidRPr="00E92FE1">
              <w:rPr>
                <w:rFonts w:ascii="Arial" w:hAnsi="Arial" w:cs="Arial"/>
                <w:color w:val="000000" w:themeColor="text1"/>
                <w:sz w:val="16"/>
                <w:szCs w:val="16"/>
              </w:rPr>
              <w:t xml:space="preserve"> exposición</w:t>
            </w:r>
            <w:r>
              <w:rPr>
                <w:rFonts w:ascii="Arial" w:hAnsi="Arial" w:cs="Arial"/>
                <w:color w:val="000000" w:themeColor="text1"/>
                <w:sz w:val="16"/>
                <w:szCs w:val="16"/>
              </w:rPr>
              <w:t xml:space="preserve"> usando una TIC</w:t>
            </w:r>
            <w:r w:rsidRPr="00E92FE1">
              <w:rPr>
                <w:rFonts w:ascii="Arial" w:hAnsi="Arial" w:cs="Arial"/>
                <w:color w:val="000000" w:themeColor="text1"/>
                <w:sz w:val="16"/>
                <w:szCs w:val="16"/>
              </w:rPr>
              <w:t>, promueve la participación entre estudiantes, para finalmente hacer una realimentación y responder preguntas puntuales  evalúa mediante guía de observación</w:t>
            </w:r>
          </w:p>
          <w:p w14:paraId="4629D20E" w14:textId="58F6DA5C" w:rsidR="00F60D2C" w:rsidRDefault="00F60D2C" w:rsidP="00F60D2C">
            <w:pPr>
              <w:pStyle w:val="Sinespaciado"/>
              <w:jc w:val="both"/>
              <w:rPr>
                <w:rFonts w:ascii="Arial" w:hAnsi="Arial" w:cs="Arial"/>
                <w:color w:val="000000" w:themeColor="text1"/>
                <w:sz w:val="16"/>
                <w:szCs w:val="16"/>
              </w:rPr>
            </w:pPr>
            <w:r>
              <w:rPr>
                <w:rFonts w:ascii="Arial" w:hAnsi="Arial" w:cs="Arial"/>
                <w:color w:val="000000" w:themeColor="text1"/>
                <w:sz w:val="16"/>
                <w:szCs w:val="16"/>
              </w:rPr>
              <w:t>Proporciona información bibliográfica para complementar el tema</w:t>
            </w:r>
            <w:r w:rsidR="004A5E10">
              <w:rPr>
                <w:rFonts w:ascii="Arial" w:hAnsi="Arial" w:cs="Arial"/>
                <w:color w:val="000000" w:themeColor="text1"/>
                <w:sz w:val="16"/>
                <w:szCs w:val="16"/>
              </w:rPr>
              <w:t>.</w:t>
            </w:r>
          </w:p>
          <w:p w14:paraId="6EA71D91" w14:textId="77777777" w:rsidR="00B81CC9" w:rsidRDefault="00B81CC9" w:rsidP="00F60D2C">
            <w:pPr>
              <w:pStyle w:val="Sinespaciado"/>
              <w:jc w:val="both"/>
              <w:rPr>
                <w:rFonts w:ascii="Arial" w:hAnsi="Arial" w:cs="Arial"/>
                <w:color w:val="000000" w:themeColor="text1"/>
                <w:sz w:val="16"/>
                <w:szCs w:val="16"/>
              </w:rPr>
            </w:pPr>
          </w:p>
          <w:p w14:paraId="2D16A6ED" w14:textId="1EA5B9CA" w:rsidR="00B81CC9" w:rsidRPr="00B81CC9" w:rsidRDefault="00B81CC9" w:rsidP="00B81CC9">
            <w:pPr>
              <w:pStyle w:val="Sinespaciado"/>
              <w:jc w:val="both"/>
              <w:rPr>
                <w:rFonts w:ascii="Arial" w:hAnsi="Arial" w:cs="Arial"/>
                <w:color w:val="000000" w:themeColor="text1"/>
                <w:sz w:val="16"/>
                <w:szCs w:val="16"/>
              </w:rPr>
            </w:pPr>
          </w:p>
          <w:p w14:paraId="590E9981" w14:textId="77777777" w:rsidR="00B81CC9" w:rsidRPr="00B81CC9" w:rsidRDefault="00B81CC9" w:rsidP="00B81CC9">
            <w:pPr>
              <w:pStyle w:val="Sinespaciado"/>
              <w:jc w:val="both"/>
              <w:rPr>
                <w:rFonts w:ascii="Arial" w:hAnsi="Arial" w:cs="Arial"/>
                <w:color w:val="000000" w:themeColor="text1"/>
                <w:sz w:val="16"/>
                <w:szCs w:val="16"/>
              </w:rPr>
            </w:pPr>
            <w:r w:rsidRPr="00B81CC9">
              <w:rPr>
                <w:rFonts w:ascii="Arial" w:hAnsi="Arial" w:cs="Arial"/>
                <w:color w:val="000000" w:themeColor="text1"/>
                <w:sz w:val="16"/>
                <w:szCs w:val="16"/>
              </w:rPr>
              <w:t>Diseña y simula condiciones de un suelo contaminado indicando al alumno que desarrolle el proceso de muestreo. Definiendo cada proceso y especificando el contaminantes en cuestión.</w:t>
            </w:r>
          </w:p>
          <w:p w14:paraId="4D01C072" w14:textId="71258FBE" w:rsidR="004A5E10" w:rsidRDefault="00B81CC9" w:rsidP="00F60D2C">
            <w:pPr>
              <w:pStyle w:val="Sinespaciado"/>
              <w:jc w:val="both"/>
              <w:rPr>
                <w:rFonts w:ascii="Arial" w:hAnsi="Arial" w:cs="Arial"/>
                <w:color w:val="000000" w:themeColor="text1"/>
                <w:sz w:val="16"/>
                <w:szCs w:val="16"/>
              </w:rPr>
            </w:pPr>
            <w:r w:rsidRPr="00B81CC9">
              <w:rPr>
                <w:rFonts w:ascii="Arial" w:hAnsi="Arial" w:cs="Arial"/>
                <w:color w:val="000000" w:themeColor="text1"/>
                <w:sz w:val="16"/>
                <w:szCs w:val="16"/>
              </w:rPr>
              <w:t>Indica que materiales revisar para la comprensión de los temas. Explica mediante técnica expositiva los temas 3.5al 3.7. aclara duras</w:t>
            </w:r>
            <w:r w:rsidR="0072332A">
              <w:rPr>
                <w:rFonts w:ascii="Arial" w:hAnsi="Arial" w:cs="Arial"/>
                <w:color w:val="000000" w:themeColor="text1"/>
                <w:sz w:val="16"/>
                <w:szCs w:val="16"/>
              </w:rPr>
              <w:t>.</w:t>
            </w:r>
          </w:p>
          <w:p w14:paraId="6A676190" w14:textId="77777777" w:rsidR="004A5E10" w:rsidRPr="00E92FE1" w:rsidRDefault="004A5E10" w:rsidP="00F60D2C">
            <w:pPr>
              <w:pStyle w:val="Sinespaciado"/>
              <w:jc w:val="both"/>
              <w:rPr>
                <w:rFonts w:ascii="Arial" w:hAnsi="Arial" w:cs="Arial"/>
                <w:color w:val="000000" w:themeColor="text1"/>
                <w:sz w:val="16"/>
                <w:szCs w:val="16"/>
              </w:rPr>
            </w:pPr>
          </w:p>
          <w:p w14:paraId="50B8E4B6" w14:textId="77777777" w:rsidR="00F60D2C" w:rsidRDefault="00F60D2C" w:rsidP="00F60D2C">
            <w:pPr>
              <w:pStyle w:val="Sinespaciado"/>
              <w:rPr>
                <w:rFonts w:ascii="Arial" w:hAnsi="Arial" w:cs="Arial"/>
                <w:sz w:val="16"/>
                <w:szCs w:val="16"/>
              </w:rPr>
            </w:pPr>
          </w:p>
        </w:tc>
        <w:tc>
          <w:tcPr>
            <w:tcW w:w="2878" w:type="dxa"/>
          </w:tcPr>
          <w:p w14:paraId="4D6C3954" w14:textId="77777777" w:rsidR="00F60D2C" w:rsidRPr="00E92FE1" w:rsidRDefault="00F60D2C" w:rsidP="00F60D2C">
            <w:pPr>
              <w:tabs>
                <w:tab w:val="left" w:pos="53"/>
              </w:tabs>
              <w:rPr>
                <w:rFonts w:ascii="Arial" w:hAnsi="Arial" w:cs="Arial"/>
                <w:color w:val="000000" w:themeColor="text1"/>
                <w:sz w:val="16"/>
                <w:szCs w:val="16"/>
              </w:rPr>
            </w:pPr>
            <w:r w:rsidRPr="00E92FE1">
              <w:rPr>
                <w:rFonts w:ascii="Arial" w:hAnsi="Arial" w:cs="Arial"/>
                <w:color w:val="000000" w:themeColor="text1"/>
                <w:sz w:val="16"/>
                <w:szCs w:val="16"/>
              </w:rPr>
              <w:t xml:space="preserve">Habilidad para búsqueda de información. </w:t>
            </w:r>
          </w:p>
          <w:p w14:paraId="4BE027FA" w14:textId="77777777" w:rsidR="00F60D2C" w:rsidRPr="00E92FE1" w:rsidRDefault="00F60D2C" w:rsidP="00F60D2C">
            <w:pPr>
              <w:tabs>
                <w:tab w:val="left" w:pos="53"/>
              </w:tabs>
              <w:rPr>
                <w:rFonts w:ascii="Arial" w:hAnsi="Arial" w:cs="Arial"/>
                <w:color w:val="000000" w:themeColor="text1"/>
                <w:sz w:val="16"/>
                <w:szCs w:val="16"/>
              </w:rPr>
            </w:pPr>
            <w:r w:rsidRPr="00E92FE1">
              <w:rPr>
                <w:rFonts w:ascii="Arial" w:hAnsi="Arial" w:cs="Arial"/>
                <w:color w:val="000000" w:themeColor="text1"/>
                <w:sz w:val="16"/>
                <w:szCs w:val="16"/>
              </w:rPr>
              <w:t>Habilidad en el uso de tecnologías de información y comunicación.</w:t>
            </w:r>
          </w:p>
          <w:p w14:paraId="716A8134" w14:textId="77777777" w:rsidR="00F60D2C" w:rsidRDefault="00F60D2C" w:rsidP="00F60D2C">
            <w:pPr>
              <w:tabs>
                <w:tab w:val="left" w:pos="53"/>
              </w:tabs>
              <w:rPr>
                <w:rFonts w:ascii="Arial" w:hAnsi="Arial" w:cs="Arial"/>
                <w:color w:val="000000" w:themeColor="text1"/>
                <w:sz w:val="16"/>
                <w:szCs w:val="16"/>
              </w:rPr>
            </w:pPr>
            <w:r>
              <w:rPr>
                <w:rFonts w:ascii="Arial" w:hAnsi="Arial" w:cs="Arial"/>
                <w:color w:val="000000" w:themeColor="text1"/>
                <w:sz w:val="16"/>
                <w:szCs w:val="16"/>
              </w:rPr>
              <w:t>Pensamiento crítico y creativo</w:t>
            </w:r>
          </w:p>
          <w:p w14:paraId="1DEB8A80" w14:textId="77777777" w:rsidR="00F60D2C" w:rsidRDefault="00F60D2C" w:rsidP="00F60D2C">
            <w:pPr>
              <w:tabs>
                <w:tab w:val="left" w:pos="53"/>
              </w:tabs>
              <w:rPr>
                <w:rFonts w:ascii="Arial" w:hAnsi="Arial" w:cs="Arial"/>
                <w:color w:val="000000" w:themeColor="text1"/>
                <w:sz w:val="16"/>
                <w:szCs w:val="16"/>
              </w:rPr>
            </w:pPr>
            <w:r w:rsidRPr="00360595">
              <w:rPr>
                <w:rFonts w:ascii="Arial" w:hAnsi="Arial" w:cs="Arial"/>
                <w:color w:val="000000" w:themeColor="text1"/>
                <w:sz w:val="16"/>
                <w:szCs w:val="16"/>
              </w:rPr>
              <w:t>Capacidad de aplicar los conocimientos en la práctica.</w:t>
            </w:r>
          </w:p>
          <w:p w14:paraId="702D0579" w14:textId="77777777" w:rsidR="00F60D2C" w:rsidRPr="00E92FE1" w:rsidRDefault="00F60D2C" w:rsidP="00F60D2C">
            <w:pPr>
              <w:tabs>
                <w:tab w:val="left" w:pos="53"/>
              </w:tabs>
              <w:rPr>
                <w:rFonts w:ascii="Arial" w:hAnsi="Arial" w:cs="Arial"/>
                <w:color w:val="000000" w:themeColor="text1"/>
                <w:sz w:val="16"/>
                <w:szCs w:val="16"/>
              </w:rPr>
            </w:pPr>
          </w:p>
          <w:p w14:paraId="602AFD05" w14:textId="77777777" w:rsidR="00F60D2C" w:rsidRDefault="00F60D2C" w:rsidP="00F60D2C">
            <w:pPr>
              <w:tabs>
                <w:tab w:val="left" w:pos="53"/>
              </w:tabs>
              <w:rPr>
                <w:rFonts w:ascii="Arial" w:hAnsi="Arial" w:cs="Arial"/>
                <w:sz w:val="16"/>
                <w:szCs w:val="16"/>
              </w:rPr>
            </w:pPr>
          </w:p>
        </w:tc>
        <w:tc>
          <w:tcPr>
            <w:tcW w:w="2942" w:type="dxa"/>
          </w:tcPr>
          <w:p w14:paraId="6C39A006" w14:textId="0A37DCE9" w:rsidR="00F60D2C" w:rsidRDefault="00F60D2C" w:rsidP="00F60D2C">
            <w:pPr>
              <w:pStyle w:val="Sinespaciado"/>
              <w:jc w:val="center"/>
              <w:rPr>
                <w:rFonts w:ascii="Arial" w:hAnsi="Arial" w:cs="Arial"/>
                <w:sz w:val="16"/>
                <w:szCs w:val="16"/>
              </w:rPr>
            </w:pPr>
            <w:r>
              <w:rPr>
                <w:rFonts w:ascii="Arial" w:hAnsi="Arial" w:cs="Arial"/>
                <w:color w:val="000000" w:themeColor="text1"/>
                <w:sz w:val="16"/>
                <w:szCs w:val="16"/>
              </w:rPr>
              <w:t>20-4</w:t>
            </w:r>
          </w:p>
        </w:tc>
      </w:tr>
    </w:tbl>
    <w:p w14:paraId="639C4FEB" w14:textId="77777777" w:rsidR="0001531F" w:rsidRDefault="0001531F" w:rsidP="0001531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1531F" w14:paraId="0B9A27C1" w14:textId="77777777" w:rsidTr="00CB7968">
        <w:tc>
          <w:tcPr>
            <w:tcW w:w="7195" w:type="dxa"/>
            <w:shd w:val="clear" w:color="auto" w:fill="BFBFBF" w:themeFill="background1" w:themeFillShade="BF"/>
            <w:vAlign w:val="center"/>
          </w:tcPr>
          <w:p w14:paraId="7EB2D870" w14:textId="31B473EF" w:rsidR="0001531F" w:rsidRDefault="0001531F" w:rsidP="00CB7968">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2E263A5F" w14:textId="054DF21D" w:rsidR="0001531F" w:rsidRDefault="0001531F" w:rsidP="00CB7968">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0207CA" w14:paraId="5F81D3BC" w14:textId="77777777" w:rsidTr="005275B5">
        <w:tc>
          <w:tcPr>
            <w:tcW w:w="7195" w:type="dxa"/>
            <w:vAlign w:val="center"/>
          </w:tcPr>
          <w:p w14:paraId="33F3D767" w14:textId="4984F990" w:rsidR="000207CA" w:rsidRDefault="000207CA" w:rsidP="000207CA">
            <w:pPr>
              <w:pStyle w:val="Sinespaciado"/>
              <w:jc w:val="both"/>
              <w:rPr>
                <w:rFonts w:ascii="Arial" w:hAnsi="Arial" w:cs="Arial"/>
                <w:sz w:val="16"/>
                <w:szCs w:val="16"/>
              </w:rPr>
            </w:pPr>
            <w:r>
              <w:rPr>
                <w:rFonts w:ascii="Arial" w:eastAsia="Times New Roman" w:hAnsi="Arial" w:cs="Arial"/>
                <w:color w:val="000000" w:themeColor="text1"/>
                <w:sz w:val="16"/>
                <w:szCs w:val="16"/>
                <w:lang w:eastAsia="es-MX"/>
              </w:rPr>
              <w:t>a)</w:t>
            </w:r>
            <w:r w:rsidRPr="00AF0F6D">
              <w:rPr>
                <w:rFonts w:ascii="Arial" w:eastAsia="Times New Roman" w:hAnsi="Arial" w:cs="Arial"/>
                <w:color w:val="000000" w:themeColor="text1"/>
                <w:sz w:val="16"/>
                <w:szCs w:val="16"/>
                <w:lang w:eastAsia="es-MX"/>
              </w:rPr>
              <w:t>Demuestra conocimientos y dom</w:t>
            </w:r>
            <w:r>
              <w:rPr>
                <w:rFonts w:ascii="Arial" w:eastAsia="Times New Roman" w:hAnsi="Arial" w:cs="Arial"/>
                <w:color w:val="000000" w:themeColor="text1"/>
                <w:sz w:val="16"/>
                <w:szCs w:val="16"/>
                <w:lang w:eastAsia="es-MX"/>
              </w:rPr>
              <w:t xml:space="preserve">inio de los temas de la unidad. Comprende en que consiste la caracterización de los suelos, el muestreo y el análisis de los contaminantes. </w:t>
            </w:r>
            <w:r w:rsidRPr="004E63F6">
              <w:rPr>
                <w:rFonts w:ascii="Arial" w:eastAsia="Times New Roman" w:hAnsi="Arial" w:cs="Arial"/>
                <w:b/>
                <w:bCs/>
                <w:color w:val="000000" w:themeColor="text1"/>
                <w:sz w:val="16"/>
                <w:szCs w:val="16"/>
                <w:lang w:eastAsia="es-MX"/>
              </w:rPr>
              <w:t>Examen escrito.</w:t>
            </w:r>
            <w:r>
              <w:rPr>
                <w:rFonts w:ascii="Arial" w:eastAsia="Times New Roman" w:hAnsi="Arial" w:cs="Arial"/>
                <w:color w:val="000000" w:themeColor="text1"/>
                <w:sz w:val="16"/>
                <w:szCs w:val="16"/>
                <w:lang w:eastAsia="es-MX"/>
              </w:rPr>
              <w:t xml:space="preserve"> </w:t>
            </w:r>
          </w:p>
        </w:tc>
        <w:tc>
          <w:tcPr>
            <w:tcW w:w="7259" w:type="dxa"/>
          </w:tcPr>
          <w:p w14:paraId="2C9B5E6A" w14:textId="1A79E048" w:rsidR="000207CA" w:rsidRDefault="000207CA" w:rsidP="000207CA">
            <w:pPr>
              <w:pStyle w:val="Sinespaciado"/>
              <w:jc w:val="center"/>
              <w:rPr>
                <w:rFonts w:ascii="Arial" w:hAnsi="Arial" w:cs="Arial"/>
                <w:sz w:val="16"/>
                <w:szCs w:val="16"/>
              </w:rPr>
            </w:pPr>
            <w:r>
              <w:rPr>
                <w:rFonts w:ascii="Arial" w:hAnsi="Arial" w:cs="Arial"/>
                <w:sz w:val="16"/>
                <w:szCs w:val="16"/>
              </w:rPr>
              <w:t>50%</w:t>
            </w:r>
          </w:p>
        </w:tc>
      </w:tr>
      <w:tr w:rsidR="000207CA" w14:paraId="64C617CC" w14:textId="77777777" w:rsidTr="005275B5">
        <w:tc>
          <w:tcPr>
            <w:tcW w:w="7195" w:type="dxa"/>
            <w:vAlign w:val="center"/>
          </w:tcPr>
          <w:p w14:paraId="12A4BB3A" w14:textId="3D36B716" w:rsidR="000207CA" w:rsidRDefault="000207CA" w:rsidP="000207CA">
            <w:pPr>
              <w:pStyle w:val="Sinespaciado"/>
              <w:rPr>
                <w:rFonts w:ascii="Arial" w:hAnsi="Arial" w:cs="Arial"/>
                <w:sz w:val="16"/>
                <w:szCs w:val="16"/>
              </w:rPr>
            </w:pPr>
            <w:r>
              <w:rPr>
                <w:rFonts w:ascii="Arial" w:eastAsia="Times New Roman" w:hAnsi="Arial" w:cs="Arial"/>
                <w:color w:val="000000" w:themeColor="text1"/>
                <w:sz w:val="16"/>
                <w:szCs w:val="16"/>
                <w:lang w:eastAsia="es-MX"/>
              </w:rPr>
              <w:t>b)Asiste y realiza la practica de laboratorio  correspondiente a el análisis de los contaminantes del suelo.</w:t>
            </w:r>
          </w:p>
        </w:tc>
        <w:tc>
          <w:tcPr>
            <w:tcW w:w="7259" w:type="dxa"/>
          </w:tcPr>
          <w:p w14:paraId="54AF5113" w14:textId="749E0B90" w:rsidR="000207CA" w:rsidRDefault="000207CA" w:rsidP="000207CA">
            <w:pPr>
              <w:pStyle w:val="Sinespaciado"/>
              <w:jc w:val="center"/>
              <w:rPr>
                <w:rFonts w:ascii="Arial" w:hAnsi="Arial" w:cs="Arial"/>
                <w:sz w:val="16"/>
                <w:szCs w:val="16"/>
              </w:rPr>
            </w:pPr>
            <w:r>
              <w:rPr>
                <w:rFonts w:ascii="Arial" w:hAnsi="Arial" w:cs="Arial"/>
                <w:sz w:val="16"/>
                <w:szCs w:val="16"/>
              </w:rPr>
              <w:t>25%</w:t>
            </w:r>
          </w:p>
        </w:tc>
      </w:tr>
      <w:tr w:rsidR="000207CA" w14:paraId="7CB90A8A" w14:textId="77777777" w:rsidTr="00CB7968">
        <w:tc>
          <w:tcPr>
            <w:tcW w:w="7195" w:type="dxa"/>
          </w:tcPr>
          <w:p w14:paraId="2C99A0EE" w14:textId="5085407C" w:rsidR="000207CA" w:rsidRDefault="000207CA" w:rsidP="000207CA">
            <w:pPr>
              <w:pStyle w:val="Sinespaciado"/>
              <w:rPr>
                <w:rFonts w:ascii="Arial" w:hAnsi="Arial" w:cs="Arial"/>
                <w:sz w:val="16"/>
                <w:szCs w:val="16"/>
              </w:rPr>
            </w:pPr>
            <w:r>
              <w:rPr>
                <w:rFonts w:ascii="Arial" w:eastAsia="Times New Roman" w:hAnsi="Arial" w:cs="Arial"/>
                <w:color w:val="000000" w:themeColor="text1"/>
                <w:sz w:val="16"/>
                <w:szCs w:val="16"/>
                <w:lang w:eastAsia="es-MX"/>
              </w:rPr>
              <w:t>c)I</w:t>
            </w:r>
            <w:r w:rsidRPr="00DA166B">
              <w:rPr>
                <w:rFonts w:ascii="Arial" w:eastAsia="Times New Roman" w:hAnsi="Arial" w:cs="Arial"/>
                <w:color w:val="000000" w:themeColor="text1"/>
                <w:sz w:val="16"/>
                <w:szCs w:val="16"/>
                <w:lang w:eastAsia="es-MX"/>
              </w:rPr>
              <w:t xml:space="preserve">nvestigación y análisis de la información, el manejo de diversas fuentes y herramientas de búsqueda, maneja las citas bibliográficas según los formatos vistos en clase, las relaciona </w:t>
            </w:r>
            <w:r w:rsidRPr="00DA166B">
              <w:rPr>
                <w:rFonts w:ascii="Arial" w:eastAsia="Times New Roman" w:hAnsi="Arial" w:cs="Arial"/>
                <w:color w:val="000000" w:themeColor="text1"/>
                <w:sz w:val="16"/>
                <w:szCs w:val="16"/>
                <w:lang w:eastAsia="es-MX"/>
              </w:rPr>
              <w:lastRenderedPageBreak/>
              <w:t>correctamente y maneja las TIC. Demuestra un trabajo colaborativo y sigue las indicaciones de presentación en público</w:t>
            </w:r>
            <w:r>
              <w:rPr>
                <w:rFonts w:ascii="Arial" w:eastAsia="Times New Roman" w:hAnsi="Arial" w:cs="Arial"/>
                <w:color w:val="000000" w:themeColor="text1"/>
                <w:sz w:val="16"/>
                <w:szCs w:val="16"/>
                <w:lang w:eastAsia="es-MX"/>
              </w:rPr>
              <w:t xml:space="preserve">  (Manejo y conservación de muestras de suelos contaminados). </w:t>
            </w:r>
          </w:p>
        </w:tc>
        <w:tc>
          <w:tcPr>
            <w:tcW w:w="7259" w:type="dxa"/>
          </w:tcPr>
          <w:p w14:paraId="1CBF94B8" w14:textId="3567A0D6" w:rsidR="000207CA" w:rsidRDefault="000207CA" w:rsidP="000207CA">
            <w:pPr>
              <w:pStyle w:val="Sinespaciado"/>
              <w:jc w:val="center"/>
              <w:rPr>
                <w:rFonts w:ascii="Arial" w:hAnsi="Arial" w:cs="Arial"/>
                <w:sz w:val="16"/>
                <w:szCs w:val="16"/>
              </w:rPr>
            </w:pPr>
            <w:r>
              <w:rPr>
                <w:rFonts w:ascii="Arial" w:hAnsi="Arial" w:cs="Arial"/>
                <w:sz w:val="16"/>
                <w:szCs w:val="16"/>
              </w:rPr>
              <w:lastRenderedPageBreak/>
              <w:t>25%</w:t>
            </w:r>
          </w:p>
        </w:tc>
      </w:tr>
    </w:tbl>
    <w:p w14:paraId="05007DB5" w14:textId="77777777" w:rsidR="0001531F" w:rsidRDefault="0001531F" w:rsidP="0001531F">
      <w:pPr>
        <w:pStyle w:val="Sinespaciado"/>
        <w:tabs>
          <w:tab w:val="left" w:pos="2809"/>
          <w:tab w:val="right" w:pos="14400"/>
        </w:tabs>
        <w:rPr>
          <w:rFonts w:ascii="Arial" w:hAnsi="Arial" w:cs="Arial"/>
          <w:sz w:val="16"/>
          <w:szCs w:val="16"/>
        </w:rPr>
      </w:pPr>
      <w:r>
        <w:rPr>
          <w:rFonts w:ascii="Arial" w:hAnsi="Arial" w:cs="Arial"/>
          <w:sz w:val="16"/>
          <w:szCs w:val="16"/>
        </w:rPr>
        <w:tab/>
      </w:r>
      <w:r>
        <w:rPr>
          <w:rFonts w:ascii="Arial" w:hAnsi="Arial" w:cs="Arial"/>
          <w:sz w:val="16"/>
          <w:szCs w:val="16"/>
        </w:rPr>
        <w:tab/>
      </w:r>
    </w:p>
    <w:p w14:paraId="7EE32BD1" w14:textId="77777777" w:rsidR="0001531F" w:rsidRDefault="0001531F" w:rsidP="0001531F">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01531F" w14:paraId="232A6928" w14:textId="77777777" w:rsidTr="00CB796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14F16D" w14:textId="77777777" w:rsidR="0001531F" w:rsidRPr="001A6AF9" w:rsidRDefault="0001531F" w:rsidP="00CB7968">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7ED037" w14:textId="77777777" w:rsidR="0001531F" w:rsidRPr="001A6AF9" w:rsidRDefault="0001531F" w:rsidP="00CB7968">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06C44A" w14:textId="77777777" w:rsidR="0001531F" w:rsidRPr="001A6AF9" w:rsidRDefault="0001531F" w:rsidP="00CB7968">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A543E5" w14:textId="77777777" w:rsidR="0001531F" w:rsidRPr="001A6AF9" w:rsidRDefault="0001531F" w:rsidP="00CB7968">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01531F" w14:paraId="06C78E24" w14:textId="77777777" w:rsidTr="00CB7968">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2D10E984" w14:textId="77777777" w:rsidR="0001531F" w:rsidRDefault="0001531F" w:rsidP="00CB7968">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CDB3974" w14:textId="77777777" w:rsidR="0001531F" w:rsidRDefault="0001531F" w:rsidP="00CB7968">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01380271" w14:textId="77777777" w:rsidR="0001531F" w:rsidRPr="00E92FE1" w:rsidRDefault="0001531F" w:rsidP="00CB7968">
            <w:pPr>
              <w:ind w:left="-108" w:firstLine="108"/>
              <w:jc w:val="both"/>
              <w:rPr>
                <w:rFonts w:ascii="Arial" w:hAnsi="Arial" w:cs="Arial"/>
                <w:sz w:val="16"/>
                <w:szCs w:val="16"/>
              </w:rPr>
            </w:pPr>
            <w:r w:rsidRPr="00E92FE1">
              <w:rPr>
                <w:rFonts w:ascii="Arial" w:hAnsi="Arial" w:cs="Arial"/>
                <w:color w:val="000000" w:themeColor="text1"/>
                <w:sz w:val="16"/>
                <w:szCs w:val="16"/>
              </w:rPr>
              <w:t>Cumple al menos 5 de los siguientes indicadores</w:t>
            </w:r>
          </w:p>
          <w:p w14:paraId="5CC260B9" w14:textId="77777777" w:rsidR="0001531F" w:rsidRPr="00E92FE1" w:rsidRDefault="0001531F" w:rsidP="00CB7968">
            <w:pPr>
              <w:spacing w:line="252" w:lineRule="auto"/>
              <w:jc w:val="both"/>
              <w:rPr>
                <w:rFonts w:ascii="Arial" w:hAnsi="Arial" w:cs="Arial"/>
                <w:sz w:val="16"/>
                <w:szCs w:val="16"/>
              </w:rPr>
            </w:pPr>
            <w:r w:rsidRPr="00E92FE1">
              <w:rPr>
                <w:rFonts w:ascii="Arial" w:hAnsi="Arial" w:cs="Arial"/>
                <w:b/>
                <w:color w:val="000000" w:themeColor="text1"/>
                <w:sz w:val="16"/>
                <w:szCs w:val="16"/>
              </w:rPr>
              <w:t xml:space="preserve">1.-Se adapta a situaciones y contextos complejos: </w:t>
            </w:r>
            <w:r w:rsidRPr="00E92FE1">
              <w:rPr>
                <w:rFonts w:ascii="Arial" w:hAnsi="Arial" w:cs="Arial"/>
                <w:color w:val="000000" w:themeColor="text1"/>
                <w:sz w:val="16"/>
                <w:szCs w:val="16"/>
              </w:rPr>
              <w:t xml:space="preserve">Puede trabajar en equipo, refleja sus conocimientos en la interpretación de la realidad. </w:t>
            </w:r>
          </w:p>
          <w:p w14:paraId="2805717A" w14:textId="77777777" w:rsidR="0001531F" w:rsidRPr="00E92FE1" w:rsidRDefault="0001531F" w:rsidP="00CB7968">
            <w:pPr>
              <w:spacing w:line="252" w:lineRule="auto"/>
              <w:ind w:left="33"/>
              <w:jc w:val="both"/>
              <w:rPr>
                <w:rFonts w:ascii="Arial" w:hAnsi="Arial" w:cs="Arial"/>
                <w:sz w:val="16"/>
                <w:szCs w:val="16"/>
              </w:rPr>
            </w:pPr>
            <w:r w:rsidRPr="00E92FE1">
              <w:rPr>
                <w:rFonts w:ascii="Arial" w:hAnsi="Arial" w:cs="Arial"/>
                <w:b/>
                <w:color w:val="000000" w:themeColor="text1"/>
                <w:sz w:val="16"/>
                <w:szCs w:val="16"/>
              </w:rPr>
              <w:t>2.-Hace aportaciones a las actividades académicas desarrolladas:</w:t>
            </w:r>
            <w:r w:rsidRPr="00E92FE1">
              <w:rPr>
                <w:rFonts w:ascii="Arial" w:hAnsi="Arial" w:cs="Arial"/>
                <w:color w:val="000000" w:themeColor="text1"/>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3DF1335" w14:textId="77777777" w:rsidR="0001531F" w:rsidRPr="00E92FE1" w:rsidRDefault="0001531F" w:rsidP="00CB7968">
            <w:pPr>
              <w:spacing w:line="252" w:lineRule="auto"/>
              <w:ind w:left="33"/>
              <w:jc w:val="both"/>
              <w:rPr>
                <w:rFonts w:ascii="Arial" w:hAnsi="Arial" w:cs="Arial"/>
                <w:sz w:val="16"/>
                <w:szCs w:val="16"/>
              </w:rPr>
            </w:pPr>
            <w:r w:rsidRPr="00E92FE1">
              <w:rPr>
                <w:rFonts w:ascii="Arial" w:hAnsi="Arial" w:cs="Arial"/>
                <w:b/>
                <w:color w:val="000000" w:themeColor="text1"/>
                <w:sz w:val="16"/>
                <w:szCs w:val="16"/>
              </w:rPr>
              <w:t>3.-Propone y/o explica soluciones o procedimientos no visto en clase (creatividad)</w:t>
            </w:r>
            <w:r w:rsidRPr="00E92FE1">
              <w:rPr>
                <w:rFonts w:ascii="Arial" w:hAnsi="Arial" w:cs="Arial"/>
                <w:color w:val="000000" w:themeColor="text1"/>
                <w:sz w:val="16"/>
                <w:szCs w:val="16"/>
              </w:rPr>
              <w:t>: Ante problemas o caso de estudio propone perspectivas diferentes, para abordarlos y sustentarlos correctamente. Aplica procedimientos aprendidos en otra asignatura o contexto para el problema que se está resolviendo.</w:t>
            </w:r>
          </w:p>
          <w:p w14:paraId="4FF0D9CE" w14:textId="77777777" w:rsidR="0001531F" w:rsidRPr="00E92FE1" w:rsidRDefault="0001531F" w:rsidP="00CB7968">
            <w:pPr>
              <w:spacing w:line="252" w:lineRule="auto"/>
              <w:ind w:left="33"/>
              <w:jc w:val="both"/>
              <w:rPr>
                <w:rFonts w:ascii="Arial" w:hAnsi="Arial" w:cs="Arial"/>
                <w:sz w:val="16"/>
                <w:szCs w:val="16"/>
              </w:rPr>
            </w:pPr>
            <w:r w:rsidRPr="00E92FE1">
              <w:rPr>
                <w:rFonts w:ascii="Arial" w:hAnsi="Arial" w:cs="Arial"/>
                <w:b/>
                <w:color w:val="000000" w:themeColor="text1"/>
                <w:sz w:val="16"/>
                <w:szCs w:val="16"/>
              </w:rPr>
              <w:t>4.-Introduce recursos y experiencias que promueven un pensamiento crítico:</w:t>
            </w:r>
            <w:r w:rsidRPr="00E92FE1">
              <w:rPr>
                <w:rFonts w:ascii="Arial" w:hAnsi="Arial" w:cs="Arial"/>
                <w:color w:val="000000" w:themeColor="text1"/>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5E08FEC" w14:textId="77777777" w:rsidR="0001531F" w:rsidRPr="00E92FE1" w:rsidRDefault="0001531F" w:rsidP="00CB7968">
            <w:pPr>
              <w:spacing w:line="252" w:lineRule="auto"/>
              <w:ind w:left="33"/>
              <w:jc w:val="both"/>
              <w:rPr>
                <w:rFonts w:ascii="Arial" w:hAnsi="Arial" w:cs="Arial"/>
                <w:sz w:val="16"/>
                <w:szCs w:val="16"/>
              </w:rPr>
            </w:pPr>
            <w:r w:rsidRPr="00E92FE1">
              <w:rPr>
                <w:rFonts w:ascii="Arial" w:hAnsi="Arial" w:cs="Arial"/>
                <w:b/>
                <w:color w:val="000000" w:themeColor="text1"/>
                <w:sz w:val="16"/>
                <w:szCs w:val="16"/>
              </w:rPr>
              <w:t>5.-Incorpora conocimientos y actividades interdisciplinarios en su aprendizaje</w:t>
            </w:r>
            <w:r w:rsidRPr="00E92FE1">
              <w:rPr>
                <w:rFonts w:ascii="Arial" w:hAnsi="Arial" w:cs="Arial"/>
                <w:color w:val="000000" w:themeColor="text1"/>
                <w:sz w:val="16"/>
                <w:szCs w:val="16"/>
              </w:rPr>
              <w:t xml:space="preserve">: En el desarrollo de los temas de la asignatura incorpora conocimientos y actividades </w:t>
            </w:r>
            <w:r w:rsidRPr="00E92FE1">
              <w:rPr>
                <w:rFonts w:ascii="Arial" w:hAnsi="Arial" w:cs="Arial"/>
                <w:color w:val="000000" w:themeColor="text1"/>
                <w:sz w:val="16"/>
                <w:szCs w:val="16"/>
              </w:rPr>
              <w:lastRenderedPageBreak/>
              <w:t>desarrolladas en otras asignaturas para lograr la competencia.</w:t>
            </w:r>
          </w:p>
          <w:p w14:paraId="72FE33A3" w14:textId="77777777" w:rsidR="0001531F" w:rsidRDefault="0001531F" w:rsidP="00CB7968">
            <w:pPr>
              <w:pStyle w:val="Sinespaciado"/>
              <w:jc w:val="center"/>
              <w:rPr>
                <w:rFonts w:ascii="Arial" w:hAnsi="Arial" w:cs="Arial"/>
                <w:sz w:val="16"/>
                <w:szCs w:val="16"/>
              </w:rPr>
            </w:pPr>
            <w:r w:rsidRPr="00E92FE1">
              <w:rPr>
                <w:rFonts w:ascii="Arial" w:hAnsi="Arial" w:cs="Arial"/>
                <w:b/>
                <w:color w:val="000000" w:themeColor="text1"/>
                <w:sz w:val="16"/>
                <w:szCs w:val="16"/>
              </w:rPr>
              <w:t xml:space="preserve">6.-Realiza su trabajo de manera autónoma y autorregulada. </w:t>
            </w:r>
            <w:r w:rsidRPr="00E92FE1">
              <w:rPr>
                <w:rFonts w:ascii="Arial" w:hAnsi="Arial" w:cs="Arial"/>
                <w:color w:val="000000" w:themeColor="text1"/>
                <w:sz w:val="16"/>
                <w:szCs w:val="16"/>
              </w:rPr>
              <w:t>Es capaz de</w:t>
            </w:r>
            <w:r w:rsidRPr="00E92FE1">
              <w:rPr>
                <w:rFonts w:ascii="Arial" w:hAnsi="Arial" w:cs="Arial"/>
                <w:b/>
                <w:color w:val="000000" w:themeColor="text1"/>
                <w:sz w:val="16"/>
                <w:szCs w:val="16"/>
              </w:rPr>
              <w:t xml:space="preserve"> </w:t>
            </w:r>
            <w:r w:rsidRPr="00E92FE1">
              <w:rPr>
                <w:rFonts w:ascii="Arial" w:hAnsi="Arial" w:cs="Arial"/>
                <w:color w:val="000000" w:themeColor="text1"/>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D0FEB6E" w14:textId="77777777" w:rsidR="0001531F" w:rsidRDefault="0001531F" w:rsidP="00CB7968">
            <w:pPr>
              <w:pStyle w:val="Sinespaciado"/>
              <w:jc w:val="center"/>
              <w:rPr>
                <w:rFonts w:ascii="Arial" w:hAnsi="Arial" w:cs="Arial"/>
                <w:sz w:val="16"/>
                <w:szCs w:val="16"/>
              </w:rPr>
            </w:pPr>
            <w:r>
              <w:rPr>
                <w:rFonts w:ascii="Arial" w:hAnsi="Arial" w:cs="Arial"/>
                <w:sz w:val="16"/>
                <w:szCs w:val="16"/>
              </w:rPr>
              <w:lastRenderedPageBreak/>
              <w:t>95-100</w:t>
            </w:r>
          </w:p>
        </w:tc>
      </w:tr>
      <w:tr w:rsidR="0001531F" w14:paraId="4F3C0724" w14:textId="77777777" w:rsidTr="00CB7968">
        <w:tc>
          <w:tcPr>
            <w:tcW w:w="3539" w:type="dxa"/>
            <w:vMerge/>
            <w:tcBorders>
              <w:top w:val="single" w:sz="4" w:space="0" w:color="auto"/>
              <w:left w:val="single" w:sz="4" w:space="0" w:color="auto"/>
              <w:bottom w:val="single" w:sz="4" w:space="0" w:color="auto"/>
              <w:right w:val="single" w:sz="4" w:space="0" w:color="auto"/>
            </w:tcBorders>
            <w:vAlign w:val="center"/>
            <w:hideMark/>
          </w:tcPr>
          <w:p w14:paraId="30A4B0E1" w14:textId="77777777" w:rsidR="0001531F" w:rsidRDefault="0001531F" w:rsidP="00CB7968">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9226B40" w14:textId="77777777" w:rsidR="0001531F" w:rsidRDefault="0001531F" w:rsidP="00CB7968">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87942F9" w14:textId="77777777" w:rsidR="0001531F" w:rsidRDefault="0001531F" w:rsidP="00CB7968">
            <w:pPr>
              <w:pStyle w:val="Sinespaciado"/>
              <w:jc w:val="center"/>
              <w:rPr>
                <w:rFonts w:ascii="Arial" w:hAnsi="Arial" w:cs="Arial"/>
                <w:sz w:val="16"/>
                <w:szCs w:val="16"/>
              </w:rPr>
            </w:pPr>
            <w:r w:rsidRPr="00E92FE1">
              <w:rPr>
                <w:rFonts w:ascii="Arial" w:hAnsi="Arial" w:cs="Arial"/>
                <w:color w:val="000000" w:themeColor="text1"/>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F0B4AA8" w14:textId="77777777" w:rsidR="0001531F" w:rsidRDefault="0001531F" w:rsidP="00CB7968">
            <w:pPr>
              <w:pStyle w:val="Sinespaciado"/>
              <w:jc w:val="center"/>
              <w:rPr>
                <w:rFonts w:ascii="Arial" w:hAnsi="Arial" w:cs="Arial"/>
                <w:sz w:val="16"/>
                <w:szCs w:val="16"/>
              </w:rPr>
            </w:pPr>
            <w:r>
              <w:rPr>
                <w:rFonts w:ascii="Arial" w:hAnsi="Arial" w:cs="Arial"/>
                <w:sz w:val="16"/>
                <w:szCs w:val="16"/>
              </w:rPr>
              <w:t>85-94</w:t>
            </w:r>
          </w:p>
        </w:tc>
      </w:tr>
      <w:tr w:rsidR="0001531F" w14:paraId="5EC9E5A8" w14:textId="77777777" w:rsidTr="00CB7968">
        <w:tc>
          <w:tcPr>
            <w:tcW w:w="3539" w:type="dxa"/>
            <w:vMerge/>
            <w:tcBorders>
              <w:top w:val="single" w:sz="4" w:space="0" w:color="auto"/>
              <w:left w:val="single" w:sz="4" w:space="0" w:color="auto"/>
              <w:bottom w:val="single" w:sz="4" w:space="0" w:color="auto"/>
              <w:right w:val="single" w:sz="4" w:space="0" w:color="auto"/>
            </w:tcBorders>
            <w:vAlign w:val="center"/>
            <w:hideMark/>
          </w:tcPr>
          <w:p w14:paraId="4CEAD06F" w14:textId="77777777" w:rsidR="0001531F" w:rsidRDefault="0001531F" w:rsidP="00CB7968">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74B22CA" w14:textId="77777777" w:rsidR="0001531F" w:rsidRDefault="0001531F" w:rsidP="00CB7968">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488291DF" w14:textId="77777777" w:rsidR="0001531F" w:rsidRDefault="0001531F" w:rsidP="00CB7968">
            <w:pPr>
              <w:pStyle w:val="Sinespaciado"/>
              <w:jc w:val="center"/>
              <w:rPr>
                <w:rFonts w:ascii="Arial" w:hAnsi="Arial" w:cs="Arial"/>
                <w:sz w:val="16"/>
                <w:szCs w:val="16"/>
              </w:rPr>
            </w:pPr>
            <w:r w:rsidRPr="00E92FE1">
              <w:rPr>
                <w:rFonts w:ascii="Arial" w:hAnsi="Arial" w:cs="Arial"/>
                <w:color w:val="000000" w:themeColor="text1"/>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42306D4" w14:textId="77777777" w:rsidR="0001531F" w:rsidRDefault="0001531F" w:rsidP="00CB7968">
            <w:pPr>
              <w:pStyle w:val="Sinespaciado"/>
              <w:jc w:val="center"/>
              <w:rPr>
                <w:rFonts w:ascii="Arial" w:hAnsi="Arial" w:cs="Arial"/>
                <w:sz w:val="16"/>
                <w:szCs w:val="16"/>
              </w:rPr>
            </w:pPr>
            <w:r>
              <w:rPr>
                <w:rFonts w:ascii="Arial" w:hAnsi="Arial" w:cs="Arial"/>
                <w:sz w:val="16"/>
                <w:szCs w:val="16"/>
              </w:rPr>
              <w:t>75-84</w:t>
            </w:r>
          </w:p>
        </w:tc>
      </w:tr>
      <w:tr w:rsidR="0001531F" w14:paraId="48246A14" w14:textId="77777777" w:rsidTr="00CB7968">
        <w:tc>
          <w:tcPr>
            <w:tcW w:w="3539" w:type="dxa"/>
            <w:vMerge/>
            <w:tcBorders>
              <w:top w:val="single" w:sz="4" w:space="0" w:color="auto"/>
              <w:left w:val="single" w:sz="4" w:space="0" w:color="auto"/>
              <w:bottom w:val="single" w:sz="4" w:space="0" w:color="auto"/>
              <w:right w:val="single" w:sz="4" w:space="0" w:color="auto"/>
            </w:tcBorders>
            <w:vAlign w:val="center"/>
            <w:hideMark/>
          </w:tcPr>
          <w:p w14:paraId="027C346D" w14:textId="77777777" w:rsidR="0001531F" w:rsidRDefault="0001531F" w:rsidP="00CB7968">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1F3FDA1" w14:textId="77777777" w:rsidR="0001531F" w:rsidRDefault="0001531F" w:rsidP="00CB7968">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385606FF" w14:textId="77777777" w:rsidR="0001531F" w:rsidRDefault="0001531F" w:rsidP="00CB7968">
            <w:pPr>
              <w:pStyle w:val="Sinespaciado"/>
              <w:jc w:val="center"/>
              <w:rPr>
                <w:rFonts w:ascii="Arial" w:hAnsi="Arial" w:cs="Arial"/>
                <w:sz w:val="16"/>
                <w:szCs w:val="16"/>
              </w:rPr>
            </w:pPr>
            <w:r w:rsidRPr="00E92FE1">
              <w:rPr>
                <w:rFonts w:ascii="Arial" w:hAnsi="Arial" w:cs="Arial"/>
                <w:color w:val="000000" w:themeColor="text1"/>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75738A1" w14:textId="77777777" w:rsidR="0001531F" w:rsidRDefault="0001531F" w:rsidP="00CB7968">
            <w:pPr>
              <w:pStyle w:val="Sinespaciado"/>
              <w:jc w:val="center"/>
              <w:rPr>
                <w:rFonts w:ascii="Arial" w:hAnsi="Arial" w:cs="Arial"/>
                <w:sz w:val="16"/>
                <w:szCs w:val="16"/>
              </w:rPr>
            </w:pPr>
            <w:r>
              <w:rPr>
                <w:rFonts w:ascii="Arial" w:hAnsi="Arial" w:cs="Arial"/>
                <w:sz w:val="16"/>
                <w:szCs w:val="16"/>
              </w:rPr>
              <w:t>70-74</w:t>
            </w:r>
          </w:p>
        </w:tc>
      </w:tr>
      <w:tr w:rsidR="0001531F" w14:paraId="432AB61D" w14:textId="77777777" w:rsidTr="00CB7968">
        <w:tc>
          <w:tcPr>
            <w:tcW w:w="3539" w:type="dxa"/>
            <w:tcBorders>
              <w:top w:val="single" w:sz="4" w:space="0" w:color="auto"/>
              <w:left w:val="single" w:sz="4" w:space="0" w:color="auto"/>
              <w:bottom w:val="single" w:sz="4" w:space="0" w:color="auto"/>
              <w:right w:val="single" w:sz="4" w:space="0" w:color="auto"/>
            </w:tcBorders>
            <w:vAlign w:val="center"/>
            <w:hideMark/>
          </w:tcPr>
          <w:p w14:paraId="38066931" w14:textId="77777777" w:rsidR="0001531F" w:rsidRDefault="0001531F" w:rsidP="00CB7968">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8FE542A" w14:textId="77777777" w:rsidR="0001531F" w:rsidRDefault="0001531F" w:rsidP="00CB7968">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7FEFC784" w14:textId="77777777" w:rsidR="0001531F" w:rsidRDefault="0001531F" w:rsidP="00CB7968">
            <w:pPr>
              <w:pStyle w:val="Sinespaciado"/>
              <w:jc w:val="center"/>
              <w:rPr>
                <w:rFonts w:ascii="Arial" w:hAnsi="Arial" w:cs="Arial"/>
                <w:sz w:val="16"/>
                <w:szCs w:val="16"/>
              </w:rPr>
            </w:pPr>
            <w:r w:rsidRPr="00E92FE1">
              <w:rPr>
                <w:rFonts w:ascii="Arial" w:hAnsi="Arial" w:cs="Arial"/>
                <w:color w:val="000000" w:themeColor="text1"/>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CC60140" w14:textId="77777777" w:rsidR="0001531F" w:rsidRDefault="0001531F" w:rsidP="00CB7968">
            <w:pPr>
              <w:pStyle w:val="Sinespaciado"/>
              <w:jc w:val="center"/>
              <w:rPr>
                <w:rFonts w:ascii="Arial" w:hAnsi="Arial" w:cs="Arial"/>
                <w:sz w:val="16"/>
                <w:szCs w:val="16"/>
              </w:rPr>
            </w:pPr>
            <w:r>
              <w:rPr>
                <w:rFonts w:ascii="Arial" w:hAnsi="Arial" w:cs="Arial"/>
                <w:sz w:val="16"/>
                <w:szCs w:val="16"/>
              </w:rPr>
              <w:t>N. A.</w:t>
            </w:r>
          </w:p>
        </w:tc>
      </w:tr>
    </w:tbl>
    <w:p w14:paraId="58994369" w14:textId="77777777" w:rsidR="0001531F" w:rsidRDefault="0001531F" w:rsidP="0001531F">
      <w:pPr>
        <w:pStyle w:val="Sinespaciado"/>
        <w:rPr>
          <w:rFonts w:ascii="Arial" w:hAnsi="Arial" w:cs="Arial"/>
          <w:sz w:val="16"/>
          <w:szCs w:val="16"/>
        </w:rPr>
      </w:pPr>
    </w:p>
    <w:p w14:paraId="0ABBFAEC" w14:textId="77777777" w:rsidR="0001531F" w:rsidRDefault="0001531F" w:rsidP="0001531F">
      <w:pPr>
        <w:pStyle w:val="Sinespaciado"/>
        <w:rPr>
          <w:rFonts w:ascii="Arial" w:hAnsi="Arial" w:cs="Arial"/>
          <w:sz w:val="16"/>
          <w:szCs w:val="16"/>
        </w:rPr>
      </w:pPr>
    </w:p>
    <w:p w14:paraId="6895F929" w14:textId="77777777" w:rsidR="0001531F" w:rsidRDefault="0001531F" w:rsidP="0001531F">
      <w:pPr>
        <w:pStyle w:val="Sinespaciado"/>
        <w:rPr>
          <w:rFonts w:ascii="Arial" w:hAnsi="Arial" w:cs="Arial"/>
          <w:sz w:val="16"/>
          <w:szCs w:val="16"/>
        </w:rPr>
      </w:pPr>
    </w:p>
    <w:p w14:paraId="5C849A65" w14:textId="77777777" w:rsidR="0001531F" w:rsidRDefault="0001531F" w:rsidP="0001531F">
      <w:pPr>
        <w:pStyle w:val="Sinespaciado"/>
        <w:rPr>
          <w:rFonts w:ascii="Arial" w:hAnsi="Arial" w:cs="Arial"/>
          <w:sz w:val="16"/>
          <w:szCs w:val="16"/>
        </w:rPr>
      </w:pPr>
    </w:p>
    <w:p w14:paraId="6624023C" w14:textId="77777777" w:rsidR="0001531F" w:rsidRDefault="0001531F" w:rsidP="0001531F">
      <w:pPr>
        <w:pStyle w:val="Sinespaciado"/>
        <w:rPr>
          <w:rFonts w:ascii="Arial" w:hAnsi="Arial" w:cs="Arial"/>
          <w:sz w:val="16"/>
          <w:szCs w:val="16"/>
        </w:rPr>
      </w:pPr>
    </w:p>
    <w:p w14:paraId="0E76A712" w14:textId="77777777" w:rsidR="0001531F" w:rsidRDefault="0001531F" w:rsidP="0001531F">
      <w:pPr>
        <w:pStyle w:val="Sinespaciado"/>
        <w:rPr>
          <w:rFonts w:ascii="Arial" w:hAnsi="Arial" w:cs="Arial"/>
          <w:sz w:val="16"/>
          <w:szCs w:val="16"/>
        </w:rPr>
      </w:pPr>
    </w:p>
    <w:p w14:paraId="78F406E5" w14:textId="77777777" w:rsidR="0001531F" w:rsidRDefault="0001531F" w:rsidP="0001531F">
      <w:pPr>
        <w:pStyle w:val="Sinespaciado"/>
        <w:rPr>
          <w:rFonts w:ascii="Arial" w:hAnsi="Arial" w:cs="Arial"/>
          <w:sz w:val="16"/>
          <w:szCs w:val="16"/>
        </w:rPr>
      </w:pPr>
    </w:p>
    <w:p w14:paraId="44B98996" w14:textId="77777777" w:rsidR="0001531F" w:rsidRDefault="0001531F" w:rsidP="0001531F">
      <w:pPr>
        <w:pStyle w:val="Sinespaciado"/>
        <w:rPr>
          <w:rFonts w:ascii="Arial" w:hAnsi="Arial" w:cs="Arial"/>
          <w:b/>
          <w:bCs/>
          <w:sz w:val="16"/>
          <w:szCs w:val="16"/>
        </w:rPr>
      </w:pPr>
      <w:r>
        <w:rPr>
          <w:rFonts w:ascii="Arial" w:hAnsi="Arial" w:cs="Arial"/>
          <w:b/>
          <w:bCs/>
          <w:sz w:val="16"/>
          <w:szCs w:val="16"/>
        </w:rPr>
        <w:t>Matriz de Evaluación ):</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01531F" w14:paraId="6F3F7427" w14:textId="77777777" w:rsidTr="00CB796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CE005DA" w14:textId="77777777" w:rsidR="0001531F" w:rsidRPr="00B546B8" w:rsidRDefault="0001531F"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94D452D" w14:textId="77777777" w:rsidR="0001531F" w:rsidRPr="00B546B8" w:rsidRDefault="0001531F"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463A60B" w14:textId="77777777" w:rsidR="0001531F" w:rsidRPr="00B546B8" w:rsidRDefault="0001531F"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E5AD8A" w14:textId="77777777" w:rsidR="0001531F" w:rsidRPr="00B546B8" w:rsidRDefault="0001531F"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01531F" w14:paraId="7ACB95BE" w14:textId="77777777" w:rsidTr="00CB796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057E118" w14:textId="77777777" w:rsidR="0001531F" w:rsidRDefault="0001531F" w:rsidP="00CB7968">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6634955" w14:textId="77777777" w:rsidR="0001531F" w:rsidRPr="001A6AF9" w:rsidRDefault="0001531F" w:rsidP="00CB7968">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A012635" w14:textId="77777777" w:rsidR="0001531F" w:rsidRPr="00B546B8" w:rsidRDefault="0001531F"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7923A17B" w14:textId="77777777" w:rsidR="0001531F" w:rsidRPr="00B546B8" w:rsidRDefault="0001531F"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6F6F0E7" w14:textId="77777777" w:rsidR="0001531F" w:rsidRPr="00B546B8" w:rsidRDefault="0001531F"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A84CC79" w14:textId="77777777" w:rsidR="0001531F" w:rsidRPr="00B546B8" w:rsidRDefault="0001531F"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3A50FC7" w14:textId="77777777" w:rsidR="0001531F" w:rsidRPr="00B546B8" w:rsidRDefault="0001531F"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E5B2C9F" w14:textId="77777777" w:rsidR="0001531F" w:rsidRDefault="0001531F" w:rsidP="00CB7968">
            <w:pPr>
              <w:spacing w:after="0"/>
              <w:rPr>
                <w:rFonts w:eastAsia="Times New Roman" w:cs="Arial"/>
                <w:b/>
                <w:color w:val="000000"/>
                <w:szCs w:val="16"/>
                <w:lang w:eastAsia="es-MX"/>
              </w:rPr>
            </w:pPr>
          </w:p>
        </w:tc>
      </w:tr>
      <w:tr w:rsidR="00A559E2" w14:paraId="7BC0E6C9" w14:textId="77777777" w:rsidTr="00CB7968">
        <w:tc>
          <w:tcPr>
            <w:tcW w:w="3969" w:type="dxa"/>
            <w:tcBorders>
              <w:top w:val="nil"/>
              <w:left w:val="single" w:sz="4" w:space="0" w:color="auto"/>
              <w:bottom w:val="single" w:sz="4" w:space="0" w:color="auto"/>
              <w:right w:val="single" w:sz="4" w:space="0" w:color="auto"/>
            </w:tcBorders>
            <w:noWrap/>
            <w:vAlign w:val="center"/>
          </w:tcPr>
          <w:p w14:paraId="4F3168DB" w14:textId="77777777" w:rsidR="00A559E2" w:rsidRPr="00E92FE1" w:rsidRDefault="00A559E2" w:rsidP="00A559E2">
            <w:pPr>
              <w:spacing w:after="0" w:line="240" w:lineRule="auto"/>
              <w:jc w:val="both"/>
              <w:rPr>
                <w:rFonts w:ascii="Arial" w:eastAsia="Times New Roman" w:hAnsi="Arial" w:cs="Arial"/>
                <w:color w:val="000000" w:themeColor="text1"/>
                <w:sz w:val="16"/>
                <w:szCs w:val="16"/>
                <w:lang w:eastAsia="es-MX"/>
              </w:rPr>
            </w:pPr>
            <w:r>
              <w:rPr>
                <w:rFonts w:ascii="Arial" w:eastAsia="Times New Roman" w:hAnsi="Arial" w:cs="Arial"/>
                <w:color w:val="000000" w:themeColor="text1"/>
                <w:sz w:val="16"/>
                <w:szCs w:val="16"/>
                <w:lang w:eastAsia="es-MX"/>
              </w:rPr>
              <w:t xml:space="preserve">Evaluación </w:t>
            </w:r>
            <w:r w:rsidRPr="00E92FE1">
              <w:rPr>
                <w:rFonts w:ascii="Arial" w:eastAsia="Times New Roman" w:hAnsi="Arial" w:cs="Arial"/>
                <w:color w:val="000000" w:themeColor="text1"/>
                <w:sz w:val="16"/>
                <w:szCs w:val="16"/>
                <w:lang w:eastAsia="es-MX"/>
              </w:rPr>
              <w:t xml:space="preserve"> escrita</w:t>
            </w:r>
          </w:p>
          <w:p w14:paraId="6F3C8CE3" w14:textId="359081EF" w:rsidR="00A559E2" w:rsidRDefault="00A559E2" w:rsidP="00A559E2">
            <w:pPr>
              <w:spacing w:after="0" w:line="240" w:lineRule="auto"/>
              <w:jc w:val="both"/>
              <w:rPr>
                <w:rFonts w:eastAsia="Times New Roman" w:cs="Arial"/>
                <w:color w:val="000000"/>
                <w:szCs w:val="16"/>
                <w:lang w:eastAsia="es-MX"/>
              </w:rPr>
            </w:pPr>
            <w:r>
              <w:rPr>
                <w:rFonts w:ascii="Arial" w:eastAsia="Times New Roman" w:hAnsi="Arial" w:cs="Arial"/>
                <w:color w:val="000000" w:themeColor="text1"/>
                <w:sz w:val="16"/>
                <w:szCs w:val="16"/>
                <w:lang w:eastAsia="es-MX"/>
              </w:rPr>
              <w:t xml:space="preserve"> </w:t>
            </w:r>
          </w:p>
        </w:tc>
        <w:tc>
          <w:tcPr>
            <w:tcW w:w="851" w:type="dxa"/>
            <w:tcBorders>
              <w:top w:val="nil"/>
              <w:left w:val="nil"/>
              <w:bottom w:val="single" w:sz="4" w:space="0" w:color="auto"/>
              <w:right w:val="single" w:sz="4" w:space="0" w:color="auto"/>
            </w:tcBorders>
            <w:noWrap/>
            <w:vAlign w:val="center"/>
          </w:tcPr>
          <w:p w14:paraId="00F5CBD7" w14:textId="1C549FE3" w:rsidR="00A559E2" w:rsidRDefault="00A559E2" w:rsidP="00A559E2">
            <w:pPr>
              <w:spacing w:after="0" w:line="240" w:lineRule="auto"/>
              <w:jc w:val="center"/>
              <w:rPr>
                <w:rFonts w:eastAsia="Times New Roman" w:cs="Arial"/>
                <w:color w:val="000000"/>
                <w:szCs w:val="16"/>
                <w:lang w:eastAsia="es-MX"/>
              </w:rPr>
            </w:pPr>
            <w:r>
              <w:rPr>
                <w:rFonts w:eastAsia="Times New Roman" w:cs="Arial"/>
                <w:color w:val="000000"/>
                <w:szCs w:val="16"/>
                <w:lang w:eastAsia="es-MX"/>
              </w:rPr>
              <w:t>50%</w:t>
            </w:r>
          </w:p>
        </w:tc>
        <w:tc>
          <w:tcPr>
            <w:tcW w:w="992" w:type="dxa"/>
            <w:tcBorders>
              <w:top w:val="nil"/>
              <w:left w:val="nil"/>
              <w:bottom w:val="single" w:sz="4" w:space="0" w:color="auto"/>
              <w:right w:val="single" w:sz="4" w:space="0" w:color="auto"/>
            </w:tcBorders>
            <w:noWrap/>
            <w:vAlign w:val="center"/>
          </w:tcPr>
          <w:p w14:paraId="7099B5D1" w14:textId="3C2CD7AC" w:rsidR="00A559E2" w:rsidRDefault="00A559E2" w:rsidP="00A559E2">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42-50</w:t>
            </w:r>
          </w:p>
        </w:tc>
        <w:tc>
          <w:tcPr>
            <w:tcW w:w="851" w:type="dxa"/>
            <w:tcBorders>
              <w:top w:val="nil"/>
              <w:left w:val="nil"/>
              <w:bottom w:val="single" w:sz="4" w:space="0" w:color="auto"/>
              <w:right w:val="single" w:sz="4" w:space="0" w:color="auto"/>
            </w:tcBorders>
            <w:noWrap/>
            <w:vAlign w:val="center"/>
          </w:tcPr>
          <w:p w14:paraId="53E11467" w14:textId="1F5ABDA6" w:rsidR="00A559E2" w:rsidRDefault="00A559E2" w:rsidP="00A559E2">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35-41</w:t>
            </w:r>
          </w:p>
        </w:tc>
        <w:tc>
          <w:tcPr>
            <w:tcW w:w="850" w:type="dxa"/>
            <w:tcBorders>
              <w:top w:val="nil"/>
              <w:left w:val="nil"/>
              <w:bottom w:val="single" w:sz="4" w:space="0" w:color="auto"/>
              <w:right w:val="single" w:sz="4" w:space="0" w:color="auto"/>
            </w:tcBorders>
            <w:noWrap/>
            <w:vAlign w:val="center"/>
          </w:tcPr>
          <w:p w14:paraId="7CD893FF" w14:textId="772A4CD0" w:rsidR="00A559E2" w:rsidRDefault="00A559E2" w:rsidP="00A559E2">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28-34</w:t>
            </w:r>
          </w:p>
        </w:tc>
        <w:tc>
          <w:tcPr>
            <w:tcW w:w="709" w:type="dxa"/>
            <w:tcBorders>
              <w:top w:val="nil"/>
              <w:left w:val="nil"/>
              <w:bottom w:val="single" w:sz="4" w:space="0" w:color="auto"/>
              <w:right w:val="single" w:sz="4" w:space="0" w:color="auto"/>
            </w:tcBorders>
            <w:noWrap/>
            <w:vAlign w:val="center"/>
          </w:tcPr>
          <w:p w14:paraId="1BB2A303" w14:textId="2CD1BAA7" w:rsidR="00A559E2" w:rsidRDefault="00A559E2" w:rsidP="00A559E2">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24-27</w:t>
            </w:r>
          </w:p>
        </w:tc>
        <w:tc>
          <w:tcPr>
            <w:tcW w:w="992" w:type="dxa"/>
            <w:tcBorders>
              <w:top w:val="nil"/>
              <w:left w:val="nil"/>
              <w:bottom w:val="single" w:sz="4" w:space="0" w:color="auto"/>
              <w:right w:val="single" w:sz="4" w:space="0" w:color="auto"/>
            </w:tcBorders>
            <w:noWrap/>
            <w:vAlign w:val="center"/>
          </w:tcPr>
          <w:p w14:paraId="2F2469DB" w14:textId="77777777" w:rsidR="00A559E2" w:rsidRDefault="00A559E2" w:rsidP="00A559E2">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22FDC024" w14:textId="560E0B32" w:rsidR="00A559E2" w:rsidRPr="0001531F" w:rsidRDefault="00A559E2" w:rsidP="00A559E2">
            <w:pPr>
              <w:spacing w:line="240" w:lineRule="auto"/>
              <w:rPr>
                <w:rFonts w:eastAsia="Times New Roman" w:cs="Arial"/>
                <w:color w:val="000000"/>
                <w:szCs w:val="16"/>
                <w:lang w:eastAsia="es-MX"/>
              </w:rPr>
            </w:pPr>
            <w:r>
              <w:rPr>
                <w:rFonts w:ascii="Arial" w:eastAsia="Times New Roman" w:hAnsi="Arial" w:cs="Arial"/>
                <w:color w:val="000000" w:themeColor="text1"/>
                <w:sz w:val="16"/>
                <w:szCs w:val="16"/>
                <w:lang w:eastAsia="es-MX"/>
              </w:rPr>
              <w:t>a)</w:t>
            </w:r>
            <w:r w:rsidRPr="00AF0F6D">
              <w:rPr>
                <w:rFonts w:ascii="Arial" w:eastAsia="Times New Roman" w:hAnsi="Arial" w:cs="Arial"/>
                <w:color w:val="000000" w:themeColor="text1"/>
                <w:sz w:val="16"/>
                <w:szCs w:val="16"/>
                <w:lang w:eastAsia="es-MX"/>
              </w:rPr>
              <w:t>Demuestra conocimientos y dom</w:t>
            </w:r>
            <w:r>
              <w:rPr>
                <w:rFonts w:ascii="Arial" w:eastAsia="Times New Roman" w:hAnsi="Arial" w:cs="Arial"/>
                <w:color w:val="000000" w:themeColor="text1"/>
                <w:sz w:val="16"/>
                <w:szCs w:val="16"/>
                <w:lang w:eastAsia="es-MX"/>
              </w:rPr>
              <w:t xml:space="preserve">inio de los temas de la unidad. Comprende en que consiste la caracterización de los suelos, el muestreo y el análisis de los contaminantes. </w:t>
            </w:r>
            <w:r w:rsidRPr="004E63F6">
              <w:rPr>
                <w:rFonts w:ascii="Arial" w:eastAsia="Times New Roman" w:hAnsi="Arial" w:cs="Arial"/>
                <w:b/>
                <w:bCs/>
                <w:color w:val="000000" w:themeColor="text1"/>
                <w:sz w:val="16"/>
                <w:szCs w:val="16"/>
                <w:lang w:eastAsia="es-MX"/>
              </w:rPr>
              <w:t>Examen escrito.</w:t>
            </w:r>
            <w:r>
              <w:rPr>
                <w:rFonts w:ascii="Arial" w:eastAsia="Times New Roman" w:hAnsi="Arial" w:cs="Arial"/>
                <w:color w:val="000000" w:themeColor="text1"/>
                <w:sz w:val="16"/>
                <w:szCs w:val="16"/>
                <w:lang w:eastAsia="es-MX"/>
              </w:rPr>
              <w:t xml:space="preserve"> </w:t>
            </w:r>
          </w:p>
        </w:tc>
      </w:tr>
      <w:tr w:rsidR="00A559E2" w14:paraId="041F3277" w14:textId="77777777" w:rsidTr="00CB7968">
        <w:tc>
          <w:tcPr>
            <w:tcW w:w="3969" w:type="dxa"/>
            <w:tcBorders>
              <w:top w:val="nil"/>
              <w:left w:val="single" w:sz="4" w:space="0" w:color="auto"/>
              <w:bottom w:val="single" w:sz="4" w:space="0" w:color="auto"/>
              <w:right w:val="single" w:sz="4" w:space="0" w:color="auto"/>
            </w:tcBorders>
            <w:noWrap/>
            <w:vAlign w:val="center"/>
          </w:tcPr>
          <w:p w14:paraId="3262B8B0" w14:textId="03D588A4" w:rsidR="00A559E2" w:rsidRDefault="00A559E2" w:rsidP="00A559E2">
            <w:pPr>
              <w:spacing w:after="0" w:line="240" w:lineRule="auto"/>
              <w:jc w:val="both"/>
              <w:rPr>
                <w:rFonts w:eastAsia="Times New Roman" w:cs="Arial"/>
                <w:color w:val="000000"/>
                <w:szCs w:val="16"/>
                <w:lang w:eastAsia="es-MX"/>
              </w:rPr>
            </w:pPr>
            <w:r>
              <w:rPr>
                <w:rFonts w:ascii="Arial" w:eastAsia="Times New Roman" w:hAnsi="Arial" w:cs="Arial"/>
                <w:color w:val="000000" w:themeColor="text1"/>
                <w:sz w:val="16"/>
                <w:szCs w:val="16"/>
                <w:lang w:eastAsia="es-MX"/>
              </w:rPr>
              <w:t>Reporte de práctica  (L</w:t>
            </w:r>
            <w:r w:rsidRPr="00E92FE1">
              <w:rPr>
                <w:rFonts w:ascii="Arial" w:eastAsia="Times New Roman" w:hAnsi="Arial" w:cs="Arial"/>
                <w:color w:val="000000" w:themeColor="text1"/>
                <w:sz w:val="16"/>
                <w:szCs w:val="16"/>
                <w:lang w:eastAsia="es-MX"/>
              </w:rPr>
              <w:t>ista de cotejo)</w:t>
            </w:r>
          </w:p>
        </w:tc>
        <w:tc>
          <w:tcPr>
            <w:tcW w:w="851" w:type="dxa"/>
            <w:tcBorders>
              <w:top w:val="nil"/>
              <w:left w:val="nil"/>
              <w:bottom w:val="single" w:sz="4" w:space="0" w:color="auto"/>
              <w:right w:val="single" w:sz="4" w:space="0" w:color="auto"/>
            </w:tcBorders>
            <w:noWrap/>
            <w:vAlign w:val="center"/>
          </w:tcPr>
          <w:p w14:paraId="10540198" w14:textId="26C19F06" w:rsidR="00A559E2" w:rsidRDefault="00A559E2" w:rsidP="00A559E2">
            <w:pPr>
              <w:spacing w:after="0" w:line="240" w:lineRule="auto"/>
              <w:jc w:val="center"/>
              <w:rPr>
                <w:rFonts w:eastAsia="Times New Roman" w:cs="Arial"/>
                <w:color w:val="000000"/>
                <w:szCs w:val="16"/>
                <w:lang w:eastAsia="es-MX"/>
              </w:rPr>
            </w:pPr>
            <w:r>
              <w:rPr>
                <w:rFonts w:eastAsia="Times New Roman" w:cs="Arial"/>
                <w:color w:val="000000"/>
                <w:szCs w:val="16"/>
                <w:lang w:eastAsia="es-MX"/>
              </w:rPr>
              <w:t>25%</w:t>
            </w:r>
          </w:p>
        </w:tc>
        <w:tc>
          <w:tcPr>
            <w:tcW w:w="992" w:type="dxa"/>
            <w:tcBorders>
              <w:top w:val="nil"/>
              <w:left w:val="nil"/>
              <w:bottom w:val="single" w:sz="4" w:space="0" w:color="auto"/>
              <w:right w:val="single" w:sz="4" w:space="0" w:color="auto"/>
            </w:tcBorders>
            <w:noWrap/>
            <w:vAlign w:val="center"/>
          </w:tcPr>
          <w:p w14:paraId="01CDECE7" w14:textId="2E83C1FB" w:rsidR="00A559E2" w:rsidRDefault="00A559E2" w:rsidP="00A559E2">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21-25</w:t>
            </w:r>
          </w:p>
        </w:tc>
        <w:tc>
          <w:tcPr>
            <w:tcW w:w="851" w:type="dxa"/>
            <w:tcBorders>
              <w:top w:val="nil"/>
              <w:left w:val="nil"/>
              <w:bottom w:val="single" w:sz="4" w:space="0" w:color="auto"/>
              <w:right w:val="single" w:sz="4" w:space="0" w:color="auto"/>
            </w:tcBorders>
            <w:noWrap/>
            <w:vAlign w:val="center"/>
          </w:tcPr>
          <w:p w14:paraId="540614BC" w14:textId="0FB57B99" w:rsidR="00A559E2" w:rsidRDefault="00A559E2" w:rsidP="00A559E2">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17-20</w:t>
            </w:r>
          </w:p>
        </w:tc>
        <w:tc>
          <w:tcPr>
            <w:tcW w:w="850" w:type="dxa"/>
            <w:tcBorders>
              <w:top w:val="nil"/>
              <w:left w:val="nil"/>
              <w:bottom w:val="single" w:sz="4" w:space="0" w:color="auto"/>
              <w:right w:val="single" w:sz="4" w:space="0" w:color="auto"/>
            </w:tcBorders>
            <w:noWrap/>
            <w:vAlign w:val="center"/>
          </w:tcPr>
          <w:p w14:paraId="085660B2" w14:textId="40536603" w:rsidR="00A559E2" w:rsidRDefault="00A559E2" w:rsidP="00A559E2">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13-16</w:t>
            </w:r>
          </w:p>
        </w:tc>
        <w:tc>
          <w:tcPr>
            <w:tcW w:w="709" w:type="dxa"/>
            <w:tcBorders>
              <w:top w:val="nil"/>
              <w:left w:val="nil"/>
              <w:bottom w:val="single" w:sz="4" w:space="0" w:color="auto"/>
              <w:right w:val="single" w:sz="4" w:space="0" w:color="auto"/>
            </w:tcBorders>
            <w:noWrap/>
            <w:vAlign w:val="center"/>
          </w:tcPr>
          <w:p w14:paraId="74C84276" w14:textId="5A7D5B3A" w:rsidR="00A559E2" w:rsidRDefault="00A559E2" w:rsidP="00A559E2">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9-12</w:t>
            </w:r>
          </w:p>
        </w:tc>
        <w:tc>
          <w:tcPr>
            <w:tcW w:w="992" w:type="dxa"/>
            <w:tcBorders>
              <w:top w:val="nil"/>
              <w:left w:val="nil"/>
              <w:bottom w:val="single" w:sz="4" w:space="0" w:color="auto"/>
              <w:right w:val="single" w:sz="4" w:space="0" w:color="auto"/>
            </w:tcBorders>
            <w:noWrap/>
            <w:vAlign w:val="center"/>
          </w:tcPr>
          <w:p w14:paraId="41AA92BE" w14:textId="77777777" w:rsidR="00A559E2" w:rsidRDefault="00A559E2" w:rsidP="00A559E2">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47CC4FD3" w14:textId="73D056DA" w:rsidR="00A559E2" w:rsidRPr="00A559E2" w:rsidRDefault="00A559E2" w:rsidP="00A559E2">
            <w:pPr>
              <w:spacing w:line="240" w:lineRule="auto"/>
              <w:rPr>
                <w:rFonts w:ascii="Arial" w:eastAsia="Times New Roman" w:hAnsi="Arial" w:cs="Arial"/>
                <w:color w:val="000000"/>
                <w:sz w:val="16"/>
                <w:szCs w:val="16"/>
                <w:lang w:eastAsia="es-MX"/>
              </w:rPr>
            </w:pPr>
            <w:r w:rsidRPr="00A559E2">
              <w:rPr>
                <w:rFonts w:ascii="Arial" w:eastAsia="Times New Roman" w:hAnsi="Arial" w:cs="Arial"/>
                <w:color w:val="000000" w:themeColor="text1"/>
                <w:sz w:val="16"/>
                <w:szCs w:val="16"/>
                <w:lang w:eastAsia="es-MX"/>
              </w:rPr>
              <w:t>b)Asiste y realiza la practica de laboratorio  correspondiente a el análisis de los contaminantes del suelo.</w:t>
            </w:r>
          </w:p>
        </w:tc>
      </w:tr>
      <w:tr w:rsidR="00A559E2" w14:paraId="367F6382" w14:textId="77777777" w:rsidTr="000F7117">
        <w:tc>
          <w:tcPr>
            <w:tcW w:w="3969" w:type="dxa"/>
            <w:tcBorders>
              <w:top w:val="nil"/>
              <w:left w:val="single" w:sz="4" w:space="0" w:color="auto"/>
              <w:bottom w:val="single" w:sz="4" w:space="0" w:color="auto"/>
              <w:right w:val="single" w:sz="4" w:space="0" w:color="auto"/>
            </w:tcBorders>
            <w:noWrap/>
            <w:vAlign w:val="center"/>
          </w:tcPr>
          <w:p w14:paraId="3BDFA66B" w14:textId="4E34C941" w:rsidR="00A559E2" w:rsidRPr="00A559E2" w:rsidRDefault="00A559E2" w:rsidP="00A559E2">
            <w:pPr>
              <w:spacing w:after="0" w:line="240" w:lineRule="auto"/>
              <w:jc w:val="both"/>
              <w:rPr>
                <w:rFonts w:ascii="Arial" w:eastAsia="Times New Roman" w:hAnsi="Arial" w:cs="Arial"/>
                <w:color w:val="000000"/>
                <w:sz w:val="16"/>
                <w:szCs w:val="16"/>
                <w:lang w:eastAsia="es-MX"/>
              </w:rPr>
            </w:pPr>
            <w:r w:rsidRPr="00A559E2">
              <w:rPr>
                <w:rFonts w:ascii="Arial" w:eastAsia="Times New Roman" w:hAnsi="Arial" w:cs="Arial"/>
                <w:color w:val="000000"/>
                <w:sz w:val="16"/>
                <w:szCs w:val="16"/>
                <w:lang w:eastAsia="es-MX"/>
              </w:rPr>
              <w:t>Investigación y exposición (Lista de cotejo)</w:t>
            </w:r>
          </w:p>
        </w:tc>
        <w:tc>
          <w:tcPr>
            <w:tcW w:w="851" w:type="dxa"/>
            <w:tcBorders>
              <w:top w:val="nil"/>
              <w:left w:val="nil"/>
              <w:bottom w:val="single" w:sz="4" w:space="0" w:color="auto"/>
              <w:right w:val="single" w:sz="4" w:space="0" w:color="auto"/>
            </w:tcBorders>
            <w:noWrap/>
            <w:vAlign w:val="center"/>
          </w:tcPr>
          <w:p w14:paraId="0E0030A3" w14:textId="74F25A8B" w:rsidR="00A559E2" w:rsidRDefault="00A559E2" w:rsidP="00A559E2">
            <w:pPr>
              <w:spacing w:after="0" w:line="240" w:lineRule="auto"/>
              <w:jc w:val="center"/>
              <w:rPr>
                <w:rFonts w:eastAsia="Times New Roman" w:cs="Arial"/>
                <w:color w:val="000000"/>
                <w:szCs w:val="16"/>
                <w:lang w:eastAsia="es-MX"/>
              </w:rPr>
            </w:pPr>
            <w:r>
              <w:rPr>
                <w:rFonts w:eastAsia="Times New Roman" w:cs="Arial"/>
                <w:color w:val="000000"/>
                <w:szCs w:val="16"/>
                <w:lang w:eastAsia="es-MX"/>
              </w:rPr>
              <w:t>25%</w:t>
            </w:r>
          </w:p>
        </w:tc>
        <w:tc>
          <w:tcPr>
            <w:tcW w:w="992" w:type="dxa"/>
            <w:tcBorders>
              <w:top w:val="nil"/>
              <w:left w:val="nil"/>
              <w:bottom w:val="single" w:sz="4" w:space="0" w:color="auto"/>
              <w:right w:val="single" w:sz="4" w:space="0" w:color="auto"/>
            </w:tcBorders>
            <w:noWrap/>
            <w:vAlign w:val="center"/>
          </w:tcPr>
          <w:p w14:paraId="3856A7EB" w14:textId="737A3CC9" w:rsidR="00A559E2" w:rsidRDefault="00A559E2" w:rsidP="00A559E2">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21-25</w:t>
            </w:r>
          </w:p>
        </w:tc>
        <w:tc>
          <w:tcPr>
            <w:tcW w:w="851" w:type="dxa"/>
            <w:tcBorders>
              <w:top w:val="nil"/>
              <w:left w:val="nil"/>
              <w:bottom w:val="single" w:sz="4" w:space="0" w:color="auto"/>
              <w:right w:val="single" w:sz="4" w:space="0" w:color="auto"/>
            </w:tcBorders>
            <w:noWrap/>
            <w:vAlign w:val="center"/>
          </w:tcPr>
          <w:p w14:paraId="6F74BFE1" w14:textId="337AE47B" w:rsidR="00A559E2" w:rsidRDefault="00A559E2" w:rsidP="00A559E2">
            <w:pPr>
              <w:spacing w:after="0" w:line="240" w:lineRule="auto"/>
              <w:rPr>
                <w:rFonts w:eastAsia="Times New Roman" w:cs="Arial"/>
                <w:color w:val="000000"/>
                <w:szCs w:val="16"/>
                <w:lang w:eastAsia="es-MX"/>
              </w:rPr>
            </w:pPr>
            <w:r>
              <w:rPr>
                <w:rFonts w:ascii="Arial" w:eastAsia="Times New Roman" w:hAnsi="Arial" w:cs="Arial"/>
                <w:color w:val="000000"/>
                <w:sz w:val="16"/>
                <w:szCs w:val="16"/>
                <w:lang w:eastAsia="es-MX"/>
              </w:rPr>
              <w:t>17-20</w:t>
            </w:r>
          </w:p>
        </w:tc>
        <w:tc>
          <w:tcPr>
            <w:tcW w:w="850" w:type="dxa"/>
            <w:tcBorders>
              <w:top w:val="nil"/>
              <w:left w:val="nil"/>
              <w:bottom w:val="single" w:sz="4" w:space="0" w:color="auto"/>
              <w:right w:val="single" w:sz="4" w:space="0" w:color="auto"/>
            </w:tcBorders>
            <w:noWrap/>
            <w:vAlign w:val="center"/>
          </w:tcPr>
          <w:p w14:paraId="6CF20EF3" w14:textId="0C9C0719" w:rsidR="00A559E2" w:rsidRDefault="00A559E2" w:rsidP="00A559E2">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13-16</w:t>
            </w:r>
          </w:p>
        </w:tc>
        <w:tc>
          <w:tcPr>
            <w:tcW w:w="709" w:type="dxa"/>
            <w:tcBorders>
              <w:top w:val="nil"/>
              <w:left w:val="nil"/>
              <w:bottom w:val="single" w:sz="4" w:space="0" w:color="auto"/>
              <w:right w:val="single" w:sz="4" w:space="0" w:color="auto"/>
            </w:tcBorders>
            <w:noWrap/>
            <w:vAlign w:val="center"/>
          </w:tcPr>
          <w:p w14:paraId="1D3475FE" w14:textId="58C8F756" w:rsidR="00A559E2" w:rsidRDefault="00A559E2" w:rsidP="00A559E2">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9-12</w:t>
            </w:r>
          </w:p>
        </w:tc>
        <w:tc>
          <w:tcPr>
            <w:tcW w:w="992" w:type="dxa"/>
            <w:tcBorders>
              <w:top w:val="nil"/>
              <w:left w:val="nil"/>
              <w:bottom w:val="single" w:sz="4" w:space="0" w:color="auto"/>
              <w:right w:val="single" w:sz="4" w:space="0" w:color="auto"/>
            </w:tcBorders>
            <w:noWrap/>
            <w:vAlign w:val="center"/>
          </w:tcPr>
          <w:p w14:paraId="009F528A" w14:textId="77777777" w:rsidR="00A559E2" w:rsidRDefault="00A559E2" w:rsidP="00A559E2">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tcPr>
          <w:p w14:paraId="7B2E339F" w14:textId="1AA0D34C" w:rsidR="00A559E2" w:rsidRPr="0001531F" w:rsidRDefault="00A559E2" w:rsidP="00A559E2">
            <w:pPr>
              <w:spacing w:line="240" w:lineRule="auto"/>
              <w:rPr>
                <w:rFonts w:eastAsia="Times New Roman" w:cs="Arial"/>
                <w:color w:val="000000"/>
                <w:szCs w:val="16"/>
                <w:lang w:eastAsia="es-MX"/>
              </w:rPr>
            </w:pPr>
            <w:r>
              <w:rPr>
                <w:rFonts w:ascii="Arial" w:eastAsia="Times New Roman" w:hAnsi="Arial" w:cs="Arial"/>
                <w:color w:val="000000" w:themeColor="text1"/>
                <w:sz w:val="16"/>
                <w:szCs w:val="16"/>
                <w:lang w:eastAsia="es-MX"/>
              </w:rPr>
              <w:t>c)I</w:t>
            </w:r>
            <w:r w:rsidRPr="00DA166B">
              <w:rPr>
                <w:rFonts w:ascii="Arial" w:eastAsia="Times New Roman" w:hAnsi="Arial" w:cs="Arial"/>
                <w:color w:val="000000" w:themeColor="text1"/>
                <w:sz w:val="16"/>
                <w:szCs w:val="16"/>
                <w:lang w:eastAsia="es-MX"/>
              </w:rPr>
              <w:t xml:space="preserve">nvestigación y análisis de la información, el manejo de diversas fuentes y herramientas de búsqueda, maneja las citas bibliográficas según los formatos vistos en clase, las relaciona correctamente y maneja las TIC. Demuestra un trabajo colaborativo y sigue las </w:t>
            </w:r>
            <w:r w:rsidRPr="00DA166B">
              <w:rPr>
                <w:rFonts w:ascii="Arial" w:eastAsia="Times New Roman" w:hAnsi="Arial" w:cs="Arial"/>
                <w:color w:val="000000" w:themeColor="text1"/>
                <w:sz w:val="16"/>
                <w:szCs w:val="16"/>
                <w:lang w:eastAsia="es-MX"/>
              </w:rPr>
              <w:lastRenderedPageBreak/>
              <w:t>indicaciones de presentación en público</w:t>
            </w:r>
            <w:r>
              <w:rPr>
                <w:rFonts w:ascii="Arial" w:eastAsia="Times New Roman" w:hAnsi="Arial" w:cs="Arial"/>
                <w:color w:val="000000" w:themeColor="text1"/>
                <w:sz w:val="16"/>
                <w:szCs w:val="16"/>
                <w:lang w:eastAsia="es-MX"/>
              </w:rPr>
              <w:t xml:space="preserve">  (Manejo y conservación de muestras de suelos contaminados). </w:t>
            </w:r>
          </w:p>
        </w:tc>
      </w:tr>
      <w:tr w:rsidR="00A559E2" w14:paraId="6E1FE751" w14:textId="77777777" w:rsidTr="00D20A92">
        <w:tc>
          <w:tcPr>
            <w:tcW w:w="4820" w:type="dxa"/>
            <w:gridSpan w:val="2"/>
            <w:tcBorders>
              <w:top w:val="nil"/>
              <w:left w:val="single" w:sz="4" w:space="0" w:color="auto"/>
              <w:bottom w:val="single" w:sz="4" w:space="0" w:color="auto"/>
              <w:right w:val="single" w:sz="4" w:space="0" w:color="auto"/>
            </w:tcBorders>
            <w:noWrap/>
            <w:vAlign w:val="center"/>
            <w:hideMark/>
          </w:tcPr>
          <w:p w14:paraId="5019441F" w14:textId="0A38F534" w:rsidR="00A559E2" w:rsidRDefault="00A559E2" w:rsidP="00A559E2">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lastRenderedPageBreak/>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vAlign w:val="center"/>
          </w:tcPr>
          <w:p w14:paraId="7457478E" w14:textId="4058E06E" w:rsidR="00A559E2" w:rsidRDefault="00A559E2" w:rsidP="00A559E2">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95-100</w:t>
            </w:r>
          </w:p>
        </w:tc>
        <w:tc>
          <w:tcPr>
            <w:tcW w:w="851" w:type="dxa"/>
            <w:tcBorders>
              <w:top w:val="nil"/>
              <w:left w:val="nil"/>
              <w:bottom w:val="single" w:sz="4" w:space="0" w:color="auto"/>
              <w:right w:val="single" w:sz="4" w:space="0" w:color="auto"/>
            </w:tcBorders>
            <w:noWrap/>
            <w:vAlign w:val="center"/>
          </w:tcPr>
          <w:p w14:paraId="5360FACF" w14:textId="2CA6B8CC" w:rsidR="00A559E2" w:rsidRDefault="00A559E2" w:rsidP="00A559E2">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85-94</w:t>
            </w:r>
          </w:p>
        </w:tc>
        <w:tc>
          <w:tcPr>
            <w:tcW w:w="850" w:type="dxa"/>
            <w:tcBorders>
              <w:top w:val="nil"/>
              <w:left w:val="nil"/>
              <w:bottom w:val="single" w:sz="4" w:space="0" w:color="auto"/>
              <w:right w:val="single" w:sz="4" w:space="0" w:color="auto"/>
            </w:tcBorders>
            <w:noWrap/>
            <w:vAlign w:val="center"/>
          </w:tcPr>
          <w:p w14:paraId="4A82CA83" w14:textId="130C45F9" w:rsidR="00A559E2" w:rsidRDefault="00A559E2" w:rsidP="00A559E2">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75-84</w:t>
            </w:r>
          </w:p>
        </w:tc>
        <w:tc>
          <w:tcPr>
            <w:tcW w:w="709" w:type="dxa"/>
            <w:tcBorders>
              <w:top w:val="nil"/>
              <w:left w:val="nil"/>
              <w:bottom w:val="single" w:sz="4" w:space="0" w:color="auto"/>
              <w:right w:val="single" w:sz="4" w:space="0" w:color="auto"/>
            </w:tcBorders>
            <w:noWrap/>
            <w:vAlign w:val="center"/>
          </w:tcPr>
          <w:p w14:paraId="169FF256" w14:textId="58E52F75" w:rsidR="00A559E2" w:rsidRDefault="00A559E2" w:rsidP="00A559E2">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70-74</w:t>
            </w:r>
          </w:p>
        </w:tc>
        <w:tc>
          <w:tcPr>
            <w:tcW w:w="992" w:type="dxa"/>
            <w:tcBorders>
              <w:top w:val="nil"/>
              <w:left w:val="nil"/>
              <w:bottom w:val="single" w:sz="4" w:space="0" w:color="auto"/>
              <w:right w:val="single" w:sz="4" w:space="0" w:color="auto"/>
            </w:tcBorders>
            <w:noWrap/>
            <w:vAlign w:val="bottom"/>
          </w:tcPr>
          <w:p w14:paraId="1120928E" w14:textId="06933F51" w:rsidR="00A559E2" w:rsidRDefault="00A559E2" w:rsidP="00A559E2">
            <w:pPr>
              <w:spacing w:after="0" w:line="240" w:lineRule="auto"/>
              <w:jc w:val="center"/>
              <w:rPr>
                <w:rFonts w:eastAsia="Times New Roman" w:cs="Arial"/>
                <w:color w:val="000000"/>
                <w:szCs w:val="16"/>
                <w:lang w:eastAsia="es-MX"/>
              </w:rPr>
            </w:pPr>
            <w:r>
              <w:rPr>
                <w:rFonts w:eastAsia="Times New Roman" w:cs="Arial"/>
                <w:color w:val="000000"/>
                <w:szCs w:val="16"/>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29A305BD" w14:textId="77777777" w:rsidR="00A559E2" w:rsidRDefault="00A559E2" w:rsidP="00A559E2">
            <w:pPr>
              <w:spacing w:after="0"/>
              <w:rPr>
                <w:rFonts w:eastAsia="Times New Roman" w:cs="Arial"/>
                <w:color w:val="000000"/>
                <w:szCs w:val="16"/>
                <w:lang w:eastAsia="es-MX"/>
              </w:rPr>
            </w:pPr>
          </w:p>
        </w:tc>
      </w:tr>
    </w:tbl>
    <w:p w14:paraId="58FA0F73" w14:textId="77777777" w:rsidR="0001531F" w:rsidRDefault="0001531F" w:rsidP="0001531F">
      <w:pPr>
        <w:pStyle w:val="Sinespaciado"/>
        <w:rPr>
          <w:rFonts w:ascii="Arial" w:hAnsi="Arial" w:cs="Arial"/>
          <w:sz w:val="16"/>
          <w:szCs w:val="16"/>
        </w:rPr>
      </w:pPr>
    </w:p>
    <w:p w14:paraId="0C2FA6BE" w14:textId="77777777" w:rsidR="0001531F" w:rsidRDefault="0001531F" w:rsidP="0001531F">
      <w:pPr>
        <w:pStyle w:val="Sinespaciado"/>
        <w:rPr>
          <w:rFonts w:ascii="Arial" w:hAnsi="Arial" w:cs="Arial"/>
          <w:sz w:val="16"/>
          <w:szCs w:val="16"/>
        </w:rPr>
      </w:pPr>
    </w:p>
    <w:p w14:paraId="1B1C7315" w14:textId="77777777" w:rsidR="0001531F" w:rsidRDefault="0001531F" w:rsidP="0001531F">
      <w:pPr>
        <w:pStyle w:val="Sinespaciado"/>
        <w:rPr>
          <w:rFonts w:ascii="Arial" w:hAnsi="Arial" w:cs="Arial"/>
          <w:sz w:val="16"/>
          <w:szCs w:val="16"/>
        </w:rPr>
      </w:pPr>
    </w:p>
    <w:tbl>
      <w:tblPr>
        <w:tblStyle w:val="Tablaconcuadrcula"/>
        <w:tblW w:w="25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gridCol w:w="10915"/>
      </w:tblGrid>
      <w:tr w:rsidR="0083694E" w14:paraId="24237DC5" w14:textId="77777777" w:rsidTr="00480874">
        <w:tc>
          <w:tcPr>
            <w:tcW w:w="1560" w:type="dxa"/>
            <w:hideMark/>
          </w:tcPr>
          <w:p w14:paraId="2D77BEFA" w14:textId="77777777" w:rsidR="0083694E" w:rsidRPr="001A6AF9" w:rsidRDefault="0083694E" w:rsidP="0083694E">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65E64832" w14:textId="18DF4319" w:rsidR="0083694E" w:rsidRDefault="0083694E" w:rsidP="0083694E">
            <w:pPr>
              <w:pStyle w:val="Sinespaciado"/>
              <w:rPr>
                <w:rFonts w:ascii="Arial" w:hAnsi="Arial" w:cs="Arial"/>
                <w:sz w:val="16"/>
                <w:szCs w:val="16"/>
              </w:rPr>
            </w:pPr>
            <w:r>
              <w:rPr>
                <w:rFonts w:ascii="Arial" w:hAnsi="Arial" w:cs="Arial"/>
                <w:sz w:val="16"/>
                <w:szCs w:val="16"/>
              </w:rPr>
              <w:t>4</w:t>
            </w:r>
          </w:p>
        </w:tc>
        <w:tc>
          <w:tcPr>
            <w:tcW w:w="1187" w:type="dxa"/>
            <w:hideMark/>
          </w:tcPr>
          <w:p w14:paraId="4E6C9C07" w14:textId="77777777" w:rsidR="0083694E" w:rsidRPr="001A6AF9" w:rsidRDefault="0083694E" w:rsidP="0083694E">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vAlign w:val="center"/>
          </w:tcPr>
          <w:p w14:paraId="3B480EDB" w14:textId="78E68BE2" w:rsidR="0083694E" w:rsidRDefault="0083694E" w:rsidP="0083694E">
            <w:pPr>
              <w:pStyle w:val="Sinespaciado"/>
              <w:rPr>
                <w:rFonts w:ascii="Arial" w:hAnsi="Arial" w:cs="Arial"/>
                <w:sz w:val="16"/>
                <w:szCs w:val="16"/>
              </w:rPr>
            </w:pPr>
            <w:r w:rsidRPr="00784990">
              <w:rPr>
                <w:rFonts w:ascii="Arial" w:hAnsi="Arial" w:cs="Arial"/>
                <w:sz w:val="16"/>
                <w:szCs w:val="16"/>
              </w:rPr>
              <w:t xml:space="preserve"> Conoce las diferentes tecnologías utilizadas en la remediación de sitios contaminados, in situ y ex situ: térmicas, fisicoquímicas, biológicas.  </w:t>
            </w:r>
            <w:r w:rsidRPr="00784990">
              <w:rPr>
                <w:rFonts w:ascii="Arial" w:hAnsi="Arial" w:cs="Arial"/>
                <w:sz w:val="16"/>
                <w:szCs w:val="16"/>
              </w:rPr>
              <w:t xml:space="preserve"> Conoce y explica los fundamentos, criterios de dimensionamiento, operación y costos de las tecnologías de remediación en suelos.  </w:t>
            </w:r>
            <w:r w:rsidRPr="00784990">
              <w:rPr>
                <w:rFonts w:ascii="Arial" w:hAnsi="Arial" w:cs="Arial"/>
                <w:sz w:val="16"/>
                <w:szCs w:val="16"/>
              </w:rPr>
              <w:t> Realiza un prototipo didáctico que contemple los parámetros a considerar para el desarrollo de tecnologías de remediación, control, o mitigación de contaminación en suelos.</w:t>
            </w:r>
          </w:p>
        </w:tc>
        <w:tc>
          <w:tcPr>
            <w:tcW w:w="10915" w:type="dxa"/>
            <w:tcBorders>
              <w:top w:val="nil"/>
              <w:left w:val="nil"/>
              <w:bottom w:val="single" w:sz="4" w:space="0" w:color="auto"/>
              <w:right w:val="nil"/>
            </w:tcBorders>
            <w:hideMark/>
          </w:tcPr>
          <w:p w14:paraId="37AA87AB" w14:textId="7FE97C07" w:rsidR="0083694E" w:rsidRDefault="0083694E" w:rsidP="0083694E">
            <w:pPr>
              <w:pStyle w:val="Sinespaciado"/>
              <w:rPr>
                <w:rFonts w:ascii="Arial" w:hAnsi="Arial" w:cs="Arial"/>
                <w:sz w:val="16"/>
                <w:szCs w:val="16"/>
              </w:rPr>
            </w:pPr>
          </w:p>
        </w:tc>
      </w:tr>
    </w:tbl>
    <w:p w14:paraId="009CAF75" w14:textId="77777777" w:rsidR="0001531F" w:rsidRDefault="0001531F" w:rsidP="0001531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1531F" w14:paraId="3C433E18" w14:textId="77777777" w:rsidTr="00CB7968">
        <w:tc>
          <w:tcPr>
            <w:tcW w:w="2878" w:type="dxa"/>
            <w:shd w:val="clear" w:color="auto" w:fill="BFBFBF" w:themeFill="background1" w:themeFillShade="BF"/>
            <w:vAlign w:val="center"/>
          </w:tcPr>
          <w:p w14:paraId="1603DA86" w14:textId="77777777" w:rsidR="0001531F" w:rsidRDefault="0001531F" w:rsidP="00CB7968">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CE2F0F1" w14:textId="77777777" w:rsidR="0001531F" w:rsidRDefault="0001531F" w:rsidP="00CB7968">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19421D9D" w14:textId="77777777" w:rsidR="0001531F" w:rsidRDefault="0001531F" w:rsidP="00CB7968">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876D9E1" w14:textId="77777777" w:rsidR="0001531F" w:rsidRDefault="0001531F" w:rsidP="00CB7968">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229153A9" w14:textId="77777777" w:rsidR="0001531F" w:rsidRDefault="0001531F" w:rsidP="00CB7968">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523CDF" w14:paraId="49FF41EF" w14:textId="77777777" w:rsidTr="00055E01">
        <w:tc>
          <w:tcPr>
            <w:tcW w:w="2878" w:type="dxa"/>
          </w:tcPr>
          <w:p w14:paraId="14973268" w14:textId="77777777" w:rsidR="00523CDF" w:rsidRDefault="00523CDF" w:rsidP="00523CDF">
            <w:pPr>
              <w:pStyle w:val="Sinespaciado"/>
              <w:rPr>
                <w:rFonts w:ascii="Arial" w:hAnsi="Arial" w:cs="Arial"/>
                <w:color w:val="000000" w:themeColor="text1"/>
                <w:sz w:val="16"/>
                <w:szCs w:val="16"/>
              </w:rPr>
            </w:pPr>
          </w:p>
          <w:p w14:paraId="07758325" w14:textId="77777777" w:rsidR="00523CDF" w:rsidRDefault="00523CDF" w:rsidP="00523CDF"/>
          <w:p w14:paraId="4234E13B" w14:textId="77777777" w:rsidR="00523CDF" w:rsidRPr="00E92FE1" w:rsidRDefault="00523CDF" w:rsidP="00523CDF">
            <w:pPr>
              <w:pStyle w:val="Sinespaciado"/>
              <w:spacing w:after="120"/>
              <w:rPr>
                <w:rFonts w:ascii="Arial" w:hAnsi="Arial" w:cs="Arial"/>
                <w:sz w:val="16"/>
                <w:szCs w:val="16"/>
              </w:rPr>
            </w:pPr>
            <w:r w:rsidRPr="00E92FE1">
              <w:rPr>
                <w:rFonts w:ascii="Arial" w:hAnsi="Arial" w:cs="Arial"/>
                <w:color w:val="000000"/>
                <w:sz w:val="16"/>
                <w:szCs w:val="16"/>
              </w:rPr>
              <w:t>4. Tecnologías de Remediación de suelo</w:t>
            </w:r>
            <w:r>
              <w:rPr>
                <w:rFonts w:ascii="Arial" w:hAnsi="Arial" w:cs="Arial"/>
                <w:color w:val="000000"/>
                <w:sz w:val="16"/>
                <w:szCs w:val="16"/>
              </w:rPr>
              <w:t>s</w:t>
            </w:r>
            <w:r w:rsidRPr="00E92FE1">
              <w:rPr>
                <w:rFonts w:ascii="Arial" w:hAnsi="Arial" w:cs="Arial"/>
                <w:color w:val="000000"/>
                <w:sz w:val="16"/>
                <w:szCs w:val="16"/>
              </w:rPr>
              <w:t>.</w:t>
            </w:r>
          </w:p>
          <w:p w14:paraId="01B17685" w14:textId="77777777" w:rsidR="00523CDF" w:rsidRPr="00784990" w:rsidRDefault="00523CDF" w:rsidP="00523CDF">
            <w:pPr>
              <w:jc w:val="both"/>
            </w:pPr>
            <w:r w:rsidRPr="008B1B2E">
              <w:rPr>
                <w:rFonts w:ascii="Arial" w:hAnsi="Arial" w:cs="Arial"/>
                <w:sz w:val="16"/>
                <w:szCs w:val="16"/>
              </w:rPr>
              <w:t>4.1 Muestreo 4.2 Conservación del sitio 4.3 Caracterización de suelos: física, química y biológica 4.4 Manejo y conservación de muestras de contaminantes 4.5 Interpretación de los resultados o datos de parámetros de suelos  4.6 Monitoreo de suelos  4.7 Análisis de contaminantes  4.7.1 Métodos de extracción 4.7.2 Métodos de detección, cuantificación y límites de detección 4.7.3 Análisis de</w:t>
            </w:r>
            <w:r w:rsidRPr="00784990">
              <w:t xml:space="preserve"> </w:t>
            </w:r>
            <w:r w:rsidRPr="008B1B2E">
              <w:rPr>
                <w:rFonts w:ascii="Arial" w:hAnsi="Arial" w:cs="Arial"/>
                <w:sz w:val="16"/>
                <w:szCs w:val="16"/>
              </w:rPr>
              <w:t>datos o de mediciones e interpretación</w:t>
            </w:r>
            <w:r w:rsidRPr="00784990">
              <w:t xml:space="preserve">. </w:t>
            </w:r>
          </w:p>
          <w:p w14:paraId="165EC155" w14:textId="77777777" w:rsidR="00523CDF" w:rsidRDefault="00523CDF" w:rsidP="00523CDF">
            <w:pPr>
              <w:pStyle w:val="Sinespaciado"/>
              <w:jc w:val="center"/>
              <w:rPr>
                <w:rFonts w:ascii="Arial" w:hAnsi="Arial" w:cs="Arial"/>
                <w:sz w:val="16"/>
                <w:szCs w:val="16"/>
              </w:rPr>
            </w:pPr>
          </w:p>
        </w:tc>
        <w:tc>
          <w:tcPr>
            <w:tcW w:w="2878" w:type="dxa"/>
          </w:tcPr>
          <w:p w14:paraId="101C76E1" w14:textId="77777777" w:rsidR="00523CDF" w:rsidRPr="00E92FE1" w:rsidRDefault="00523CDF" w:rsidP="00523CDF">
            <w:pPr>
              <w:pStyle w:val="Sinespaciado"/>
              <w:jc w:val="both"/>
              <w:rPr>
                <w:rFonts w:ascii="Arial" w:hAnsi="Arial" w:cs="Arial"/>
                <w:color w:val="000000" w:themeColor="text1"/>
                <w:sz w:val="16"/>
                <w:szCs w:val="16"/>
              </w:rPr>
            </w:pPr>
            <w:r w:rsidRPr="00E92FE1">
              <w:rPr>
                <w:rFonts w:ascii="Arial" w:hAnsi="Arial" w:cs="Arial"/>
                <w:color w:val="000000" w:themeColor="text1"/>
                <w:sz w:val="16"/>
                <w:szCs w:val="16"/>
              </w:rPr>
              <w:t>Forma equipos de trabajo para la investigación de temas</w:t>
            </w:r>
            <w:r>
              <w:rPr>
                <w:rFonts w:ascii="Arial" w:hAnsi="Arial" w:cs="Arial"/>
                <w:color w:val="000000" w:themeColor="text1"/>
                <w:sz w:val="16"/>
                <w:szCs w:val="16"/>
              </w:rPr>
              <w:t xml:space="preserve"> </w:t>
            </w:r>
            <w:r w:rsidRPr="00E92FE1">
              <w:rPr>
                <w:rFonts w:ascii="Arial" w:hAnsi="Arial" w:cs="Arial"/>
                <w:color w:val="000000" w:themeColor="text1"/>
                <w:sz w:val="16"/>
                <w:szCs w:val="16"/>
              </w:rPr>
              <w:t xml:space="preserve"> </w:t>
            </w:r>
            <w:r>
              <w:rPr>
                <w:rFonts w:ascii="Arial" w:hAnsi="Arial" w:cs="Arial"/>
                <w:color w:val="000000" w:themeColor="text1"/>
                <w:sz w:val="16"/>
                <w:szCs w:val="16"/>
              </w:rPr>
              <w:t>4.1 al 4.3</w:t>
            </w:r>
            <w:r w:rsidRPr="00E92FE1">
              <w:rPr>
                <w:rFonts w:ascii="Arial" w:hAnsi="Arial" w:cs="Arial"/>
                <w:color w:val="000000" w:themeColor="text1"/>
                <w:sz w:val="16"/>
                <w:szCs w:val="16"/>
              </w:rPr>
              <w:t>, y realiza una exposición temática</w:t>
            </w:r>
            <w:r>
              <w:rPr>
                <w:rFonts w:ascii="Arial" w:hAnsi="Arial" w:cs="Arial"/>
                <w:color w:val="000000" w:themeColor="text1"/>
                <w:sz w:val="16"/>
                <w:szCs w:val="16"/>
              </w:rPr>
              <w:t xml:space="preserve"> usando una TIC</w:t>
            </w:r>
            <w:r w:rsidRPr="00E92FE1">
              <w:rPr>
                <w:rFonts w:ascii="Arial" w:hAnsi="Arial" w:cs="Arial"/>
                <w:color w:val="000000" w:themeColor="text1"/>
                <w:sz w:val="16"/>
                <w:szCs w:val="16"/>
              </w:rPr>
              <w:t xml:space="preserve">, promueve la discusión entre compañeros y responde preguntas. Y toma nota de los puntos  más importantes de cada tema </w:t>
            </w:r>
            <w:r>
              <w:rPr>
                <w:rFonts w:ascii="Arial" w:hAnsi="Arial" w:cs="Arial"/>
                <w:color w:val="000000" w:themeColor="text1"/>
                <w:sz w:val="16"/>
                <w:szCs w:val="16"/>
              </w:rPr>
              <w:t>s</w:t>
            </w:r>
            <w:r w:rsidRPr="00E92FE1">
              <w:rPr>
                <w:rFonts w:ascii="Arial" w:hAnsi="Arial" w:cs="Arial"/>
                <w:color w:val="000000" w:themeColor="text1"/>
                <w:sz w:val="16"/>
                <w:szCs w:val="16"/>
              </w:rPr>
              <w:t>igue las indicaciones de  la guía de observación.</w:t>
            </w:r>
          </w:p>
          <w:p w14:paraId="72CEF6DE" w14:textId="40CEC988" w:rsidR="00523CDF" w:rsidRDefault="00523CDF" w:rsidP="00523CDF">
            <w:pPr>
              <w:pStyle w:val="Sinespaciado"/>
              <w:jc w:val="both"/>
              <w:rPr>
                <w:rFonts w:ascii="Arial" w:hAnsi="Arial" w:cs="Arial"/>
                <w:color w:val="000000" w:themeColor="text1"/>
                <w:sz w:val="16"/>
                <w:szCs w:val="16"/>
              </w:rPr>
            </w:pPr>
            <w:r>
              <w:rPr>
                <w:rFonts w:ascii="Arial" w:hAnsi="Arial" w:cs="Arial"/>
                <w:color w:val="000000" w:themeColor="text1"/>
                <w:sz w:val="16"/>
                <w:szCs w:val="16"/>
              </w:rPr>
              <w:t>Toma como guía bibliografía proporcionada por el docente.</w:t>
            </w:r>
          </w:p>
          <w:p w14:paraId="0164FEBC" w14:textId="77777777" w:rsidR="00523CDF" w:rsidRDefault="00523CDF" w:rsidP="00523CDF">
            <w:pPr>
              <w:pStyle w:val="Sinespaciado"/>
              <w:jc w:val="both"/>
              <w:rPr>
                <w:rFonts w:ascii="Arial" w:hAnsi="Arial" w:cs="Arial"/>
                <w:color w:val="000000" w:themeColor="text1"/>
                <w:sz w:val="16"/>
                <w:szCs w:val="16"/>
              </w:rPr>
            </w:pPr>
          </w:p>
          <w:p w14:paraId="69C44C16" w14:textId="77777777" w:rsidR="00523CDF" w:rsidRDefault="00523CDF" w:rsidP="00523CDF">
            <w:pPr>
              <w:pStyle w:val="Sinespaciado"/>
              <w:jc w:val="both"/>
              <w:rPr>
                <w:rFonts w:ascii="Arial" w:hAnsi="Arial" w:cs="Arial"/>
                <w:color w:val="000000" w:themeColor="text1"/>
                <w:sz w:val="16"/>
                <w:szCs w:val="16"/>
              </w:rPr>
            </w:pPr>
            <w:r>
              <w:rPr>
                <w:rFonts w:ascii="Arial" w:hAnsi="Arial" w:cs="Arial"/>
                <w:color w:val="000000" w:themeColor="text1"/>
                <w:sz w:val="16"/>
                <w:szCs w:val="16"/>
              </w:rPr>
              <w:t>Lleva a cabo una investigación y resumen de los temas y elabora cuadros comparativos de las tecnologías de remediación de suelos identificando a la vez y diferencias en dimensionamiento, operación y costos de las diferentes tecnologías de remediación de suelos prevalecientes.</w:t>
            </w:r>
          </w:p>
          <w:p w14:paraId="04503130" w14:textId="77777777" w:rsidR="00523CDF" w:rsidRDefault="00523CDF" w:rsidP="00523CDF">
            <w:pPr>
              <w:pStyle w:val="Sinespaciado"/>
              <w:jc w:val="both"/>
              <w:rPr>
                <w:rFonts w:ascii="Arial" w:hAnsi="Arial" w:cs="Arial"/>
                <w:sz w:val="16"/>
                <w:szCs w:val="16"/>
              </w:rPr>
            </w:pPr>
          </w:p>
          <w:p w14:paraId="6792C6B4" w14:textId="77777777" w:rsidR="00523CDF" w:rsidRPr="00523CDF" w:rsidRDefault="00523CDF" w:rsidP="00523CDF">
            <w:pPr>
              <w:pStyle w:val="Sinespaciado"/>
              <w:jc w:val="both"/>
              <w:rPr>
                <w:rFonts w:ascii="Arial" w:hAnsi="Arial" w:cs="Arial"/>
                <w:sz w:val="16"/>
                <w:szCs w:val="16"/>
              </w:rPr>
            </w:pPr>
            <w:r w:rsidRPr="00523CDF">
              <w:rPr>
                <w:rFonts w:ascii="Arial" w:hAnsi="Arial" w:cs="Arial"/>
                <w:sz w:val="16"/>
                <w:szCs w:val="16"/>
              </w:rPr>
              <w:t xml:space="preserve">Realiza en equipos con material previo la práctica 4 y 5, con el apoyo </w:t>
            </w:r>
            <w:r w:rsidRPr="00523CDF">
              <w:rPr>
                <w:rFonts w:ascii="Arial" w:hAnsi="Arial" w:cs="Arial"/>
                <w:sz w:val="16"/>
                <w:szCs w:val="16"/>
              </w:rPr>
              <w:lastRenderedPageBreak/>
              <w:t>y guía del docente.  Aplica conocimientos de las técnicas de muestreo y forma de toma de muestras determina y explica características físicas del suelo y evalúa el grado de la calidad de este.  En equipos y entrega un reporte por escrito basado en una lista de cotejo.</w:t>
            </w:r>
          </w:p>
          <w:p w14:paraId="68935C7B" w14:textId="77777777" w:rsidR="00523CDF" w:rsidRDefault="00523CDF" w:rsidP="00523CDF">
            <w:pPr>
              <w:pStyle w:val="Sinespaciado"/>
              <w:jc w:val="both"/>
              <w:rPr>
                <w:rFonts w:ascii="Arial" w:hAnsi="Arial" w:cs="Arial"/>
                <w:sz w:val="16"/>
                <w:szCs w:val="16"/>
              </w:rPr>
            </w:pPr>
          </w:p>
          <w:p w14:paraId="46DFA026" w14:textId="4B64796E" w:rsidR="00523CDF" w:rsidRDefault="00523CDF" w:rsidP="00523CDF">
            <w:pPr>
              <w:pStyle w:val="Sinespaciado"/>
              <w:jc w:val="both"/>
              <w:rPr>
                <w:rFonts w:ascii="Arial" w:hAnsi="Arial" w:cs="Arial"/>
                <w:sz w:val="16"/>
                <w:szCs w:val="16"/>
              </w:rPr>
            </w:pPr>
            <w:r w:rsidRPr="00523CDF">
              <w:rPr>
                <w:rFonts w:ascii="Arial" w:hAnsi="Arial" w:cs="Arial"/>
                <w:sz w:val="16"/>
                <w:szCs w:val="16"/>
              </w:rPr>
              <w:t>Resuelve la evaluación escrita</w:t>
            </w:r>
          </w:p>
        </w:tc>
        <w:tc>
          <w:tcPr>
            <w:tcW w:w="2878" w:type="dxa"/>
          </w:tcPr>
          <w:p w14:paraId="1347A047" w14:textId="75D9FDEB" w:rsidR="00523CDF" w:rsidRDefault="00523CDF" w:rsidP="00523CDF">
            <w:pPr>
              <w:pStyle w:val="Sinespaciado"/>
              <w:jc w:val="both"/>
              <w:rPr>
                <w:rFonts w:ascii="Arial" w:hAnsi="Arial" w:cs="Arial"/>
                <w:color w:val="000000" w:themeColor="text1"/>
                <w:sz w:val="16"/>
                <w:szCs w:val="16"/>
              </w:rPr>
            </w:pPr>
            <w:r w:rsidRPr="00E92FE1">
              <w:rPr>
                <w:rFonts w:ascii="Arial" w:hAnsi="Arial" w:cs="Arial"/>
                <w:color w:val="000000" w:themeColor="text1"/>
                <w:sz w:val="16"/>
                <w:szCs w:val="16"/>
              </w:rPr>
              <w:lastRenderedPageBreak/>
              <w:t>Forma equipos de trabajo para la investigación</w:t>
            </w:r>
            <w:r>
              <w:rPr>
                <w:rFonts w:ascii="Arial" w:hAnsi="Arial" w:cs="Arial"/>
                <w:color w:val="000000" w:themeColor="text1"/>
                <w:sz w:val="16"/>
                <w:szCs w:val="16"/>
              </w:rPr>
              <w:t>, además proporciona información bibliográfica complementaria</w:t>
            </w:r>
            <w:r w:rsidRPr="00E92FE1">
              <w:rPr>
                <w:rFonts w:ascii="Arial" w:hAnsi="Arial" w:cs="Arial"/>
                <w:color w:val="000000" w:themeColor="text1"/>
                <w:sz w:val="16"/>
                <w:szCs w:val="16"/>
              </w:rPr>
              <w:t xml:space="preserve"> de los temas </w:t>
            </w:r>
            <w:r>
              <w:rPr>
                <w:rFonts w:ascii="Arial" w:hAnsi="Arial" w:cs="Arial"/>
                <w:color w:val="000000" w:themeColor="text1"/>
                <w:sz w:val="16"/>
                <w:szCs w:val="16"/>
              </w:rPr>
              <w:t>4.1,</w:t>
            </w:r>
            <w:r w:rsidRPr="00E92FE1">
              <w:rPr>
                <w:rFonts w:ascii="Arial" w:hAnsi="Arial" w:cs="Arial"/>
                <w:color w:val="000000" w:themeColor="text1"/>
                <w:sz w:val="16"/>
                <w:szCs w:val="16"/>
              </w:rPr>
              <w:t xml:space="preserve"> </w:t>
            </w:r>
            <w:r>
              <w:rPr>
                <w:rFonts w:ascii="Arial" w:hAnsi="Arial" w:cs="Arial"/>
                <w:color w:val="000000" w:themeColor="text1"/>
                <w:sz w:val="16"/>
                <w:szCs w:val="16"/>
              </w:rPr>
              <w:t>al 4.3, para una</w:t>
            </w:r>
            <w:r w:rsidRPr="00E92FE1">
              <w:rPr>
                <w:rFonts w:ascii="Arial" w:hAnsi="Arial" w:cs="Arial"/>
                <w:color w:val="000000" w:themeColor="text1"/>
                <w:sz w:val="16"/>
                <w:szCs w:val="16"/>
              </w:rPr>
              <w:t xml:space="preserve"> exposición</w:t>
            </w:r>
            <w:r>
              <w:rPr>
                <w:rFonts w:ascii="Arial" w:hAnsi="Arial" w:cs="Arial"/>
                <w:color w:val="000000" w:themeColor="text1"/>
                <w:sz w:val="16"/>
                <w:szCs w:val="16"/>
              </w:rPr>
              <w:t xml:space="preserve"> usando una TIC</w:t>
            </w:r>
            <w:r w:rsidRPr="00E92FE1">
              <w:rPr>
                <w:rFonts w:ascii="Arial" w:hAnsi="Arial" w:cs="Arial"/>
                <w:color w:val="000000" w:themeColor="text1"/>
                <w:sz w:val="16"/>
                <w:szCs w:val="16"/>
              </w:rPr>
              <w:t>, promueve la participación entre estudiantes, para finalmente hacer una realimentación y responder preguntas puntuales  evalúa mediante guía de observación</w:t>
            </w:r>
            <w:r>
              <w:rPr>
                <w:rFonts w:ascii="Arial" w:hAnsi="Arial" w:cs="Arial"/>
                <w:color w:val="000000" w:themeColor="text1"/>
                <w:sz w:val="16"/>
                <w:szCs w:val="16"/>
              </w:rPr>
              <w:t>.</w:t>
            </w:r>
          </w:p>
          <w:p w14:paraId="04E3E107" w14:textId="77777777" w:rsidR="00523CDF" w:rsidRDefault="00523CDF" w:rsidP="00523CDF">
            <w:pPr>
              <w:pStyle w:val="Sinespaciado"/>
              <w:jc w:val="both"/>
              <w:rPr>
                <w:rFonts w:ascii="Arial" w:hAnsi="Arial" w:cs="Arial"/>
                <w:color w:val="000000" w:themeColor="text1"/>
                <w:sz w:val="16"/>
                <w:szCs w:val="16"/>
              </w:rPr>
            </w:pPr>
          </w:p>
          <w:p w14:paraId="6ADCB810" w14:textId="0C18E28C" w:rsidR="00523CDF" w:rsidRDefault="00523CDF" w:rsidP="00523CDF">
            <w:pPr>
              <w:pStyle w:val="Sinespaciado"/>
              <w:jc w:val="both"/>
              <w:rPr>
                <w:rFonts w:ascii="Arial" w:hAnsi="Arial" w:cs="Arial"/>
                <w:color w:val="000000" w:themeColor="text1"/>
                <w:sz w:val="16"/>
                <w:szCs w:val="16"/>
              </w:rPr>
            </w:pPr>
            <w:r>
              <w:rPr>
                <w:rFonts w:ascii="Arial" w:hAnsi="Arial" w:cs="Arial"/>
                <w:color w:val="000000" w:themeColor="text1"/>
                <w:sz w:val="16"/>
                <w:szCs w:val="16"/>
              </w:rPr>
              <w:t>Promueve derivado de cada tema una investigación complementaria  y  la elaboración de cuadros para identificar y diferencias en dimensionamiento, operación y costos las diferentes tecnologías de remediación se suelos, prevaleciente, evalúa mediante lista de cotejo.</w:t>
            </w:r>
          </w:p>
          <w:p w14:paraId="742B4A4A" w14:textId="77777777" w:rsidR="00523CDF" w:rsidRDefault="00523CDF" w:rsidP="00523CDF">
            <w:pPr>
              <w:pStyle w:val="Sinespaciado"/>
              <w:jc w:val="both"/>
              <w:rPr>
                <w:rFonts w:ascii="Arial" w:hAnsi="Arial" w:cs="Arial"/>
                <w:color w:val="000000" w:themeColor="text1"/>
                <w:sz w:val="16"/>
                <w:szCs w:val="16"/>
              </w:rPr>
            </w:pPr>
          </w:p>
          <w:p w14:paraId="29357BEB" w14:textId="77777777" w:rsidR="00523CDF" w:rsidRDefault="00523CDF" w:rsidP="00523CDF">
            <w:pPr>
              <w:pStyle w:val="Ttulo1"/>
              <w:jc w:val="both"/>
              <w:rPr>
                <w:b w:val="0"/>
                <w:color w:val="000000" w:themeColor="text1"/>
              </w:rPr>
            </w:pPr>
            <w:r w:rsidRPr="00BF0F91">
              <w:rPr>
                <w:b w:val="0"/>
                <w:color w:val="000000" w:themeColor="text1"/>
                <w:lang w:eastAsia="es-ES_tradnl"/>
              </w:rPr>
              <w:t xml:space="preserve">Da la información y conduce por equipos, el desarrollo de la práctica no. </w:t>
            </w:r>
            <w:r>
              <w:rPr>
                <w:b w:val="0"/>
                <w:color w:val="000000" w:themeColor="text1"/>
                <w:lang w:eastAsia="es-ES_tradnl"/>
              </w:rPr>
              <w:t>4 y 5</w:t>
            </w:r>
            <w:r w:rsidRPr="00BF0F91">
              <w:rPr>
                <w:b w:val="0"/>
                <w:color w:val="000000" w:themeColor="text1"/>
              </w:rPr>
              <w:t xml:space="preserve">. </w:t>
            </w:r>
            <w:r>
              <w:rPr>
                <w:b w:val="0"/>
                <w:color w:val="000000" w:themeColor="text1"/>
              </w:rPr>
              <w:t>Determinación de pH y CE</w:t>
            </w:r>
            <w:r>
              <w:rPr>
                <w:b w:val="0"/>
              </w:rPr>
              <w:t xml:space="preserve">. </w:t>
            </w:r>
            <w:r w:rsidRPr="00BF0F91">
              <w:rPr>
                <w:b w:val="0"/>
                <w:color w:val="000000" w:themeColor="text1"/>
              </w:rPr>
              <w:t xml:space="preserve">Propicia condiciones </w:t>
            </w:r>
            <w:r>
              <w:rPr>
                <w:b w:val="0"/>
                <w:color w:val="000000" w:themeColor="text1"/>
              </w:rPr>
              <w:t xml:space="preserve">para aplicar en </w:t>
            </w:r>
            <w:r>
              <w:rPr>
                <w:b w:val="0"/>
                <w:color w:val="000000" w:themeColor="text1"/>
              </w:rPr>
              <w:lastRenderedPageBreak/>
              <w:t>campo diversas técnicas y toma de muestras</w:t>
            </w:r>
            <w:r w:rsidRPr="00BF0F91">
              <w:rPr>
                <w:b w:val="0"/>
                <w:color w:val="000000" w:themeColor="text1"/>
              </w:rPr>
              <w:t>. Solicita y evalúa el reporte de prácticas, basado en la lista de cotejo</w:t>
            </w:r>
            <w:r>
              <w:rPr>
                <w:b w:val="0"/>
                <w:color w:val="000000" w:themeColor="text1"/>
              </w:rPr>
              <w:t>.</w:t>
            </w:r>
          </w:p>
          <w:p w14:paraId="03DFA10B" w14:textId="77777777" w:rsidR="00523CDF" w:rsidRDefault="00523CDF" w:rsidP="00523CDF"/>
          <w:p w14:paraId="3531DF17" w14:textId="77777777" w:rsidR="00523CDF" w:rsidRPr="00693070" w:rsidRDefault="00523CDF" w:rsidP="00523CDF">
            <w:r>
              <w:rPr>
                <w:rFonts w:ascii="Arial" w:hAnsi="Arial" w:cs="Arial"/>
                <w:color w:val="000000" w:themeColor="text1"/>
                <w:sz w:val="16"/>
                <w:szCs w:val="16"/>
                <w:lang w:eastAsia="es-ES_tradnl"/>
              </w:rPr>
              <w:t>Aplica evaluación escrita</w:t>
            </w:r>
          </w:p>
          <w:p w14:paraId="3C0DE47D" w14:textId="77777777" w:rsidR="00523CDF" w:rsidRPr="00523CDF" w:rsidRDefault="00523CDF" w:rsidP="00523CDF">
            <w:pPr>
              <w:pStyle w:val="Sinespaciado"/>
              <w:jc w:val="both"/>
              <w:rPr>
                <w:rFonts w:ascii="Arial" w:hAnsi="Arial" w:cs="Arial"/>
                <w:color w:val="000000" w:themeColor="text1"/>
                <w:sz w:val="16"/>
                <w:szCs w:val="16"/>
              </w:rPr>
            </w:pPr>
            <w:r w:rsidRPr="00523CDF">
              <w:rPr>
                <w:rFonts w:ascii="Arial" w:hAnsi="Arial" w:cs="Arial"/>
                <w:color w:val="000000" w:themeColor="text1"/>
                <w:sz w:val="16"/>
                <w:szCs w:val="16"/>
              </w:rPr>
              <w:t>Da la información y conduce por equipos, el desarrollo de la práctica no. 4 y 5. Determinación de pH y CE. Propicia condiciones para aplicar en campo diversas técnicas y toma de muestras. Solicita y evalúa el reporte de prácticas, basado en la lista de cotejo.</w:t>
            </w:r>
          </w:p>
          <w:p w14:paraId="7C035D55" w14:textId="77777777" w:rsidR="00523CDF" w:rsidRPr="00523CDF" w:rsidRDefault="00523CDF" w:rsidP="00523CDF">
            <w:pPr>
              <w:pStyle w:val="Sinespaciado"/>
              <w:jc w:val="both"/>
              <w:rPr>
                <w:rFonts w:ascii="Arial" w:hAnsi="Arial" w:cs="Arial"/>
                <w:color w:val="000000" w:themeColor="text1"/>
                <w:sz w:val="16"/>
                <w:szCs w:val="16"/>
              </w:rPr>
            </w:pPr>
          </w:p>
          <w:p w14:paraId="6516728D" w14:textId="2820827D" w:rsidR="00523CDF" w:rsidRDefault="00523CDF" w:rsidP="00523CDF">
            <w:pPr>
              <w:pStyle w:val="Sinespaciado"/>
              <w:jc w:val="both"/>
              <w:rPr>
                <w:rFonts w:ascii="Arial" w:hAnsi="Arial" w:cs="Arial"/>
                <w:color w:val="000000" w:themeColor="text1"/>
                <w:sz w:val="16"/>
                <w:szCs w:val="16"/>
              </w:rPr>
            </w:pPr>
            <w:r w:rsidRPr="00523CDF">
              <w:rPr>
                <w:rFonts w:ascii="Arial" w:hAnsi="Arial" w:cs="Arial"/>
                <w:color w:val="000000" w:themeColor="text1"/>
                <w:sz w:val="16"/>
                <w:szCs w:val="16"/>
              </w:rPr>
              <w:t>Aplica evaluación escrita</w:t>
            </w:r>
          </w:p>
          <w:p w14:paraId="5D6E4868" w14:textId="77777777" w:rsidR="00523CDF" w:rsidRPr="00E92FE1" w:rsidRDefault="00523CDF" w:rsidP="00523CDF">
            <w:pPr>
              <w:pStyle w:val="Sinespaciado"/>
              <w:jc w:val="both"/>
              <w:rPr>
                <w:rFonts w:ascii="Arial" w:hAnsi="Arial" w:cs="Arial"/>
                <w:color w:val="000000" w:themeColor="text1"/>
                <w:sz w:val="16"/>
                <w:szCs w:val="16"/>
              </w:rPr>
            </w:pPr>
          </w:p>
          <w:p w14:paraId="59175D02" w14:textId="77777777" w:rsidR="00523CDF" w:rsidRDefault="00523CDF" w:rsidP="00523CDF">
            <w:pPr>
              <w:pStyle w:val="Sinespaciado"/>
              <w:rPr>
                <w:rFonts w:ascii="Arial" w:hAnsi="Arial" w:cs="Arial"/>
                <w:sz w:val="16"/>
                <w:szCs w:val="16"/>
              </w:rPr>
            </w:pPr>
          </w:p>
        </w:tc>
        <w:tc>
          <w:tcPr>
            <w:tcW w:w="2878" w:type="dxa"/>
          </w:tcPr>
          <w:p w14:paraId="3DDC82BC" w14:textId="77777777" w:rsidR="00523CDF" w:rsidRPr="00E92FE1" w:rsidRDefault="00523CDF" w:rsidP="00523CDF">
            <w:pPr>
              <w:tabs>
                <w:tab w:val="left" w:pos="53"/>
              </w:tabs>
              <w:rPr>
                <w:rFonts w:ascii="Arial" w:hAnsi="Arial" w:cs="Arial"/>
                <w:color w:val="000000" w:themeColor="text1"/>
                <w:sz w:val="16"/>
                <w:szCs w:val="16"/>
              </w:rPr>
            </w:pPr>
            <w:r w:rsidRPr="00E92FE1">
              <w:rPr>
                <w:rFonts w:ascii="Arial" w:hAnsi="Arial" w:cs="Arial"/>
                <w:color w:val="000000" w:themeColor="text1"/>
                <w:sz w:val="16"/>
                <w:szCs w:val="16"/>
              </w:rPr>
              <w:lastRenderedPageBreak/>
              <w:t xml:space="preserve">Habilidad para búsqueda de información. </w:t>
            </w:r>
          </w:p>
          <w:p w14:paraId="4F902FF3" w14:textId="77777777" w:rsidR="00523CDF" w:rsidRDefault="00523CDF" w:rsidP="00523CDF">
            <w:pPr>
              <w:tabs>
                <w:tab w:val="left" w:pos="53"/>
              </w:tabs>
              <w:rPr>
                <w:rFonts w:ascii="Arial" w:hAnsi="Arial" w:cs="Arial"/>
                <w:color w:val="000000" w:themeColor="text1"/>
                <w:sz w:val="16"/>
                <w:szCs w:val="16"/>
              </w:rPr>
            </w:pPr>
            <w:r w:rsidRPr="00E92FE1">
              <w:rPr>
                <w:rFonts w:ascii="Arial" w:hAnsi="Arial" w:cs="Arial"/>
                <w:color w:val="000000" w:themeColor="text1"/>
                <w:sz w:val="16"/>
                <w:szCs w:val="16"/>
              </w:rPr>
              <w:t>Habilidad en el uso de tecnologías de información y comunicación.</w:t>
            </w:r>
          </w:p>
          <w:p w14:paraId="698C6C52" w14:textId="77777777" w:rsidR="00523CDF" w:rsidRPr="00E92FE1" w:rsidRDefault="00523CDF" w:rsidP="00523CDF">
            <w:pPr>
              <w:pStyle w:val="Sinespaciado"/>
              <w:rPr>
                <w:rFonts w:ascii="Arial" w:hAnsi="Arial" w:cs="Arial"/>
                <w:sz w:val="16"/>
                <w:szCs w:val="16"/>
              </w:rPr>
            </w:pPr>
            <w:r w:rsidRPr="00E92FE1">
              <w:rPr>
                <w:rFonts w:ascii="Arial" w:hAnsi="Arial" w:cs="Arial"/>
                <w:color w:val="000000" w:themeColor="text1"/>
                <w:sz w:val="16"/>
                <w:szCs w:val="16"/>
              </w:rPr>
              <w:t>Ca</w:t>
            </w:r>
            <w:r>
              <w:rPr>
                <w:rFonts w:ascii="Arial" w:hAnsi="Arial" w:cs="Arial"/>
                <w:color w:val="000000" w:themeColor="text1"/>
                <w:sz w:val="16"/>
                <w:szCs w:val="16"/>
              </w:rPr>
              <w:t>pacidad de análisis y síntesis.</w:t>
            </w:r>
          </w:p>
          <w:p w14:paraId="4B2466F8" w14:textId="77777777" w:rsidR="00523CDF" w:rsidRDefault="00523CDF" w:rsidP="00523CDF">
            <w:pPr>
              <w:tabs>
                <w:tab w:val="left" w:pos="53"/>
              </w:tabs>
              <w:rPr>
                <w:rFonts w:ascii="Arial" w:hAnsi="Arial" w:cs="Arial"/>
                <w:color w:val="000000" w:themeColor="text1"/>
                <w:sz w:val="16"/>
                <w:szCs w:val="16"/>
              </w:rPr>
            </w:pPr>
            <w:r>
              <w:rPr>
                <w:rFonts w:ascii="Arial" w:hAnsi="Arial" w:cs="Arial"/>
                <w:color w:val="000000" w:themeColor="text1"/>
                <w:sz w:val="16"/>
                <w:szCs w:val="16"/>
              </w:rPr>
              <w:t>Análisis y comprensión de textos</w:t>
            </w:r>
          </w:p>
          <w:p w14:paraId="4E8F287C" w14:textId="77777777" w:rsidR="00523CDF" w:rsidRDefault="00523CDF" w:rsidP="00523CDF">
            <w:pPr>
              <w:tabs>
                <w:tab w:val="left" w:pos="53"/>
              </w:tabs>
              <w:rPr>
                <w:rFonts w:ascii="Arial" w:hAnsi="Arial" w:cs="Arial"/>
                <w:color w:val="000000" w:themeColor="text1"/>
                <w:sz w:val="16"/>
                <w:szCs w:val="16"/>
              </w:rPr>
            </w:pPr>
            <w:r>
              <w:rPr>
                <w:rFonts w:ascii="Arial" w:hAnsi="Arial" w:cs="Arial"/>
                <w:color w:val="000000" w:themeColor="text1"/>
                <w:sz w:val="16"/>
                <w:szCs w:val="16"/>
              </w:rPr>
              <w:t>Análisis y síntesis de la información</w:t>
            </w:r>
          </w:p>
          <w:p w14:paraId="65110891" w14:textId="77777777" w:rsidR="00523CDF" w:rsidRPr="00E92FE1" w:rsidRDefault="00523CDF" w:rsidP="00523CDF">
            <w:pPr>
              <w:tabs>
                <w:tab w:val="left" w:pos="53"/>
              </w:tabs>
              <w:rPr>
                <w:rFonts w:ascii="Arial" w:hAnsi="Arial" w:cs="Arial"/>
                <w:color w:val="000000" w:themeColor="text1"/>
                <w:sz w:val="16"/>
                <w:szCs w:val="16"/>
              </w:rPr>
            </w:pPr>
          </w:p>
          <w:p w14:paraId="7057EC0B" w14:textId="77777777" w:rsidR="00523CDF" w:rsidRDefault="00523CDF" w:rsidP="00523CDF">
            <w:pPr>
              <w:tabs>
                <w:tab w:val="left" w:pos="53"/>
              </w:tabs>
              <w:rPr>
                <w:rFonts w:ascii="Arial" w:hAnsi="Arial" w:cs="Arial"/>
                <w:sz w:val="16"/>
                <w:szCs w:val="16"/>
              </w:rPr>
            </w:pPr>
          </w:p>
        </w:tc>
        <w:tc>
          <w:tcPr>
            <w:tcW w:w="2942" w:type="dxa"/>
            <w:vAlign w:val="center"/>
          </w:tcPr>
          <w:p w14:paraId="7807456C" w14:textId="6F1FC12B" w:rsidR="00523CDF" w:rsidRDefault="00523CDF" w:rsidP="00523CDF">
            <w:pPr>
              <w:pStyle w:val="Sinespaciado"/>
              <w:jc w:val="center"/>
              <w:rPr>
                <w:rFonts w:ascii="Arial" w:hAnsi="Arial" w:cs="Arial"/>
                <w:sz w:val="16"/>
                <w:szCs w:val="16"/>
              </w:rPr>
            </w:pPr>
            <w:r>
              <w:rPr>
                <w:rFonts w:ascii="Arial" w:hAnsi="Arial" w:cs="Arial"/>
                <w:sz w:val="16"/>
                <w:szCs w:val="16"/>
              </w:rPr>
              <w:t>20-4</w:t>
            </w:r>
          </w:p>
        </w:tc>
      </w:tr>
      <w:tr w:rsidR="00523CDF" w14:paraId="2319E1BC" w14:textId="77777777" w:rsidTr="00055E01">
        <w:tc>
          <w:tcPr>
            <w:tcW w:w="2878" w:type="dxa"/>
          </w:tcPr>
          <w:p w14:paraId="75963129" w14:textId="77777777" w:rsidR="00523CDF" w:rsidRDefault="00523CDF" w:rsidP="00523CDF">
            <w:pPr>
              <w:pStyle w:val="Encabezado"/>
              <w:rPr>
                <w:rFonts w:ascii="Arial" w:hAnsi="Arial" w:cs="Arial"/>
                <w:color w:val="000000" w:themeColor="text1"/>
                <w:sz w:val="16"/>
                <w:szCs w:val="16"/>
              </w:rPr>
            </w:pPr>
          </w:p>
        </w:tc>
        <w:tc>
          <w:tcPr>
            <w:tcW w:w="2878" w:type="dxa"/>
          </w:tcPr>
          <w:p w14:paraId="1DE8E151" w14:textId="6DCBC6C0" w:rsidR="00523CDF" w:rsidRPr="00E92FE1" w:rsidRDefault="00523CDF" w:rsidP="00523CDF">
            <w:pPr>
              <w:pStyle w:val="Encabezado"/>
              <w:jc w:val="both"/>
              <w:rPr>
                <w:rFonts w:ascii="Arial" w:hAnsi="Arial" w:cs="Arial"/>
                <w:color w:val="000000" w:themeColor="text1"/>
                <w:sz w:val="16"/>
                <w:szCs w:val="16"/>
              </w:rPr>
            </w:pPr>
          </w:p>
        </w:tc>
        <w:tc>
          <w:tcPr>
            <w:tcW w:w="2878" w:type="dxa"/>
          </w:tcPr>
          <w:p w14:paraId="0A1897CD" w14:textId="77777777" w:rsidR="00523CDF" w:rsidRPr="00E92FE1" w:rsidRDefault="00523CDF" w:rsidP="00523CDF">
            <w:pPr>
              <w:pStyle w:val="Sinespaciado"/>
              <w:jc w:val="both"/>
              <w:rPr>
                <w:rFonts w:ascii="Arial" w:hAnsi="Arial" w:cs="Arial"/>
                <w:color w:val="000000" w:themeColor="text1"/>
                <w:sz w:val="16"/>
                <w:szCs w:val="16"/>
              </w:rPr>
            </w:pPr>
          </w:p>
        </w:tc>
        <w:tc>
          <w:tcPr>
            <w:tcW w:w="2878" w:type="dxa"/>
          </w:tcPr>
          <w:p w14:paraId="6C844FDD" w14:textId="77777777" w:rsidR="00523CDF" w:rsidRPr="00E92FE1" w:rsidRDefault="00523CDF" w:rsidP="00523CDF">
            <w:pPr>
              <w:tabs>
                <w:tab w:val="left" w:pos="53"/>
              </w:tabs>
              <w:rPr>
                <w:rFonts w:ascii="Arial" w:hAnsi="Arial" w:cs="Arial"/>
                <w:color w:val="000000" w:themeColor="text1"/>
                <w:sz w:val="16"/>
                <w:szCs w:val="16"/>
              </w:rPr>
            </w:pPr>
          </w:p>
        </w:tc>
        <w:tc>
          <w:tcPr>
            <w:tcW w:w="2942" w:type="dxa"/>
            <w:vAlign w:val="center"/>
          </w:tcPr>
          <w:p w14:paraId="2AF8BA90" w14:textId="77777777" w:rsidR="00523CDF" w:rsidRDefault="00523CDF" w:rsidP="00523CDF">
            <w:pPr>
              <w:pStyle w:val="Sinespaciado"/>
              <w:jc w:val="center"/>
              <w:rPr>
                <w:rFonts w:ascii="Arial" w:hAnsi="Arial" w:cs="Arial"/>
                <w:sz w:val="16"/>
                <w:szCs w:val="16"/>
              </w:rPr>
            </w:pPr>
          </w:p>
        </w:tc>
      </w:tr>
    </w:tbl>
    <w:p w14:paraId="609157D9" w14:textId="77777777" w:rsidR="0001531F" w:rsidRDefault="0001531F" w:rsidP="0001531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1531F" w14:paraId="0A821DB9" w14:textId="77777777" w:rsidTr="00CB7968">
        <w:tc>
          <w:tcPr>
            <w:tcW w:w="7195" w:type="dxa"/>
            <w:shd w:val="clear" w:color="auto" w:fill="BFBFBF" w:themeFill="background1" w:themeFillShade="BF"/>
            <w:vAlign w:val="center"/>
          </w:tcPr>
          <w:p w14:paraId="42E3FA7F" w14:textId="77777777" w:rsidR="0001531F" w:rsidRDefault="0001531F" w:rsidP="00CB7968">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3F0DABBC" w14:textId="77777777" w:rsidR="0001531F" w:rsidRDefault="0001531F" w:rsidP="00CB7968">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354564" w14:paraId="31114936" w14:textId="77777777" w:rsidTr="002C6983">
        <w:tc>
          <w:tcPr>
            <w:tcW w:w="7195" w:type="dxa"/>
            <w:vAlign w:val="center"/>
          </w:tcPr>
          <w:p w14:paraId="3CBAEE31" w14:textId="7438CBC3" w:rsidR="00354564" w:rsidRDefault="00354564" w:rsidP="006A1BE3">
            <w:pPr>
              <w:pStyle w:val="Sinespaciado"/>
              <w:numPr>
                <w:ilvl w:val="0"/>
                <w:numId w:val="17"/>
              </w:numPr>
              <w:jc w:val="both"/>
              <w:rPr>
                <w:rFonts w:ascii="Arial" w:hAnsi="Arial" w:cs="Arial"/>
                <w:sz w:val="16"/>
                <w:szCs w:val="16"/>
              </w:rPr>
            </w:pPr>
            <w:r w:rsidRPr="00DD2A21">
              <w:rPr>
                <w:rFonts w:ascii="Arial" w:eastAsia="Times New Roman" w:hAnsi="Arial" w:cs="Arial"/>
                <w:color w:val="000000" w:themeColor="text1"/>
                <w:sz w:val="16"/>
                <w:szCs w:val="16"/>
                <w:lang w:eastAsia="es-MX"/>
              </w:rPr>
              <w:t>Demuestra conocimientos y dominio de los temas de la unidad.</w:t>
            </w:r>
            <w:r>
              <w:rPr>
                <w:rFonts w:ascii="Arial" w:eastAsia="Times New Roman" w:hAnsi="Arial" w:cs="Arial"/>
                <w:color w:val="000000" w:themeColor="text1"/>
                <w:sz w:val="16"/>
                <w:szCs w:val="16"/>
                <w:lang w:eastAsia="es-MX"/>
              </w:rPr>
              <w:t xml:space="preserve"> Comprende en que consiste la caracterización de suelos: física, química y biológica, conoce las ventajas y desventajas de las tecnologías de remediación fisicoquímicas y biológicas. Conoce el manejo y conservación de las muestras de suelo contaminadas. Conoce los métodos de extracción de contaminantes.    PROTOTIPO DE TECNOLOGÍA DE REMEDIACIÓN.    </w:t>
            </w:r>
          </w:p>
        </w:tc>
        <w:tc>
          <w:tcPr>
            <w:tcW w:w="7259" w:type="dxa"/>
          </w:tcPr>
          <w:p w14:paraId="6A50992D" w14:textId="480D2B93" w:rsidR="00354564" w:rsidRDefault="00354564" w:rsidP="00354564">
            <w:pPr>
              <w:pStyle w:val="Sinespaciado"/>
              <w:jc w:val="center"/>
              <w:rPr>
                <w:rFonts w:ascii="Arial" w:hAnsi="Arial" w:cs="Arial"/>
                <w:sz w:val="16"/>
                <w:szCs w:val="16"/>
              </w:rPr>
            </w:pPr>
            <w:r>
              <w:rPr>
                <w:rFonts w:ascii="Arial" w:hAnsi="Arial" w:cs="Arial"/>
                <w:sz w:val="16"/>
                <w:szCs w:val="16"/>
              </w:rPr>
              <w:t>40%</w:t>
            </w:r>
          </w:p>
        </w:tc>
      </w:tr>
      <w:tr w:rsidR="00354564" w14:paraId="06DDC973" w14:textId="77777777" w:rsidTr="00CB7968">
        <w:tc>
          <w:tcPr>
            <w:tcW w:w="7195" w:type="dxa"/>
          </w:tcPr>
          <w:p w14:paraId="7F326BBD" w14:textId="047BC764" w:rsidR="00354564" w:rsidRDefault="00354564" w:rsidP="006A1BE3">
            <w:pPr>
              <w:pStyle w:val="Sinespaciado"/>
              <w:numPr>
                <w:ilvl w:val="0"/>
                <w:numId w:val="17"/>
              </w:numPr>
              <w:rPr>
                <w:rFonts w:ascii="Arial" w:hAnsi="Arial" w:cs="Arial"/>
                <w:sz w:val="16"/>
                <w:szCs w:val="16"/>
              </w:rPr>
            </w:pPr>
            <w:r>
              <w:rPr>
                <w:rFonts w:ascii="Arial" w:eastAsia="Times New Roman" w:hAnsi="Arial" w:cs="Arial"/>
                <w:color w:val="000000" w:themeColor="text1"/>
                <w:sz w:val="16"/>
                <w:szCs w:val="16"/>
                <w:lang w:eastAsia="es-MX"/>
              </w:rPr>
              <w:t xml:space="preserve"> las prácticas indicadas por el docente,  aplicando los conocimientos teóricos previos, comprende las determinaciones realizadas y entrega su reporte en tiempo y forma.</w:t>
            </w:r>
          </w:p>
        </w:tc>
        <w:tc>
          <w:tcPr>
            <w:tcW w:w="7259" w:type="dxa"/>
          </w:tcPr>
          <w:p w14:paraId="4C5C2AAB" w14:textId="6D9AFF91" w:rsidR="00354564" w:rsidRDefault="00163940" w:rsidP="00354564">
            <w:pPr>
              <w:pStyle w:val="Sinespaciado"/>
              <w:jc w:val="center"/>
              <w:rPr>
                <w:rFonts w:ascii="Arial" w:hAnsi="Arial" w:cs="Arial"/>
                <w:sz w:val="16"/>
                <w:szCs w:val="16"/>
              </w:rPr>
            </w:pPr>
            <w:r>
              <w:rPr>
                <w:rFonts w:ascii="Arial" w:hAnsi="Arial" w:cs="Arial"/>
                <w:sz w:val="16"/>
                <w:szCs w:val="16"/>
              </w:rPr>
              <w:t>20%</w:t>
            </w:r>
          </w:p>
        </w:tc>
      </w:tr>
      <w:tr w:rsidR="00354564" w14:paraId="3C7CFA50" w14:textId="77777777" w:rsidTr="00D13B18">
        <w:tc>
          <w:tcPr>
            <w:tcW w:w="7195" w:type="dxa"/>
            <w:vAlign w:val="center"/>
          </w:tcPr>
          <w:p w14:paraId="28D0AF90" w14:textId="774DF398" w:rsidR="00354564" w:rsidRDefault="00354564" w:rsidP="006A1BE3">
            <w:pPr>
              <w:pStyle w:val="Sinespaciado"/>
              <w:numPr>
                <w:ilvl w:val="0"/>
                <w:numId w:val="17"/>
              </w:numPr>
              <w:rPr>
                <w:rFonts w:ascii="Arial" w:hAnsi="Arial" w:cs="Arial"/>
                <w:sz w:val="16"/>
                <w:szCs w:val="16"/>
              </w:rPr>
            </w:pPr>
            <w:r w:rsidRPr="00DD2A21">
              <w:rPr>
                <w:rFonts w:ascii="Arial" w:eastAsia="Times New Roman" w:hAnsi="Arial" w:cs="Arial"/>
                <w:color w:val="000000" w:themeColor="text1"/>
                <w:sz w:val="16"/>
                <w:szCs w:val="16"/>
                <w:lang w:eastAsia="es-MX"/>
              </w:rPr>
              <w:t xml:space="preserve">Realiza la investigación de los temas </w:t>
            </w:r>
            <w:r>
              <w:rPr>
                <w:rFonts w:ascii="Arial" w:eastAsia="Times New Roman" w:hAnsi="Arial" w:cs="Arial"/>
                <w:color w:val="000000" w:themeColor="text1"/>
                <w:sz w:val="16"/>
                <w:szCs w:val="16"/>
                <w:lang w:eastAsia="es-MX"/>
              </w:rPr>
              <w:t>indicados por el docente, utilizando diversas fuentes bibliográficas. Entrega un resumen en relación a los costos</w:t>
            </w:r>
            <w:r w:rsidRPr="00DD2A21">
              <w:rPr>
                <w:rFonts w:ascii="Arial" w:eastAsia="Times New Roman" w:hAnsi="Arial" w:cs="Arial"/>
                <w:color w:val="000000" w:themeColor="text1"/>
                <w:sz w:val="16"/>
                <w:szCs w:val="16"/>
                <w:lang w:eastAsia="es-MX"/>
              </w:rPr>
              <w:t xml:space="preserve"> </w:t>
            </w:r>
            <w:r>
              <w:rPr>
                <w:rFonts w:ascii="Arial" w:eastAsia="Times New Roman" w:hAnsi="Arial" w:cs="Arial"/>
                <w:color w:val="000000" w:themeColor="text1"/>
                <w:sz w:val="16"/>
                <w:szCs w:val="16"/>
                <w:lang w:eastAsia="es-MX"/>
              </w:rPr>
              <w:t>de la aplicación de las tecnologías de remediación. CUADRO COMPARATIVO.</w:t>
            </w:r>
          </w:p>
        </w:tc>
        <w:tc>
          <w:tcPr>
            <w:tcW w:w="7259" w:type="dxa"/>
          </w:tcPr>
          <w:p w14:paraId="68EBE354" w14:textId="3C32ADA3" w:rsidR="00354564" w:rsidRDefault="00163940" w:rsidP="00354564">
            <w:pPr>
              <w:pStyle w:val="Sinespaciado"/>
              <w:jc w:val="center"/>
              <w:rPr>
                <w:rFonts w:ascii="Arial" w:hAnsi="Arial" w:cs="Arial"/>
                <w:sz w:val="16"/>
                <w:szCs w:val="16"/>
              </w:rPr>
            </w:pPr>
            <w:r>
              <w:rPr>
                <w:rFonts w:ascii="Arial" w:hAnsi="Arial" w:cs="Arial"/>
                <w:sz w:val="16"/>
                <w:szCs w:val="16"/>
              </w:rPr>
              <w:t>20%</w:t>
            </w:r>
          </w:p>
        </w:tc>
      </w:tr>
      <w:tr w:rsidR="00354564" w14:paraId="78C47BE6" w14:textId="77777777" w:rsidTr="00CB7968">
        <w:tc>
          <w:tcPr>
            <w:tcW w:w="7195" w:type="dxa"/>
            <w:vAlign w:val="center"/>
          </w:tcPr>
          <w:p w14:paraId="058606C4" w14:textId="5222CB58" w:rsidR="00354564" w:rsidRDefault="006A1BE3" w:rsidP="006A1BE3">
            <w:pPr>
              <w:pStyle w:val="Sinespaciado"/>
              <w:numPr>
                <w:ilvl w:val="0"/>
                <w:numId w:val="17"/>
              </w:numPr>
              <w:rPr>
                <w:rFonts w:ascii="Arial" w:hAnsi="Arial" w:cs="Arial"/>
                <w:sz w:val="16"/>
                <w:szCs w:val="16"/>
              </w:rPr>
            </w:pPr>
            <w:r>
              <w:rPr>
                <w:rFonts w:ascii="Arial" w:eastAsia="Times New Roman" w:hAnsi="Arial" w:cs="Arial"/>
                <w:color w:val="000000" w:themeColor="text1"/>
                <w:sz w:val="16"/>
                <w:szCs w:val="16"/>
                <w:lang w:eastAsia="es-MX"/>
              </w:rPr>
              <w:t>D</w:t>
            </w:r>
            <w:r w:rsidR="00354564" w:rsidRPr="00DD2A21">
              <w:rPr>
                <w:rFonts w:ascii="Arial" w:eastAsia="Times New Roman" w:hAnsi="Arial" w:cs="Arial"/>
                <w:color w:val="000000" w:themeColor="text1"/>
                <w:sz w:val="16"/>
                <w:szCs w:val="16"/>
                <w:lang w:eastAsia="es-MX"/>
              </w:rPr>
              <w:t>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r w:rsidR="00354564">
              <w:rPr>
                <w:rFonts w:ascii="Arial" w:eastAsia="Times New Roman" w:hAnsi="Arial" w:cs="Arial"/>
                <w:color w:val="000000" w:themeColor="text1"/>
                <w:sz w:val="16"/>
                <w:szCs w:val="16"/>
                <w:lang w:eastAsia="es-MX"/>
              </w:rPr>
              <w:t xml:space="preserve">.     EXPOSICIÓN DE ARTÍCULO DE APLICACIÓN DE UNA TECNOLOGÍA DE REMEDIACIÓN.    </w:t>
            </w:r>
          </w:p>
        </w:tc>
        <w:tc>
          <w:tcPr>
            <w:tcW w:w="7259" w:type="dxa"/>
          </w:tcPr>
          <w:p w14:paraId="01BE3359" w14:textId="221F42B1" w:rsidR="00354564" w:rsidRDefault="00163940" w:rsidP="00163940">
            <w:pPr>
              <w:pStyle w:val="Sinespaciado"/>
              <w:rPr>
                <w:rFonts w:ascii="Arial" w:hAnsi="Arial" w:cs="Arial"/>
                <w:sz w:val="16"/>
                <w:szCs w:val="16"/>
              </w:rPr>
            </w:pPr>
            <w:r>
              <w:rPr>
                <w:rFonts w:ascii="Arial" w:hAnsi="Arial" w:cs="Arial"/>
                <w:sz w:val="16"/>
                <w:szCs w:val="16"/>
              </w:rPr>
              <w:t xml:space="preserve">                                                                           20%</w:t>
            </w:r>
          </w:p>
        </w:tc>
      </w:tr>
    </w:tbl>
    <w:p w14:paraId="24D22AF5" w14:textId="77777777" w:rsidR="0001531F" w:rsidRDefault="0001531F" w:rsidP="0001531F">
      <w:pPr>
        <w:pStyle w:val="Sinespaciado"/>
        <w:tabs>
          <w:tab w:val="left" w:pos="2809"/>
          <w:tab w:val="right" w:pos="14400"/>
        </w:tabs>
        <w:rPr>
          <w:rFonts w:ascii="Arial" w:hAnsi="Arial" w:cs="Arial"/>
          <w:sz w:val="16"/>
          <w:szCs w:val="16"/>
        </w:rPr>
      </w:pPr>
      <w:r>
        <w:rPr>
          <w:rFonts w:ascii="Arial" w:hAnsi="Arial" w:cs="Arial"/>
          <w:sz w:val="16"/>
          <w:szCs w:val="16"/>
        </w:rPr>
        <w:tab/>
      </w:r>
      <w:r>
        <w:rPr>
          <w:rFonts w:ascii="Arial" w:hAnsi="Arial" w:cs="Arial"/>
          <w:sz w:val="16"/>
          <w:szCs w:val="16"/>
        </w:rPr>
        <w:tab/>
      </w:r>
    </w:p>
    <w:p w14:paraId="2DC6C1E9" w14:textId="77777777" w:rsidR="0001531F" w:rsidRDefault="0001531F" w:rsidP="0001531F">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01531F" w14:paraId="7DCCB61D" w14:textId="77777777" w:rsidTr="00CB796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09D75E" w14:textId="77777777" w:rsidR="0001531F" w:rsidRPr="001A6AF9" w:rsidRDefault="0001531F" w:rsidP="00CB7968">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98152E" w14:textId="77777777" w:rsidR="0001531F" w:rsidRPr="001A6AF9" w:rsidRDefault="0001531F" w:rsidP="00CB7968">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714BFF" w14:textId="77777777" w:rsidR="0001531F" w:rsidRPr="001A6AF9" w:rsidRDefault="0001531F" w:rsidP="00CB7968">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7D37A6" w14:textId="77777777" w:rsidR="0001531F" w:rsidRPr="001A6AF9" w:rsidRDefault="0001531F" w:rsidP="00CB7968">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01531F" w14:paraId="1C1E3E53" w14:textId="77777777" w:rsidTr="00CB7968">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31737C6F" w14:textId="77777777" w:rsidR="0001531F" w:rsidRDefault="0001531F" w:rsidP="00CB7968">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6797894" w14:textId="77777777" w:rsidR="0001531F" w:rsidRDefault="0001531F" w:rsidP="00CB7968">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6D139FD4" w14:textId="77777777" w:rsidR="0001531F" w:rsidRPr="00E92FE1" w:rsidRDefault="0001531F" w:rsidP="00CB7968">
            <w:pPr>
              <w:ind w:left="-108" w:firstLine="108"/>
              <w:jc w:val="both"/>
              <w:rPr>
                <w:rFonts w:ascii="Arial" w:hAnsi="Arial" w:cs="Arial"/>
                <w:sz w:val="16"/>
                <w:szCs w:val="16"/>
              </w:rPr>
            </w:pPr>
            <w:r w:rsidRPr="00E92FE1">
              <w:rPr>
                <w:rFonts w:ascii="Arial" w:hAnsi="Arial" w:cs="Arial"/>
                <w:color w:val="000000" w:themeColor="text1"/>
                <w:sz w:val="16"/>
                <w:szCs w:val="16"/>
              </w:rPr>
              <w:t>Cumple al menos 5 de los siguientes indicadores</w:t>
            </w:r>
          </w:p>
          <w:p w14:paraId="24E76E98" w14:textId="77777777" w:rsidR="0001531F" w:rsidRPr="00E92FE1" w:rsidRDefault="0001531F" w:rsidP="00CB7968">
            <w:pPr>
              <w:spacing w:line="252" w:lineRule="auto"/>
              <w:jc w:val="both"/>
              <w:rPr>
                <w:rFonts w:ascii="Arial" w:hAnsi="Arial" w:cs="Arial"/>
                <w:sz w:val="16"/>
                <w:szCs w:val="16"/>
              </w:rPr>
            </w:pPr>
            <w:r w:rsidRPr="00E92FE1">
              <w:rPr>
                <w:rFonts w:ascii="Arial" w:hAnsi="Arial" w:cs="Arial"/>
                <w:b/>
                <w:color w:val="000000" w:themeColor="text1"/>
                <w:sz w:val="16"/>
                <w:szCs w:val="16"/>
              </w:rPr>
              <w:lastRenderedPageBreak/>
              <w:t xml:space="preserve">1.-Se adapta a situaciones y contextos complejos: </w:t>
            </w:r>
            <w:r w:rsidRPr="00E92FE1">
              <w:rPr>
                <w:rFonts w:ascii="Arial" w:hAnsi="Arial" w:cs="Arial"/>
                <w:color w:val="000000" w:themeColor="text1"/>
                <w:sz w:val="16"/>
                <w:szCs w:val="16"/>
              </w:rPr>
              <w:t xml:space="preserve">Puede trabajar en equipo, refleja sus conocimientos en la interpretación de la realidad. </w:t>
            </w:r>
          </w:p>
          <w:p w14:paraId="5D8A8A52" w14:textId="77777777" w:rsidR="0001531F" w:rsidRPr="00E92FE1" w:rsidRDefault="0001531F" w:rsidP="00CB7968">
            <w:pPr>
              <w:spacing w:line="252" w:lineRule="auto"/>
              <w:ind w:left="33"/>
              <w:jc w:val="both"/>
              <w:rPr>
                <w:rFonts w:ascii="Arial" w:hAnsi="Arial" w:cs="Arial"/>
                <w:sz w:val="16"/>
                <w:szCs w:val="16"/>
              </w:rPr>
            </w:pPr>
            <w:r w:rsidRPr="00E92FE1">
              <w:rPr>
                <w:rFonts w:ascii="Arial" w:hAnsi="Arial" w:cs="Arial"/>
                <w:b/>
                <w:color w:val="000000" w:themeColor="text1"/>
                <w:sz w:val="16"/>
                <w:szCs w:val="16"/>
              </w:rPr>
              <w:t>2.-Hace aportaciones a las actividades académicas desarrolladas:</w:t>
            </w:r>
            <w:r w:rsidRPr="00E92FE1">
              <w:rPr>
                <w:rFonts w:ascii="Arial" w:hAnsi="Arial" w:cs="Arial"/>
                <w:color w:val="000000" w:themeColor="text1"/>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6E9421C" w14:textId="77777777" w:rsidR="0001531F" w:rsidRPr="00E92FE1" w:rsidRDefault="0001531F" w:rsidP="00CB7968">
            <w:pPr>
              <w:spacing w:line="252" w:lineRule="auto"/>
              <w:ind w:left="33"/>
              <w:jc w:val="both"/>
              <w:rPr>
                <w:rFonts w:ascii="Arial" w:hAnsi="Arial" w:cs="Arial"/>
                <w:sz w:val="16"/>
                <w:szCs w:val="16"/>
              </w:rPr>
            </w:pPr>
            <w:r w:rsidRPr="00E92FE1">
              <w:rPr>
                <w:rFonts w:ascii="Arial" w:hAnsi="Arial" w:cs="Arial"/>
                <w:b/>
                <w:color w:val="000000" w:themeColor="text1"/>
                <w:sz w:val="16"/>
                <w:szCs w:val="16"/>
              </w:rPr>
              <w:t>3.-Propone y/o explica soluciones o procedimientos no visto en clase (creatividad)</w:t>
            </w:r>
            <w:r w:rsidRPr="00E92FE1">
              <w:rPr>
                <w:rFonts w:ascii="Arial" w:hAnsi="Arial" w:cs="Arial"/>
                <w:color w:val="000000" w:themeColor="text1"/>
                <w:sz w:val="16"/>
                <w:szCs w:val="16"/>
              </w:rPr>
              <w:t>: Ante problemas o caso de estudio propone perspectivas diferentes, para abordarlos y sustentarlos correctamente. Aplica procedimientos aprendidos en otra asignatura o contexto para el problema que se está resolviendo.</w:t>
            </w:r>
          </w:p>
          <w:p w14:paraId="5D99E93D" w14:textId="77777777" w:rsidR="0001531F" w:rsidRPr="00E92FE1" w:rsidRDefault="0001531F" w:rsidP="00CB7968">
            <w:pPr>
              <w:spacing w:line="252" w:lineRule="auto"/>
              <w:ind w:left="33"/>
              <w:jc w:val="both"/>
              <w:rPr>
                <w:rFonts w:ascii="Arial" w:hAnsi="Arial" w:cs="Arial"/>
                <w:sz w:val="16"/>
                <w:szCs w:val="16"/>
              </w:rPr>
            </w:pPr>
            <w:r w:rsidRPr="00E92FE1">
              <w:rPr>
                <w:rFonts w:ascii="Arial" w:hAnsi="Arial" w:cs="Arial"/>
                <w:b/>
                <w:color w:val="000000" w:themeColor="text1"/>
                <w:sz w:val="16"/>
                <w:szCs w:val="16"/>
              </w:rPr>
              <w:t>4.-Introduce recursos y experiencias que promueven un pensamiento crítico:</w:t>
            </w:r>
            <w:r w:rsidRPr="00E92FE1">
              <w:rPr>
                <w:rFonts w:ascii="Arial" w:hAnsi="Arial" w:cs="Arial"/>
                <w:color w:val="000000" w:themeColor="text1"/>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495A46C" w14:textId="77777777" w:rsidR="0001531F" w:rsidRPr="00E92FE1" w:rsidRDefault="0001531F" w:rsidP="00CB7968">
            <w:pPr>
              <w:spacing w:line="252" w:lineRule="auto"/>
              <w:ind w:left="33"/>
              <w:jc w:val="both"/>
              <w:rPr>
                <w:rFonts w:ascii="Arial" w:hAnsi="Arial" w:cs="Arial"/>
                <w:sz w:val="16"/>
                <w:szCs w:val="16"/>
              </w:rPr>
            </w:pPr>
            <w:r w:rsidRPr="00E92FE1">
              <w:rPr>
                <w:rFonts w:ascii="Arial" w:hAnsi="Arial" w:cs="Arial"/>
                <w:b/>
                <w:color w:val="000000" w:themeColor="text1"/>
                <w:sz w:val="16"/>
                <w:szCs w:val="16"/>
              </w:rPr>
              <w:t>5.-Incorpora conocimientos y actividades interdisciplinarios en su aprendizaje</w:t>
            </w:r>
            <w:r w:rsidRPr="00E92FE1">
              <w:rPr>
                <w:rFonts w:ascii="Arial" w:hAnsi="Arial" w:cs="Arial"/>
                <w:color w:val="000000" w:themeColor="text1"/>
                <w:sz w:val="16"/>
                <w:szCs w:val="16"/>
              </w:rPr>
              <w:t>: En el desarrollo de los temas de la asignatura incorpora conocimientos y actividades desarrolladas en otras asignaturas para lograr la competencia.</w:t>
            </w:r>
          </w:p>
          <w:p w14:paraId="2BD1A637" w14:textId="77777777" w:rsidR="0001531F" w:rsidRDefault="0001531F" w:rsidP="00CB7968">
            <w:pPr>
              <w:pStyle w:val="Sinespaciado"/>
              <w:jc w:val="center"/>
              <w:rPr>
                <w:rFonts w:ascii="Arial" w:hAnsi="Arial" w:cs="Arial"/>
                <w:sz w:val="16"/>
                <w:szCs w:val="16"/>
              </w:rPr>
            </w:pPr>
            <w:r w:rsidRPr="00E92FE1">
              <w:rPr>
                <w:rFonts w:ascii="Arial" w:hAnsi="Arial" w:cs="Arial"/>
                <w:b/>
                <w:color w:val="000000" w:themeColor="text1"/>
                <w:sz w:val="16"/>
                <w:szCs w:val="16"/>
              </w:rPr>
              <w:t xml:space="preserve">6.-Realiza su trabajo de manera autónoma y autorregulada. </w:t>
            </w:r>
            <w:r w:rsidRPr="00E92FE1">
              <w:rPr>
                <w:rFonts w:ascii="Arial" w:hAnsi="Arial" w:cs="Arial"/>
                <w:color w:val="000000" w:themeColor="text1"/>
                <w:sz w:val="16"/>
                <w:szCs w:val="16"/>
              </w:rPr>
              <w:t>Es capaz de</w:t>
            </w:r>
            <w:r w:rsidRPr="00E92FE1">
              <w:rPr>
                <w:rFonts w:ascii="Arial" w:hAnsi="Arial" w:cs="Arial"/>
                <w:b/>
                <w:color w:val="000000" w:themeColor="text1"/>
                <w:sz w:val="16"/>
                <w:szCs w:val="16"/>
              </w:rPr>
              <w:t xml:space="preserve"> </w:t>
            </w:r>
            <w:r w:rsidRPr="00E92FE1">
              <w:rPr>
                <w:rFonts w:ascii="Arial" w:hAnsi="Arial" w:cs="Arial"/>
                <w:color w:val="000000" w:themeColor="text1"/>
                <w:sz w:val="16"/>
                <w:szCs w:val="16"/>
              </w:rPr>
              <w:t xml:space="preserve">organizar su tiempo y trabajar sin necesidad de una supervisión estrecha y/o coercitiva. Realiza </w:t>
            </w:r>
            <w:r w:rsidRPr="00E92FE1">
              <w:rPr>
                <w:rFonts w:ascii="Arial" w:hAnsi="Arial" w:cs="Arial"/>
                <w:color w:val="000000" w:themeColor="text1"/>
                <w:sz w:val="16"/>
                <w:szCs w:val="16"/>
              </w:rPr>
              <w:lastRenderedPageBreak/>
              <w:t>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4E263E0" w14:textId="77777777" w:rsidR="0001531F" w:rsidRDefault="0001531F" w:rsidP="00CB7968">
            <w:pPr>
              <w:pStyle w:val="Sinespaciado"/>
              <w:jc w:val="center"/>
              <w:rPr>
                <w:rFonts w:ascii="Arial" w:hAnsi="Arial" w:cs="Arial"/>
                <w:sz w:val="16"/>
                <w:szCs w:val="16"/>
              </w:rPr>
            </w:pPr>
            <w:r>
              <w:rPr>
                <w:rFonts w:ascii="Arial" w:hAnsi="Arial" w:cs="Arial"/>
                <w:sz w:val="16"/>
                <w:szCs w:val="16"/>
              </w:rPr>
              <w:lastRenderedPageBreak/>
              <w:t>95-100</w:t>
            </w:r>
          </w:p>
        </w:tc>
      </w:tr>
      <w:tr w:rsidR="0001531F" w14:paraId="76A815BC" w14:textId="77777777" w:rsidTr="00CB7968">
        <w:tc>
          <w:tcPr>
            <w:tcW w:w="3539" w:type="dxa"/>
            <w:vMerge/>
            <w:tcBorders>
              <w:top w:val="single" w:sz="4" w:space="0" w:color="auto"/>
              <w:left w:val="single" w:sz="4" w:space="0" w:color="auto"/>
              <w:bottom w:val="single" w:sz="4" w:space="0" w:color="auto"/>
              <w:right w:val="single" w:sz="4" w:space="0" w:color="auto"/>
            </w:tcBorders>
            <w:vAlign w:val="center"/>
            <w:hideMark/>
          </w:tcPr>
          <w:p w14:paraId="4F49C799" w14:textId="77777777" w:rsidR="0001531F" w:rsidRDefault="0001531F" w:rsidP="00CB7968">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C7B236E" w14:textId="77777777" w:rsidR="0001531F" w:rsidRDefault="0001531F" w:rsidP="00CB7968">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B0B0D8C" w14:textId="77777777" w:rsidR="0001531F" w:rsidRDefault="0001531F" w:rsidP="00CB7968">
            <w:pPr>
              <w:pStyle w:val="Sinespaciado"/>
              <w:jc w:val="center"/>
              <w:rPr>
                <w:rFonts w:ascii="Arial" w:hAnsi="Arial" w:cs="Arial"/>
                <w:sz w:val="16"/>
                <w:szCs w:val="16"/>
              </w:rPr>
            </w:pPr>
            <w:r w:rsidRPr="00E92FE1">
              <w:rPr>
                <w:rFonts w:ascii="Arial" w:hAnsi="Arial" w:cs="Arial"/>
                <w:color w:val="000000" w:themeColor="text1"/>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213A4D9" w14:textId="77777777" w:rsidR="0001531F" w:rsidRDefault="0001531F" w:rsidP="00CB7968">
            <w:pPr>
              <w:pStyle w:val="Sinespaciado"/>
              <w:jc w:val="center"/>
              <w:rPr>
                <w:rFonts w:ascii="Arial" w:hAnsi="Arial" w:cs="Arial"/>
                <w:sz w:val="16"/>
                <w:szCs w:val="16"/>
              </w:rPr>
            </w:pPr>
            <w:r>
              <w:rPr>
                <w:rFonts w:ascii="Arial" w:hAnsi="Arial" w:cs="Arial"/>
                <w:sz w:val="16"/>
                <w:szCs w:val="16"/>
              </w:rPr>
              <w:t>85-94</w:t>
            </w:r>
          </w:p>
        </w:tc>
      </w:tr>
      <w:tr w:rsidR="0001531F" w14:paraId="0ED5717E" w14:textId="77777777" w:rsidTr="00CB7968">
        <w:tc>
          <w:tcPr>
            <w:tcW w:w="3539" w:type="dxa"/>
            <w:vMerge/>
            <w:tcBorders>
              <w:top w:val="single" w:sz="4" w:space="0" w:color="auto"/>
              <w:left w:val="single" w:sz="4" w:space="0" w:color="auto"/>
              <w:bottom w:val="single" w:sz="4" w:space="0" w:color="auto"/>
              <w:right w:val="single" w:sz="4" w:space="0" w:color="auto"/>
            </w:tcBorders>
            <w:vAlign w:val="center"/>
            <w:hideMark/>
          </w:tcPr>
          <w:p w14:paraId="2956C5B5" w14:textId="77777777" w:rsidR="0001531F" w:rsidRDefault="0001531F" w:rsidP="00CB7968">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0EB86B3" w14:textId="77777777" w:rsidR="0001531F" w:rsidRDefault="0001531F" w:rsidP="00CB7968">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669B419D" w14:textId="77777777" w:rsidR="0001531F" w:rsidRDefault="0001531F" w:rsidP="00CB7968">
            <w:pPr>
              <w:pStyle w:val="Sinespaciado"/>
              <w:jc w:val="center"/>
              <w:rPr>
                <w:rFonts w:ascii="Arial" w:hAnsi="Arial" w:cs="Arial"/>
                <w:sz w:val="16"/>
                <w:szCs w:val="16"/>
              </w:rPr>
            </w:pPr>
            <w:r w:rsidRPr="00E92FE1">
              <w:rPr>
                <w:rFonts w:ascii="Arial" w:hAnsi="Arial" w:cs="Arial"/>
                <w:color w:val="000000" w:themeColor="text1"/>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D3113E7" w14:textId="77777777" w:rsidR="0001531F" w:rsidRDefault="0001531F" w:rsidP="00CB7968">
            <w:pPr>
              <w:pStyle w:val="Sinespaciado"/>
              <w:jc w:val="center"/>
              <w:rPr>
                <w:rFonts w:ascii="Arial" w:hAnsi="Arial" w:cs="Arial"/>
                <w:sz w:val="16"/>
                <w:szCs w:val="16"/>
              </w:rPr>
            </w:pPr>
            <w:r>
              <w:rPr>
                <w:rFonts w:ascii="Arial" w:hAnsi="Arial" w:cs="Arial"/>
                <w:sz w:val="16"/>
                <w:szCs w:val="16"/>
              </w:rPr>
              <w:t>75-84</w:t>
            </w:r>
          </w:p>
        </w:tc>
      </w:tr>
      <w:tr w:rsidR="0001531F" w14:paraId="2ED55496" w14:textId="77777777" w:rsidTr="00CB7968">
        <w:tc>
          <w:tcPr>
            <w:tcW w:w="3539" w:type="dxa"/>
            <w:vMerge/>
            <w:tcBorders>
              <w:top w:val="single" w:sz="4" w:space="0" w:color="auto"/>
              <w:left w:val="single" w:sz="4" w:space="0" w:color="auto"/>
              <w:bottom w:val="single" w:sz="4" w:space="0" w:color="auto"/>
              <w:right w:val="single" w:sz="4" w:space="0" w:color="auto"/>
            </w:tcBorders>
            <w:vAlign w:val="center"/>
            <w:hideMark/>
          </w:tcPr>
          <w:p w14:paraId="2D6FA9E5" w14:textId="77777777" w:rsidR="0001531F" w:rsidRDefault="0001531F" w:rsidP="00CB7968">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FD575BB" w14:textId="77777777" w:rsidR="0001531F" w:rsidRDefault="0001531F" w:rsidP="00CB7968">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2B1261F9" w14:textId="77777777" w:rsidR="0001531F" w:rsidRDefault="0001531F" w:rsidP="00CB7968">
            <w:pPr>
              <w:pStyle w:val="Sinespaciado"/>
              <w:jc w:val="center"/>
              <w:rPr>
                <w:rFonts w:ascii="Arial" w:hAnsi="Arial" w:cs="Arial"/>
                <w:sz w:val="16"/>
                <w:szCs w:val="16"/>
              </w:rPr>
            </w:pPr>
            <w:r w:rsidRPr="00E92FE1">
              <w:rPr>
                <w:rFonts w:ascii="Arial" w:hAnsi="Arial" w:cs="Arial"/>
                <w:color w:val="000000" w:themeColor="text1"/>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B455B87" w14:textId="77777777" w:rsidR="0001531F" w:rsidRDefault="0001531F" w:rsidP="00CB7968">
            <w:pPr>
              <w:pStyle w:val="Sinespaciado"/>
              <w:jc w:val="center"/>
              <w:rPr>
                <w:rFonts w:ascii="Arial" w:hAnsi="Arial" w:cs="Arial"/>
                <w:sz w:val="16"/>
                <w:szCs w:val="16"/>
              </w:rPr>
            </w:pPr>
            <w:r>
              <w:rPr>
                <w:rFonts w:ascii="Arial" w:hAnsi="Arial" w:cs="Arial"/>
                <w:sz w:val="16"/>
                <w:szCs w:val="16"/>
              </w:rPr>
              <w:t>70-74</w:t>
            </w:r>
          </w:p>
        </w:tc>
      </w:tr>
      <w:tr w:rsidR="0001531F" w14:paraId="5EEADDC9" w14:textId="77777777" w:rsidTr="00CB7968">
        <w:tc>
          <w:tcPr>
            <w:tcW w:w="3539" w:type="dxa"/>
            <w:tcBorders>
              <w:top w:val="single" w:sz="4" w:space="0" w:color="auto"/>
              <w:left w:val="single" w:sz="4" w:space="0" w:color="auto"/>
              <w:bottom w:val="single" w:sz="4" w:space="0" w:color="auto"/>
              <w:right w:val="single" w:sz="4" w:space="0" w:color="auto"/>
            </w:tcBorders>
            <w:vAlign w:val="center"/>
            <w:hideMark/>
          </w:tcPr>
          <w:p w14:paraId="491AD2C9" w14:textId="77777777" w:rsidR="0001531F" w:rsidRDefault="0001531F" w:rsidP="00CB7968">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515501F" w14:textId="77777777" w:rsidR="0001531F" w:rsidRDefault="0001531F" w:rsidP="00CB7968">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3DAF8CB4" w14:textId="77777777" w:rsidR="0001531F" w:rsidRDefault="0001531F" w:rsidP="00CB7968">
            <w:pPr>
              <w:pStyle w:val="Sinespaciado"/>
              <w:jc w:val="center"/>
              <w:rPr>
                <w:rFonts w:ascii="Arial" w:hAnsi="Arial" w:cs="Arial"/>
                <w:sz w:val="16"/>
                <w:szCs w:val="16"/>
              </w:rPr>
            </w:pPr>
            <w:r w:rsidRPr="00E92FE1">
              <w:rPr>
                <w:rFonts w:ascii="Arial" w:hAnsi="Arial" w:cs="Arial"/>
                <w:color w:val="000000" w:themeColor="text1"/>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2B5AE42" w14:textId="77777777" w:rsidR="0001531F" w:rsidRDefault="0001531F" w:rsidP="00CB7968">
            <w:pPr>
              <w:pStyle w:val="Sinespaciado"/>
              <w:jc w:val="center"/>
              <w:rPr>
                <w:rFonts w:ascii="Arial" w:hAnsi="Arial" w:cs="Arial"/>
                <w:sz w:val="16"/>
                <w:szCs w:val="16"/>
              </w:rPr>
            </w:pPr>
            <w:r>
              <w:rPr>
                <w:rFonts w:ascii="Arial" w:hAnsi="Arial" w:cs="Arial"/>
                <w:sz w:val="16"/>
                <w:szCs w:val="16"/>
              </w:rPr>
              <w:t>N. A.</w:t>
            </w:r>
          </w:p>
        </w:tc>
      </w:tr>
    </w:tbl>
    <w:p w14:paraId="734B509E" w14:textId="77777777" w:rsidR="0001531F" w:rsidRDefault="0001531F" w:rsidP="0001531F">
      <w:pPr>
        <w:pStyle w:val="Sinespaciado"/>
        <w:rPr>
          <w:rFonts w:ascii="Arial" w:hAnsi="Arial" w:cs="Arial"/>
          <w:sz w:val="16"/>
          <w:szCs w:val="16"/>
        </w:rPr>
      </w:pPr>
    </w:p>
    <w:p w14:paraId="2B60AD1E" w14:textId="77777777" w:rsidR="0001531F" w:rsidRDefault="0001531F" w:rsidP="0001531F">
      <w:pPr>
        <w:pStyle w:val="Sinespaciado"/>
        <w:rPr>
          <w:rFonts w:ascii="Arial" w:hAnsi="Arial" w:cs="Arial"/>
          <w:sz w:val="16"/>
          <w:szCs w:val="16"/>
        </w:rPr>
      </w:pPr>
    </w:p>
    <w:p w14:paraId="36DE2B25" w14:textId="77777777" w:rsidR="0001531F" w:rsidRDefault="0001531F" w:rsidP="0001531F">
      <w:pPr>
        <w:pStyle w:val="Sinespaciado"/>
        <w:rPr>
          <w:rFonts w:ascii="Arial" w:hAnsi="Arial" w:cs="Arial"/>
          <w:sz w:val="16"/>
          <w:szCs w:val="16"/>
        </w:rPr>
      </w:pPr>
    </w:p>
    <w:p w14:paraId="0429FCB7" w14:textId="77777777" w:rsidR="0001531F" w:rsidRDefault="0001531F" w:rsidP="0001531F">
      <w:pPr>
        <w:pStyle w:val="Sinespaciado"/>
        <w:rPr>
          <w:rFonts w:ascii="Arial" w:hAnsi="Arial" w:cs="Arial"/>
          <w:sz w:val="16"/>
          <w:szCs w:val="16"/>
        </w:rPr>
      </w:pPr>
    </w:p>
    <w:p w14:paraId="59D0BCE4" w14:textId="77777777" w:rsidR="0001531F" w:rsidRDefault="0001531F" w:rsidP="0001531F">
      <w:pPr>
        <w:pStyle w:val="Sinespaciado"/>
        <w:rPr>
          <w:rFonts w:ascii="Arial" w:hAnsi="Arial" w:cs="Arial"/>
          <w:sz w:val="16"/>
          <w:szCs w:val="16"/>
        </w:rPr>
      </w:pPr>
    </w:p>
    <w:p w14:paraId="1666B0AE" w14:textId="77777777" w:rsidR="00DB6BB2" w:rsidRDefault="00DB6BB2" w:rsidP="0001531F">
      <w:pPr>
        <w:pStyle w:val="Sinespaciado"/>
        <w:rPr>
          <w:rFonts w:ascii="Arial" w:hAnsi="Arial" w:cs="Arial"/>
          <w:sz w:val="16"/>
          <w:szCs w:val="16"/>
        </w:rPr>
      </w:pPr>
    </w:p>
    <w:p w14:paraId="6F42BA57" w14:textId="77777777" w:rsidR="00DB6BB2" w:rsidRDefault="00DB6BB2" w:rsidP="0001531F">
      <w:pPr>
        <w:pStyle w:val="Sinespaciado"/>
        <w:rPr>
          <w:rFonts w:ascii="Arial" w:hAnsi="Arial" w:cs="Arial"/>
          <w:sz w:val="16"/>
          <w:szCs w:val="16"/>
        </w:rPr>
      </w:pPr>
    </w:p>
    <w:p w14:paraId="35232C28" w14:textId="77777777" w:rsidR="00DB6BB2" w:rsidRDefault="00DB6BB2" w:rsidP="0001531F">
      <w:pPr>
        <w:pStyle w:val="Sinespaciado"/>
        <w:rPr>
          <w:rFonts w:ascii="Arial" w:hAnsi="Arial" w:cs="Arial"/>
          <w:sz w:val="16"/>
          <w:szCs w:val="16"/>
        </w:rPr>
      </w:pPr>
    </w:p>
    <w:p w14:paraId="3D403EAC" w14:textId="77777777" w:rsidR="00DB6BB2" w:rsidRDefault="00DB6BB2" w:rsidP="0001531F">
      <w:pPr>
        <w:pStyle w:val="Sinespaciado"/>
        <w:rPr>
          <w:rFonts w:ascii="Arial" w:hAnsi="Arial" w:cs="Arial"/>
          <w:sz w:val="16"/>
          <w:szCs w:val="16"/>
        </w:rPr>
      </w:pPr>
    </w:p>
    <w:p w14:paraId="37EB4A73" w14:textId="77777777" w:rsidR="0001531F" w:rsidRDefault="0001531F" w:rsidP="0001531F">
      <w:pPr>
        <w:pStyle w:val="Sinespaciado"/>
        <w:rPr>
          <w:rFonts w:ascii="Arial" w:hAnsi="Arial" w:cs="Arial"/>
          <w:sz w:val="16"/>
          <w:szCs w:val="16"/>
        </w:rPr>
      </w:pPr>
    </w:p>
    <w:p w14:paraId="5893EC87" w14:textId="77777777" w:rsidR="0001531F" w:rsidRDefault="0001531F" w:rsidP="0001531F">
      <w:pPr>
        <w:pStyle w:val="Sinespaciado"/>
        <w:rPr>
          <w:rFonts w:ascii="Arial" w:hAnsi="Arial" w:cs="Arial"/>
          <w:sz w:val="16"/>
          <w:szCs w:val="16"/>
        </w:rPr>
      </w:pPr>
    </w:p>
    <w:p w14:paraId="3DE5CD36" w14:textId="77777777" w:rsidR="0001531F" w:rsidRDefault="0001531F" w:rsidP="0001531F">
      <w:pPr>
        <w:pStyle w:val="Sinespaciado"/>
        <w:rPr>
          <w:rFonts w:ascii="Arial" w:hAnsi="Arial" w:cs="Arial"/>
          <w:b/>
          <w:bCs/>
          <w:sz w:val="16"/>
          <w:szCs w:val="16"/>
        </w:rPr>
      </w:pPr>
      <w:r>
        <w:rPr>
          <w:rFonts w:ascii="Arial" w:hAnsi="Arial" w:cs="Arial"/>
          <w:b/>
          <w:bCs/>
          <w:sz w:val="16"/>
          <w:szCs w:val="16"/>
        </w:rPr>
        <w:t>Matriz de Evaluación ):</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01531F" w14:paraId="708D7FD0" w14:textId="77777777" w:rsidTr="00CB796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3FE661D" w14:textId="77777777" w:rsidR="0001531F" w:rsidRPr="00B546B8" w:rsidRDefault="0001531F"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1A023AD" w14:textId="77777777" w:rsidR="0001531F" w:rsidRPr="00B546B8" w:rsidRDefault="0001531F"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858614" w14:textId="77777777" w:rsidR="0001531F" w:rsidRPr="00B546B8" w:rsidRDefault="0001531F"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758C21" w14:textId="77777777" w:rsidR="0001531F" w:rsidRPr="00B546B8" w:rsidRDefault="0001531F"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01531F" w14:paraId="39EFB1AE" w14:textId="77777777" w:rsidTr="00CB796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F6D46BE" w14:textId="77777777" w:rsidR="0001531F" w:rsidRDefault="0001531F" w:rsidP="00CB7968">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E3FF4B7" w14:textId="77777777" w:rsidR="0001531F" w:rsidRPr="001A6AF9" w:rsidRDefault="0001531F" w:rsidP="00CB7968">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69BD68B" w14:textId="77777777" w:rsidR="0001531F" w:rsidRPr="00B546B8" w:rsidRDefault="0001531F"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73823F9A" w14:textId="77777777" w:rsidR="0001531F" w:rsidRPr="00B546B8" w:rsidRDefault="0001531F"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6CEDE1F" w14:textId="77777777" w:rsidR="0001531F" w:rsidRPr="00B546B8" w:rsidRDefault="0001531F"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92C29BF" w14:textId="77777777" w:rsidR="0001531F" w:rsidRPr="00B546B8" w:rsidRDefault="0001531F"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E4A601A" w14:textId="77777777" w:rsidR="0001531F" w:rsidRPr="00B546B8" w:rsidRDefault="0001531F"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6558583" w14:textId="77777777" w:rsidR="0001531F" w:rsidRDefault="0001531F" w:rsidP="00CB7968">
            <w:pPr>
              <w:spacing w:after="0"/>
              <w:rPr>
                <w:rFonts w:eastAsia="Times New Roman" w:cs="Arial"/>
                <w:b/>
                <w:color w:val="000000"/>
                <w:szCs w:val="16"/>
                <w:lang w:eastAsia="es-MX"/>
              </w:rPr>
            </w:pPr>
          </w:p>
        </w:tc>
      </w:tr>
      <w:tr w:rsidR="00DB6BB2" w14:paraId="714C50AA" w14:textId="77777777" w:rsidTr="00CB7968">
        <w:tc>
          <w:tcPr>
            <w:tcW w:w="3969" w:type="dxa"/>
            <w:tcBorders>
              <w:top w:val="nil"/>
              <w:left w:val="single" w:sz="4" w:space="0" w:color="auto"/>
              <w:bottom w:val="single" w:sz="4" w:space="0" w:color="auto"/>
              <w:right w:val="single" w:sz="4" w:space="0" w:color="auto"/>
            </w:tcBorders>
            <w:noWrap/>
            <w:vAlign w:val="center"/>
          </w:tcPr>
          <w:p w14:paraId="38B2F6EE" w14:textId="77777777" w:rsidR="00DB6BB2" w:rsidRPr="00E92FE1" w:rsidRDefault="00DB6BB2" w:rsidP="00DB6BB2">
            <w:pPr>
              <w:spacing w:after="0" w:line="240" w:lineRule="auto"/>
              <w:rPr>
                <w:rFonts w:ascii="Arial" w:eastAsia="Times New Roman" w:hAnsi="Arial" w:cs="Arial"/>
                <w:color w:val="000000" w:themeColor="text1"/>
                <w:sz w:val="16"/>
                <w:szCs w:val="16"/>
                <w:lang w:eastAsia="es-MX"/>
              </w:rPr>
            </w:pPr>
            <w:r w:rsidRPr="00E92FE1">
              <w:rPr>
                <w:rFonts w:ascii="Arial" w:eastAsia="Times New Roman" w:hAnsi="Arial" w:cs="Arial"/>
                <w:color w:val="000000" w:themeColor="text1"/>
                <w:sz w:val="16"/>
                <w:szCs w:val="16"/>
                <w:lang w:eastAsia="es-MX"/>
              </w:rPr>
              <w:t>Prueba escrita</w:t>
            </w:r>
          </w:p>
          <w:p w14:paraId="3B8037CD" w14:textId="44B7D9C2" w:rsidR="00DB6BB2" w:rsidRDefault="00DB6BB2" w:rsidP="00DB6BB2">
            <w:pPr>
              <w:spacing w:after="0" w:line="240" w:lineRule="auto"/>
              <w:jc w:val="center"/>
              <w:rPr>
                <w:rFonts w:eastAsia="Times New Roman" w:cs="Arial"/>
                <w:color w:val="000000"/>
                <w:szCs w:val="16"/>
                <w:lang w:eastAsia="es-MX"/>
              </w:rPr>
            </w:pPr>
            <w:r w:rsidRPr="00E92FE1">
              <w:rPr>
                <w:rFonts w:ascii="Arial" w:eastAsia="Times New Roman" w:hAnsi="Arial" w:cs="Arial"/>
                <w:color w:val="000000" w:themeColor="text1"/>
                <w:sz w:val="16"/>
                <w:szCs w:val="16"/>
                <w:lang w:eastAsia="es-MX"/>
              </w:rPr>
              <w:t xml:space="preserve"> (examen)</w:t>
            </w:r>
          </w:p>
        </w:tc>
        <w:tc>
          <w:tcPr>
            <w:tcW w:w="851" w:type="dxa"/>
            <w:tcBorders>
              <w:top w:val="nil"/>
              <w:left w:val="nil"/>
              <w:bottom w:val="single" w:sz="4" w:space="0" w:color="auto"/>
              <w:right w:val="single" w:sz="4" w:space="0" w:color="auto"/>
            </w:tcBorders>
            <w:noWrap/>
            <w:vAlign w:val="center"/>
          </w:tcPr>
          <w:p w14:paraId="40E99A46" w14:textId="4B16588E" w:rsidR="00DB6BB2" w:rsidRDefault="00DB6BB2" w:rsidP="00DB6BB2">
            <w:pPr>
              <w:spacing w:after="0" w:line="240" w:lineRule="auto"/>
              <w:jc w:val="center"/>
              <w:rPr>
                <w:rFonts w:eastAsia="Times New Roman" w:cs="Arial"/>
                <w:color w:val="000000"/>
                <w:szCs w:val="16"/>
                <w:lang w:eastAsia="es-MX"/>
              </w:rPr>
            </w:pPr>
            <w:r>
              <w:rPr>
                <w:rFonts w:ascii="Arial" w:hAnsi="Arial" w:cs="Arial"/>
                <w:sz w:val="16"/>
                <w:szCs w:val="16"/>
              </w:rPr>
              <w:t>40</w:t>
            </w:r>
            <w:r w:rsidR="00F34840">
              <w:rPr>
                <w:rFonts w:ascii="Arial" w:hAnsi="Arial" w:cs="Arial"/>
                <w:sz w:val="16"/>
                <w:szCs w:val="16"/>
              </w:rPr>
              <w:t>%</w:t>
            </w:r>
          </w:p>
        </w:tc>
        <w:tc>
          <w:tcPr>
            <w:tcW w:w="992" w:type="dxa"/>
            <w:tcBorders>
              <w:top w:val="nil"/>
              <w:left w:val="nil"/>
              <w:bottom w:val="single" w:sz="4" w:space="0" w:color="auto"/>
              <w:right w:val="single" w:sz="4" w:space="0" w:color="auto"/>
            </w:tcBorders>
            <w:noWrap/>
            <w:vAlign w:val="center"/>
          </w:tcPr>
          <w:p w14:paraId="5CD0515C" w14:textId="495FECCC" w:rsidR="00DB6BB2" w:rsidRDefault="00DB6BB2" w:rsidP="00DB6BB2">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38-40</w:t>
            </w:r>
          </w:p>
        </w:tc>
        <w:tc>
          <w:tcPr>
            <w:tcW w:w="851" w:type="dxa"/>
            <w:tcBorders>
              <w:top w:val="nil"/>
              <w:left w:val="nil"/>
              <w:bottom w:val="single" w:sz="4" w:space="0" w:color="auto"/>
              <w:right w:val="single" w:sz="4" w:space="0" w:color="auto"/>
            </w:tcBorders>
            <w:noWrap/>
            <w:vAlign w:val="center"/>
          </w:tcPr>
          <w:p w14:paraId="3ECE1FC5" w14:textId="000C17FE" w:rsidR="00DB6BB2" w:rsidRDefault="00DB6BB2" w:rsidP="00DB6BB2">
            <w:pPr>
              <w:spacing w:after="0" w:line="240" w:lineRule="auto"/>
              <w:jc w:val="center"/>
              <w:rPr>
                <w:rFonts w:eastAsia="Times New Roman" w:cs="Arial"/>
                <w:color w:val="000000"/>
                <w:szCs w:val="16"/>
                <w:lang w:eastAsia="es-MX"/>
              </w:rPr>
            </w:pPr>
            <w:r w:rsidRPr="006B75BC">
              <w:rPr>
                <w:rFonts w:ascii="Arial" w:hAnsi="Arial" w:cs="Arial"/>
                <w:color w:val="000000" w:themeColor="text1"/>
                <w:sz w:val="16"/>
                <w:szCs w:val="16"/>
              </w:rPr>
              <w:t>35</w:t>
            </w:r>
            <w:r>
              <w:rPr>
                <w:rFonts w:ascii="Arial" w:hAnsi="Arial" w:cs="Arial"/>
                <w:color w:val="000000" w:themeColor="text1"/>
                <w:sz w:val="16"/>
                <w:szCs w:val="16"/>
              </w:rPr>
              <w:t>-</w:t>
            </w:r>
            <w:r w:rsidRPr="006B75BC">
              <w:rPr>
                <w:rFonts w:ascii="Arial" w:hAnsi="Arial" w:cs="Arial"/>
                <w:color w:val="000000" w:themeColor="text1"/>
                <w:sz w:val="16"/>
                <w:szCs w:val="16"/>
              </w:rPr>
              <w:t>38</w:t>
            </w:r>
          </w:p>
        </w:tc>
        <w:tc>
          <w:tcPr>
            <w:tcW w:w="850" w:type="dxa"/>
            <w:tcBorders>
              <w:top w:val="nil"/>
              <w:left w:val="nil"/>
              <w:bottom w:val="single" w:sz="4" w:space="0" w:color="auto"/>
              <w:right w:val="single" w:sz="4" w:space="0" w:color="auto"/>
            </w:tcBorders>
            <w:noWrap/>
            <w:vAlign w:val="center"/>
          </w:tcPr>
          <w:p w14:paraId="04A5B13F" w14:textId="6B01227E" w:rsidR="00DB6BB2" w:rsidRDefault="00DB6BB2" w:rsidP="00DB6BB2">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32-35</w:t>
            </w:r>
          </w:p>
        </w:tc>
        <w:tc>
          <w:tcPr>
            <w:tcW w:w="709" w:type="dxa"/>
            <w:tcBorders>
              <w:top w:val="nil"/>
              <w:left w:val="nil"/>
              <w:bottom w:val="single" w:sz="4" w:space="0" w:color="auto"/>
              <w:right w:val="single" w:sz="4" w:space="0" w:color="auto"/>
            </w:tcBorders>
            <w:noWrap/>
            <w:vAlign w:val="center"/>
          </w:tcPr>
          <w:p w14:paraId="638D67D8" w14:textId="259536F5" w:rsidR="00DB6BB2" w:rsidRDefault="00DB6BB2" w:rsidP="00DB6BB2">
            <w:pPr>
              <w:spacing w:after="0" w:line="240" w:lineRule="auto"/>
              <w:jc w:val="center"/>
              <w:rPr>
                <w:rFonts w:eastAsia="Times New Roman" w:cs="Arial"/>
                <w:color w:val="000000"/>
                <w:szCs w:val="16"/>
                <w:lang w:eastAsia="es-MX"/>
              </w:rPr>
            </w:pPr>
            <w:r>
              <w:rPr>
                <w:rFonts w:ascii="Arial" w:hAnsi="Arial" w:cs="Arial"/>
                <w:color w:val="000000" w:themeColor="text1"/>
                <w:sz w:val="16"/>
                <w:szCs w:val="16"/>
              </w:rPr>
              <w:t>30-</w:t>
            </w:r>
            <w:r w:rsidRPr="006B75BC">
              <w:rPr>
                <w:rFonts w:ascii="Arial" w:hAnsi="Arial" w:cs="Arial"/>
                <w:color w:val="000000" w:themeColor="text1"/>
                <w:sz w:val="16"/>
                <w:szCs w:val="16"/>
              </w:rPr>
              <w:t>32</w:t>
            </w:r>
          </w:p>
        </w:tc>
        <w:tc>
          <w:tcPr>
            <w:tcW w:w="992" w:type="dxa"/>
            <w:tcBorders>
              <w:top w:val="nil"/>
              <w:left w:val="nil"/>
              <w:bottom w:val="single" w:sz="4" w:space="0" w:color="auto"/>
              <w:right w:val="single" w:sz="4" w:space="0" w:color="auto"/>
            </w:tcBorders>
            <w:noWrap/>
            <w:vAlign w:val="center"/>
          </w:tcPr>
          <w:p w14:paraId="42D5BEE2" w14:textId="77777777" w:rsidR="00DB6BB2" w:rsidRDefault="00DB6BB2" w:rsidP="00DB6BB2">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1D08AFC8" w14:textId="7AAF8EBF" w:rsidR="00DB6BB2" w:rsidRPr="0001531F" w:rsidRDefault="00DB6BB2" w:rsidP="00DB6BB2">
            <w:pPr>
              <w:spacing w:line="240" w:lineRule="auto"/>
              <w:rPr>
                <w:rFonts w:eastAsia="Times New Roman" w:cs="Arial"/>
                <w:color w:val="000000"/>
                <w:szCs w:val="16"/>
                <w:lang w:eastAsia="es-MX"/>
              </w:rPr>
            </w:pPr>
            <w:r>
              <w:rPr>
                <w:rFonts w:ascii="Arial" w:eastAsia="Times New Roman" w:hAnsi="Arial" w:cs="Arial"/>
                <w:color w:val="000000" w:themeColor="text1"/>
                <w:sz w:val="16"/>
                <w:szCs w:val="16"/>
                <w:lang w:eastAsia="es-MX"/>
              </w:rPr>
              <w:t>a)</w:t>
            </w:r>
            <w:r w:rsidRPr="00DD2A21">
              <w:rPr>
                <w:rFonts w:ascii="Arial" w:eastAsia="Times New Roman" w:hAnsi="Arial" w:cs="Arial"/>
                <w:color w:val="000000" w:themeColor="text1"/>
                <w:sz w:val="16"/>
                <w:szCs w:val="16"/>
                <w:lang w:eastAsia="es-MX"/>
              </w:rPr>
              <w:t>Demuestra conocimientos y dominio de los temas de la unidad.</w:t>
            </w:r>
            <w:r>
              <w:rPr>
                <w:rFonts w:ascii="Arial" w:eastAsia="Times New Roman" w:hAnsi="Arial" w:cs="Arial"/>
                <w:color w:val="000000" w:themeColor="text1"/>
                <w:sz w:val="16"/>
                <w:szCs w:val="16"/>
                <w:lang w:eastAsia="es-MX"/>
              </w:rPr>
              <w:t xml:space="preserve"> Comprende en que consiste la caracterización de suelos: física, química y biológica, conoce las ventajas y desventajas de las tecnologías de remediación fisicoquímicas y biológicas. Conoce el manejo y conservación de las muestras de suelo contaminadas. Conoce los métodos de extracción de contaminantes.</w:t>
            </w:r>
          </w:p>
        </w:tc>
      </w:tr>
      <w:tr w:rsidR="00DB6BB2" w14:paraId="16C988CC" w14:textId="77777777" w:rsidTr="00CB7968">
        <w:tc>
          <w:tcPr>
            <w:tcW w:w="3969" w:type="dxa"/>
            <w:tcBorders>
              <w:top w:val="nil"/>
              <w:left w:val="single" w:sz="4" w:space="0" w:color="auto"/>
              <w:bottom w:val="single" w:sz="4" w:space="0" w:color="auto"/>
              <w:right w:val="single" w:sz="4" w:space="0" w:color="auto"/>
            </w:tcBorders>
            <w:noWrap/>
            <w:vAlign w:val="center"/>
          </w:tcPr>
          <w:p w14:paraId="686A2DCB" w14:textId="77777777" w:rsidR="00DB6BB2" w:rsidRPr="00E92FE1" w:rsidRDefault="00DB6BB2" w:rsidP="00DB6BB2">
            <w:pPr>
              <w:spacing w:after="0" w:line="240" w:lineRule="auto"/>
              <w:rPr>
                <w:rFonts w:ascii="Arial" w:eastAsia="Times New Roman" w:hAnsi="Arial" w:cs="Arial"/>
                <w:color w:val="000000" w:themeColor="text1"/>
                <w:sz w:val="16"/>
                <w:szCs w:val="16"/>
                <w:lang w:eastAsia="es-MX"/>
              </w:rPr>
            </w:pPr>
            <w:r w:rsidRPr="00E92FE1">
              <w:rPr>
                <w:rFonts w:ascii="Arial" w:eastAsia="Times New Roman" w:hAnsi="Arial" w:cs="Arial"/>
                <w:color w:val="000000" w:themeColor="text1"/>
                <w:sz w:val="16"/>
                <w:szCs w:val="16"/>
                <w:lang w:eastAsia="es-MX"/>
              </w:rPr>
              <w:t>Reporte de práctica</w:t>
            </w:r>
          </w:p>
          <w:p w14:paraId="17BF6EC4" w14:textId="4C6BA7F3" w:rsidR="00DB6BB2" w:rsidRDefault="00DB6BB2" w:rsidP="00DB6BB2">
            <w:pPr>
              <w:spacing w:after="0" w:line="240" w:lineRule="auto"/>
              <w:jc w:val="center"/>
              <w:rPr>
                <w:rFonts w:eastAsia="Times New Roman" w:cs="Arial"/>
                <w:color w:val="000000"/>
                <w:szCs w:val="16"/>
                <w:lang w:eastAsia="es-MX"/>
              </w:rPr>
            </w:pPr>
            <w:r w:rsidRPr="00E92FE1">
              <w:rPr>
                <w:rFonts w:ascii="Arial" w:eastAsia="Times New Roman" w:hAnsi="Arial" w:cs="Arial"/>
                <w:color w:val="000000" w:themeColor="text1"/>
                <w:sz w:val="16"/>
                <w:szCs w:val="16"/>
                <w:lang w:eastAsia="es-MX"/>
              </w:rPr>
              <w:t xml:space="preserve"> (lista de cotejo)</w:t>
            </w:r>
          </w:p>
        </w:tc>
        <w:tc>
          <w:tcPr>
            <w:tcW w:w="851" w:type="dxa"/>
            <w:tcBorders>
              <w:top w:val="nil"/>
              <w:left w:val="nil"/>
              <w:bottom w:val="single" w:sz="4" w:space="0" w:color="auto"/>
              <w:right w:val="single" w:sz="4" w:space="0" w:color="auto"/>
            </w:tcBorders>
            <w:noWrap/>
            <w:vAlign w:val="center"/>
          </w:tcPr>
          <w:p w14:paraId="260902FC" w14:textId="33502BA2" w:rsidR="00DB6BB2" w:rsidRDefault="00DB6BB2" w:rsidP="00DB6BB2">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20</w:t>
            </w:r>
            <w:r w:rsidR="00F34840">
              <w:rPr>
                <w:rFonts w:ascii="Arial" w:eastAsia="Times New Roman" w:hAnsi="Arial" w:cs="Arial"/>
                <w:color w:val="000000" w:themeColor="text1"/>
                <w:sz w:val="16"/>
                <w:szCs w:val="16"/>
                <w:lang w:eastAsia="es-MX"/>
              </w:rPr>
              <w:t>%</w:t>
            </w:r>
          </w:p>
        </w:tc>
        <w:tc>
          <w:tcPr>
            <w:tcW w:w="992" w:type="dxa"/>
            <w:tcBorders>
              <w:top w:val="nil"/>
              <w:left w:val="nil"/>
              <w:bottom w:val="single" w:sz="4" w:space="0" w:color="auto"/>
              <w:right w:val="single" w:sz="4" w:space="0" w:color="auto"/>
            </w:tcBorders>
            <w:noWrap/>
            <w:vAlign w:val="center"/>
          </w:tcPr>
          <w:p w14:paraId="42C456B6" w14:textId="62B482FA" w:rsidR="00DB6BB2" w:rsidRDefault="00DB6BB2" w:rsidP="00DB6BB2">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19-20</w:t>
            </w:r>
          </w:p>
        </w:tc>
        <w:tc>
          <w:tcPr>
            <w:tcW w:w="851" w:type="dxa"/>
            <w:tcBorders>
              <w:top w:val="nil"/>
              <w:left w:val="nil"/>
              <w:bottom w:val="single" w:sz="4" w:space="0" w:color="auto"/>
              <w:right w:val="single" w:sz="4" w:space="0" w:color="auto"/>
            </w:tcBorders>
            <w:noWrap/>
            <w:vAlign w:val="center"/>
          </w:tcPr>
          <w:p w14:paraId="013F63CE" w14:textId="4211ADE0" w:rsidR="00DB6BB2" w:rsidRDefault="00DB6BB2" w:rsidP="00DB6BB2">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15-18</w:t>
            </w:r>
          </w:p>
        </w:tc>
        <w:tc>
          <w:tcPr>
            <w:tcW w:w="850" w:type="dxa"/>
            <w:tcBorders>
              <w:top w:val="nil"/>
              <w:left w:val="nil"/>
              <w:bottom w:val="single" w:sz="4" w:space="0" w:color="auto"/>
              <w:right w:val="single" w:sz="4" w:space="0" w:color="auto"/>
            </w:tcBorders>
            <w:noWrap/>
            <w:vAlign w:val="center"/>
          </w:tcPr>
          <w:p w14:paraId="77E48796" w14:textId="3B484A49" w:rsidR="00DB6BB2" w:rsidRDefault="00DB6BB2" w:rsidP="00DB6BB2">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11-14</w:t>
            </w:r>
          </w:p>
        </w:tc>
        <w:tc>
          <w:tcPr>
            <w:tcW w:w="709" w:type="dxa"/>
            <w:tcBorders>
              <w:top w:val="nil"/>
              <w:left w:val="nil"/>
              <w:bottom w:val="single" w:sz="4" w:space="0" w:color="auto"/>
              <w:right w:val="single" w:sz="4" w:space="0" w:color="auto"/>
            </w:tcBorders>
            <w:noWrap/>
            <w:vAlign w:val="center"/>
          </w:tcPr>
          <w:p w14:paraId="153276B7" w14:textId="5F56992D" w:rsidR="00DB6BB2" w:rsidRDefault="00DB6BB2" w:rsidP="00DB6BB2">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9-10</w:t>
            </w:r>
          </w:p>
        </w:tc>
        <w:tc>
          <w:tcPr>
            <w:tcW w:w="992" w:type="dxa"/>
            <w:tcBorders>
              <w:top w:val="nil"/>
              <w:left w:val="nil"/>
              <w:bottom w:val="single" w:sz="4" w:space="0" w:color="auto"/>
              <w:right w:val="single" w:sz="4" w:space="0" w:color="auto"/>
            </w:tcBorders>
            <w:noWrap/>
            <w:vAlign w:val="center"/>
          </w:tcPr>
          <w:p w14:paraId="4C00F4AA" w14:textId="77777777" w:rsidR="00DB6BB2" w:rsidRDefault="00DB6BB2" w:rsidP="00DB6BB2">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5BB701B6" w14:textId="3C04422D" w:rsidR="00DB6BB2" w:rsidRPr="00DB6BB2" w:rsidRDefault="00DB6BB2" w:rsidP="00DB6BB2">
            <w:pPr>
              <w:spacing w:line="240" w:lineRule="auto"/>
              <w:rPr>
                <w:rFonts w:ascii="Arial" w:eastAsia="Times New Roman" w:hAnsi="Arial" w:cs="Arial"/>
                <w:color w:val="000000"/>
                <w:sz w:val="16"/>
                <w:szCs w:val="16"/>
                <w:lang w:eastAsia="es-MX"/>
              </w:rPr>
            </w:pPr>
            <w:r w:rsidRPr="00DB6BB2">
              <w:rPr>
                <w:rFonts w:ascii="Arial" w:eastAsia="Times New Roman" w:hAnsi="Arial" w:cs="Arial"/>
                <w:color w:val="000000" w:themeColor="text1"/>
                <w:sz w:val="16"/>
                <w:szCs w:val="16"/>
                <w:lang w:eastAsia="es-MX"/>
              </w:rPr>
              <w:t>b)Realiza las prácticas 4 y 5  aplicando los conocimientos teóricos previos, comprende las determinaciones realizadas y entrega su reporte en tiempo y forma.</w:t>
            </w:r>
          </w:p>
        </w:tc>
      </w:tr>
      <w:tr w:rsidR="00DB6BB2" w14:paraId="35A1037F" w14:textId="77777777" w:rsidTr="00CB7968">
        <w:tc>
          <w:tcPr>
            <w:tcW w:w="3969" w:type="dxa"/>
            <w:tcBorders>
              <w:top w:val="nil"/>
              <w:left w:val="single" w:sz="4" w:space="0" w:color="auto"/>
              <w:bottom w:val="single" w:sz="4" w:space="0" w:color="auto"/>
              <w:right w:val="single" w:sz="4" w:space="0" w:color="auto"/>
            </w:tcBorders>
            <w:noWrap/>
            <w:vAlign w:val="center"/>
          </w:tcPr>
          <w:p w14:paraId="183F3834" w14:textId="77777777" w:rsidR="00DB6BB2" w:rsidRPr="00E92FE1" w:rsidRDefault="00DB6BB2" w:rsidP="00DB6BB2">
            <w:pPr>
              <w:spacing w:after="0" w:line="240" w:lineRule="auto"/>
              <w:rPr>
                <w:rFonts w:ascii="Arial" w:eastAsia="Times New Roman" w:hAnsi="Arial" w:cs="Arial"/>
                <w:color w:val="000000" w:themeColor="text1"/>
                <w:sz w:val="16"/>
                <w:szCs w:val="16"/>
                <w:lang w:eastAsia="es-MX"/>
              </w:rPr>
            </w:pPr>
            <w:r>
              <w:rPr>
                <w:rFonts w:ascii="Arial" w:eastAsia="Times New Roman" w:hAnsi="Arial" w:cs="Arial"/>
                <w:color w:val="000000" w:themeColor="text1"/>
                <w:sz w:val="16"/>
                <w:szCs w:val="16"/>
                <w:lang w:eastAsia="es-MX"/>
              </w:rPr>
              <w:t>Cuadro comparativo</w:t>
            </w:r>
          </w:p>
          <w:p w14:paraId="4C91C03E" w14:textId="4C5BE919" w:rsidR="00DB6BB2" w:rsidRDefault="00DB6BB2" w:rsidP="00DB6BB2">
            <w:pPr>
              <w:spacing w:after="0" w:line="240" w:lineRule="auto"/>
              <w:jc w:val="center"/>
              <w:rPr>
                <w:rFonts w:eastAsia="Times New Roman" w:cs="Arial"/>
                <w:color w:val="000000"/>
                <w:szCs w:val="16"/>
                <w:lang w:eastAsia="es-MX"/>
              </w:rPr>
            </w:pPr>
            <w:r w:rsidRPr="00E92FE1">
              <w:rPr>
                <w:rFonts w:ascii="Arial" w:eastAsia="Times New Roman" w:hAnsi="Arial" w:cs="Arial"/>
                <w:color w:val="000000" w:themeColor="text1"/>
                <w:sz w:val="16"/>
                <w:szCs w:val="16"/>
                <w:lang w:eastAsia="es-MX"/>
              </w:rPr>
              <w:t xml:space="preserve"> (lista de cotejo)</w:t>
            </w:r>
          </w:p>
        </w:tc>
        <w:tc>
          <w:tcPr>
            <w:tcW w:w="851" w:type="dxa"/>
            <w:tcBorders>
              <w:top w:val="nil"/>
              <w:left w:val="nil"/>
              <w:bottom w:val="single" w:sz="4" w:space="0" w:color="auto"/>
              <w:right w:val="single" w:sz="4" w:space="0" w:color="auto"/>
            </w:tcBorders>
            <w:noWrap/>
            <w:vAlign w:val="center"/>
          </w:tcPr>
          <w:p w14:paraId="0E88E4F7" w14:textId="25A6BCD8" w:rsidR="00DB6BB2" w:rsidRDefault="00DB6BB2" w:rsidP="00DB6BB2">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20</w:t>
            </w:r>
            <w:r w:rsidR="00F34840">
              <w:rPr>
                <w:rFonts w:ascii="Arial" w:eastAsia="Times New Roman" w:hAnsi="Arial" w:cs="Arial"/>
                <w:color w:val="000000" w:themeColor="text1"/>
                <w:sz w:val="16"/>
                <w:szCs w:val="16"/>
                <w:lang w:eastAsia="es-MX"/>
              </w:rPr>
              <w:t>%</w:t>
            </w:r>
          </w:p>
        </w:tc>
        <w:tc>
          <w:tcPr>
            <w:tcW w:w="992" w:type="dxa"/>
            <w:tcBorders>
              <w:top w:val="nil"/>
              <w:left w:val="nil"/>
              <w:bottom w:val="single" w:sz="4" w:space="0" w:color="auto"/>
              <w:right w:val="single" w:sz="4" w:space="0" w:color="auto"/>
            </w:tcBorders>
            <w:noWrap/>
            <w:vAlign w:val="center"/>
          </w:tcPr>
          <w:p w14:paraId="34C4946C" w14:textId="0E18AB59" w:rsidR="00DB6BB2" w:rsidRDefault="00DB6BB2" w:rsidP="00DB6BB2">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19-20</w:t>
            </w:r>
          </w:p>
        </w:tc>
        <w:tc>
          <w:tcPr>
            <w:tcW w:w="851" w:type="dxa"/>
            <w:tcBorders>
              <w:top w:val="nil"/>
              <w:left w:val="nil"/>
              <w:bottom w:val="single" w:sz="4" w:space="0" w:color="auto"/>
              <w:right w:val="single" w:sz="4" w:space="0" w:color="auto"/>
            </w:tcBorders>
            <w:noWrap/>
            <w:vAlign w:val="center"/>
          </w:tcPr>
          <w:p w14:paraId="747ED204" w14:textId="63722E33" w:rsidR="00DB6BB2" w:rsidRDefault="00DB6BB2" w:rsidP="00DB6BB2">
            <w:pPr>
              <w:spacing w:after="0" w:line="240" w:lineRule="auto"/>
              <w:rPr>
                <w:rFonts w:eastAsia="Times New Roman" w:cs="Arial"/>
                <w:color w:val="000000"/>
                <w:szCs w:val="16"/>
                <w:lang w:eastAsia="es-MX"/>
              </w:rPr>
            </w:pPr>
            <w:r>
              <w:rPr>
                <w:rFonts w:ascii="Arial" w:eastAsia="Times New Roman" w:hAnsi="Arial" w:cs="Arial"/>
                <w:color w:val="000000"/>
                <w:sz w:val="16"/>
                <w:szCs w:val="16"/>
                <w:lang w:eastAsia="es-MX"/>
              </w:rPr>
              <w:t>15-18</w:t>
            </w:r>
          </w:p>
        </w:tc>
        <w:tc>
          <w:tcPr>
            <w:tcW w:w="850" w:type="dxa"/>
            <w:tcBorders>
              <w:top w:val="nil"/>
              <w:left w:val="nil"/>
              <w:bottom w:val="single" w:sz="4" w:space="0" w:color="auto"/>
              <w:right w:val="single" w:sz="4" w:space="0" w:color="auto"/>
            </w:tcBorders>
            <w:noWrap/>
            <w:vAlign w:val="center"/>
          </w:tcPr>
          <w:p w14:paraId="404BDB0A" w14:textId="2E635590" w:rsidR="00DB6BB2" w:rsidRDefault="00DB6BB2" w:rsidP="00DB6BB2">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11-14</w:t>
            </w:r>
          </w:p>
        </w:tc>
        <w:tc>
          <w:tcPr>
            <w:tcW w:w="709" w:type="dxa"/>
            <w:tcBorders>
              <w:top w:val="nil"/>
              <w:left w:val="nil"/>
              <w:bottom w:val="single" w:sz="4" w:space="0" w:color="auto"/>
              <w:right w:val="single" w:sz="4" w:space="0" w:color="auto"/>
            </w:tcBorders>
            <w:noWrap/>
            <w:vAlign w:val="center"/>
          </w:tcPr>
          <w:p w14:paraId="391EE494" w14:textId="33D63288" w:rsidR="00DB6BB2" w:rsidRDefault="00DB6BB2" w:rsidP="00DB6BB2">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9-10</w:t>
            </w:r>
          </w:p>
        </w:tc>
        <w:tc>
          <w:tcPr>
            <w:tcW w:w="992" w:type="dxa"/>
            <w:tcBorders>
              <w:top w:val="nil"/>
              <w:left w:val="nil"/>
              <w:bottom w:val="single" w:sz="4" w:space="0" w:color="auto"/>
              <w:right w:val="single" w:sz="4" w:space="0" w:color="auto"/>
            </w:tcBorders>
            <w:noWrap/>
            <w:vAlign w:val="center"/>
          </w:tcPr>
          <w:p w14:paraId="7133C25A" w14:textId="77777777" w:rsidR="00DB6BB2" w:rsidRDefault="00DB6BB2" w:rsidP="00DB6BB2">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69B3E690" w14:textId="0A6B9DE1" w:rsidR="00DB6BB2" w:rsidRPr="0001531F" w:rsidRDefault="00DB6BB2" w:rsidP="00DB6BB2">
            <w:pPr>
              <w:spacing w:line="240" w:lineRule="auto"/>
              <w:rPr>
                <w:rFonts w:eastAsia="Times New Roman" w:cs="Arial"/>
                <w:color w:val="000000"/>
                <w:szCs w:val="16"/>
                <w:lang w:eastAsia="es-MX"/>
              </w:rPr>
            </w:pPr>
            <w:r>
              <w:rPr>
                <w:rFonts w:ascii="Arial" w:eastAsia="Times New Roman" w:hAnsi="Arial" w:cs="Arial"/>
                <w:color w:val="000000" w:themeColor="text1"/>
                <w:sz w:val="16"/>
                <w:szCs w:val="16"/>
                <w:lang w:eastAsia="es-MX"/>
              </w:rPr>
              <w:t>c)</w:t>
            </w:r>
            <w:r w:rsidRPr="00DD2A21">
              <w:rPr>
                <w:rFonts w:ascii="Arial" w:eastAsia="Times New Roman" w:hAnsi="Arial" w:cs="Arial"/>
                <w:color w:val="000000" w:themeColor="text1"/>
                <w:sz w:val="16"/>
                <w:szCs w:val="16"/>
                <w:lang w:eastAsia="es-MX"/>
              </w:rPr>
              <w:t xml:space="preserve">Realiza la investigación de los temas </w:t>
            </w:r>
            <w:r>
              <w:rPr>
                <w:rFonts w:ascii="Arial" w:eastAsia="Times New Roman" w:hAnsi="Arial" w:cs="Arial"/>
                <w:color w:val="000000" w:themeColor="text1"/>
                <w:sz w:val="16"/>
                <w:szCs w:val="16"/>
                <w:lang w:eastAsia="es-MX"/>
              </w:rPr>
              <w:t xml:space="preserve">indicados por el docente, utilizando diversas fuentes bibliográficas. Entrega un resumen en </w:t>
            </w:r>
            <w:r>
              <w:rPr>
                <w:rFonts w:ascii="Arial" w:eastAsia="Times New Roman" w:hAnsi="Arial" w:cs="Arial"/>
                <w:color w:val="000000" w:themeColor="text1"/>
                <w:sz w:val="16"/>
                <w:szCs w:val="16"/>
                <w:lang w:eastAsia="es-MX"/>
              </w:rPr>
              <w:lastRenderedPageBreak/>
              <w:t>relación a los costos</w:t>
            </w:r>
            <w:r w:rsidRPr="00DD2A21">
              <w:rPr>
                <w:rFonts w:ascii="Arial" w:eastAsia="Times New Roman" w:hAnsi="Arial" w:cs="Arial"/>
                <w:color w:val="000000" w:themeColor="text1"/>
                <w:sz w:val="16"/>
                <w:szCs w:val="16"/>
                <w:lang w:eastAsia="es-MX"/>
              </w:rPr>
              <w:t xml:space="preserve"> </w:t>
            </w:r>
            <w:r>
              <w:rPr>
                <w:rFonts w:ascii="Arial" w:eastAsia="Times New Roman" w:hAnsi="Arial" w:cs="Arial"/>
                <w:color w:val="000000" w:themeColor="text1"/>
                <w:sz w:val="16"/>
                <w:szCs w:val="16"/>
                <w:lang w:eastAsia="es-MX"/>
              </w:rPr>
              <w:t xml:space="preserve">de la aplicación de las tecnologías de remediación. </w:t>
            </w:r>
          </w:p>
        </w:tc>
      </w:tr>
      <w:tr w:rsidR="00DB6BB2" w14:paraId="13F80928" w14:textId="77777777" w:rsidTr="00CB7968">
        <w:tc>
          <w:tcPr>
            <w:tcW w:w="3969" w:type="dxa"/>
            <w:tcBorders>
              <w:top w:val="nil"/>
              <w:left w:val="single" w:sz="4" w:space="0" w:color="auto"/>
              <w:bottom w:val="single" w:sz="4" w:space="0" w:color="auto"/>
              <w:right w:val="single" w:sz="4" w:space="0" w:color="auto"/>
            </w:tcBorders>
            <w:noWrap/>
            <w:vAlign w:val="center"/>
          </w:tcPr>
          <w:p w14:paraId="3B5D4E3E" w14:textId="77777777" w:rsidR="00DB6BB2" w:rsidRPr="00DA166B" w:rsidRDefault="00DB6BB2" w:rsidP="00DB6BB2">
            <w:pPr>
              <w:spacing w:after="0" w:line="240" w:lineRule="auto"/>
              <w:jc w:val="both"/>
              <w:rPr>
                <w:rFonts w:ascii="Arial" w:eastAsia="Times New Roman" w:hAnsi="Arial" w:cs="Arial"/>
                <w:color w:val="000000" w:themeColor="text1"/>
                <w:sz w:val="16"/>
                <w:szCs w:val="16"/>
                <w:lang w:eastAsia="es-MX"/>
              </w:rPr>
            </w:pPr>
            <w:r w:rsidRPr="00DA166B">
              <w:rPr>
                <w:rFonts w:ascii="Arial" w:eastAsia="Times New Roman" w:hAnsi="Arial" w:cs="Arial"/>
                <w:color w:val="000000" w:themeColor="text1"/>
                <w:sz w:val="16"/>
                <w:szCs w:val="16"/>
                <w:lang w:eastAsia="es-MX"/>
              </w:rPr>
              <w:lastRenderedPageBreak/>
              <w:t xml:space="preserve">Exposición </w:t>
            </w:r>
          </w:p>
          <w:p w14:paraId="5136F682" w14:textId="058F7B44" w:rsidR="00DB6BB2" w:rsidRDefault="00DB6BB2" w:rsidP="00DB6BB2">
            <w:pPr>
              <w:spacing w:after="0" w:line="240" w:lineRule="auto"/>
              <w:jc w:val="center"/>
              <w:rPr>
                <w:rFonts w:eastAsia="Times New Roman" w:cs="Arial"/>
                <w:color w:val="000000"/>
                <w:szCs w:val="16"/>
                <w:lang w:eastAsia="es-MX"/>
              </w:rPr>
            </w:pPr>
            <w:r w:rsidRPr="00DA166B">
              <w:rPr>
                <w:rFonts w:ascii="Arial" w:eastAsia="Times New Roman" w:hAnsi="Arial" w:cs="Arial"/>
                <w:color w:val="000000" w:themeColor="text1"/>
                <w:sz w:val="16"/>
                <w:szCs w:val="16"/>
                <w:lang w:eastAsia="es-MX"/>
              </w:rPr>
              <w:t>(guía de observación)</w:t>
            </w:r>
          </w:p>
        </w:tc>
        <w:tc>
          <w:tcPr>
            <w:tcW w:w="851" w:type="dxa"/>
            <w:tcBorders>
              <w:top w:val="nil"/>
              <w:left w:val="nil"/>
              <w:bottom w:val="single" w:sz="4" w:space="0" w:color="auto"/>
              <w:right w:val="single" w:sz="4" w:space="0" w:color="auto"/>
            </w:tcBorders>
            <w:noWrap/>
            <w:vAlign w:val="center"/>
          </w:tcPr>
          <w:p w14:paraId="449BB490" w14:textId="08A77FE4" w:rsidR="00DB6BB2" w:rsidRDefault="00DB6BB2" w:rsidP="00DB6BB2">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20</w:t>
            </w:r>
            <w:r w:rsidR="00F34840">
              <w:rPr>
                <w:rFonts w:ascii="Arial" w:eastAsia="Times New Roman" w:hAnsi="Arial" w:cs="Arial"/>
                <w:color w:val="000000" w:themeColor="text1"/>
                <w:sz w:val="16"/>
                <w:szCs w:val="16"/>
                <w:lang w:eastAsia="es-MX"/>
              </w:rPr>
              <w:t>%</w:t>
            </w:r>
          </w:p>
        </w:tc>
        <w:tc>
          <w:tcPr>
            <w:tcW w:w="992" w:type="dxa"/>
            <w:tcBorders>
              <w:top w:val="nil"/>
              <w:left w:val="nil"/>
              <w:bottom w:val="single" w:sz="4" w:space="0" w:color="auto"/>
              <w:right w:val="single" w:sz="4" w:space="0" w:color="auto"/>
            </w:tcBorders>
            <w:noWrap/>
            <w:vAlign w:val="center"/>
          </w:tcPr>
          <w:p w14:paraId="246AE243" w14:textId="68823F94" w:rsidR="00DB6BB2" w:rsidRDefault="00DB6BB2" w:rsidP="00DB6BB2">
            <w:pPr>
              <w:spacing w:after="0" w:line="240" w:lineRule="auto"/>
              <w:jc w:val="center"/>
              <w:rPr>
                <w:rFonts w:eastAsia="Times New Roman" w:cs="Arial"/>
                <w:color w:val="000000"/>
                <w:szCs w:val="16"/>
                <w:lang w:eastAsia="es-MX"/>
              </w:rPr>
            </w:pPr>
            <w:r>
              <w:rPr>
                <w:rFonts w:ascii="Arial" w:eastAsia="Times New Roman" w:hAnsi="Arial" w:cs="Arial"/>
                <w:color w:val="000000" w:themeColor="text1"/>
                <w:sz w:val="16"/>
                <w:szCs w:val="16"/>
                <w:lang w:eastAsia="es-MX"/>
              </w:rPr>
              <w:t>19-20</w:t>
            </w:r>
          </w:p>
        </w:tc>
        <w:tc>
          <w:tcPr>
            <w:tcW w:w="851" w:type="dxa"/>
            <w:tcBorders>
              <w:top w:val="nil"/>
              <w:left w:val="nil"/>
              <w:bottom w:val="single" w:sz="4" w:space="0" w:color="auto"/>
              <w:right w:val="single" w:sz="4" w:space="0" w:color="auto"/>
            </w:tcBorders>
            <w:noWrap/>
            <w:vAlign w:val="center"/>
          </w:tcPr>
          <w:p w14:paraId="3376F809" w14:textId="67CE09EC" w:rsidR="00DB6BB2" w:rsidRDefault="00DB6BB2" w:rsidP="00DB6BB2">
            <w:pPr>
              <w:spacing w:after="0" w:line="240" w:lineRule="auto"/>
              <w:rPr>
                <w:rFonts w:eastAsia="Times New Roman" w:cs="Arial"/>
                <w:color w:val="000000"/>
                <w:szCs w:val="16"/>
                <w:lang w:eastAsia="es-MX"/>
              </w:rPr>
            </w:pPr>
            <w:r>
              <w:rPr>
                <w:rFonts w:ascii="Arial" w:eastAsia="Times New Roman" w:hAnsi="Arial" w:cs="Arial"/>
                <w:color w:val="000000"/>
                <w:sz w:val="16"/>
                <w:szCs w:val="16"/>
                <w:lang w:eastAsia="es-MX"/>
              </w:rPr>
              <w:t>15-18</w:t>
            </w:r>
          </w:p>
        </w:tc>
        <w:tc>
          <w:tcPr>
            <w:tcW w:w="850" w:type="dxa"/>
            <w:tcBorders>
              <w:top w:val="nil"/>
              <w:left w:val="nil"/>
              <w:bottom w:val="single" w:sz="4" w:space="0" w:color="auto"/>
              <w:right w:val="single" w:sz="4" w:space="0" w:color="auto"/>
            </w:tcBorders>
            <w:noWrap/>
            <w:vAlign w:val="center"/>
          </w:tcPr>
          <w:p w14:paraId="761646FC" w14:textId="665F97EC" w:rsidR="00DB6BB2" w:rsidRDefault="00DB6BB2" w:rsidP="00DB6BB2">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11-14</w:t>
            </w:r>
          </w:p>
        </w:tc>
        <w:tc>
          <w:tcPr>
            <w:tcW w:w="709" w:type="dxa"/>
            <w:tcBorders>
              <w:top w:val="nil"/>
              <w:left w:val="nil"/>
              <w:bottom w:val="single" w:sz="4" w:space="0" w:color="auto"/>
              <w:right w:val="single" w:sz="4" w:space="0" w:color="auto"/>
            </w:tcBorders>
            <w:noWrap/>
            <w:vAlign w:val="center"/>
          </w:tcPr>
          <w:p w14:paraId="4FAE29F5" w14:textId="7C5415DE" w:rsidR="00DB6BB2" w:rsidRDefault="00DB6BB2" w:rsidP="00DB6BB2">
            <w:pPr>
              <w:spacing w:after="0" w:line="240" w:lineRule="auto"/>
              <w:jc w:val="center"/>
              <w:rPr>
                <w:rFonts w:eastAsia="Times New Roman" w:cs="Arial"/>
                <w:color w:val="000000"/>
                <w:szCs w:val="16"/>
                <w:lang w:eastAsia="es-MX"/>
              </w:rPr>
            </w:pPr>
            <w:r>
              <w:rPr>
                <w:rFonts w:ascii="Arial" w:eastAsia="Times New Roman" w:hAnsi="Arial" w:cs="Arial"/>
                <w:color w:val="000000"/>
                <w:sz w:val="16"/>
                <w:szCs w:val="16"/>
                <w:lang w:eastAsia="es-MX"/>
              </w:rPr>
              <w:t>9-10</w:t>
            </w:r>
          </w:p>
        </w:tc>
        <w:tc>
          <w:tcPr>
            <w:tcW w:w="992" w:type="dxa"/>
            <w:tcBorders>
              <w:top w:val="nil"/>
              <w:left w:val="nil"/>
              <w:bottom w:val="single" w:sz="4" w:space="0" w:color="auto"/>
              <w:right w:val="single" w:sz="4" w:space="0" w:color="auto"/>
            </w:tcBorders>
            <w:noWrap/>
            <w:vAlign w:val="center"/>
          </w:tcPr>
          <w:p w14:paraId="678C71F2" w14:textId="0B30610F" w:rsidR="00DB6BB2" w:rsidRDefault="00DB6BB2" w:rsidP="00DB6BB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11FC37DE" w14:textId="5D9478EF" w:rsidR="00DB6BB2" w:rsidRPr="0001531F" w:rsidRDefault="00DB6BB2" w:rsidP="00DB6BB2">
            <w:pPr>
              <w:spacing w:line="240" w:lineRule="auto"/>
              <w:rPr>
                <w:rFonts w:eastAsia="Times New Roman" w:cs="Arial"/>
                <w:color w:val="000000"/>
                <w:szCs w:val="16"/>
                <w:lang w:eastAsia="es-MX"/>
              </w:rPr>
            </w:pPr>
            <w:r>
              <w:rPr>
                <w:rFonts w:ascii="Arial" w:eastAsia="Times New Roman" w:hAnsi="Arial" w:cs="Arial"/>
                <w:color w:val="000000" w:themeColor="text1"/>
                <w:sz w:val="16"/>
                <w:szCs w:val="16"/>
                <w:lang w:eastAsia="es-MX"/>
              </w:rPr>
              <w:t>d)</w:t>
            </w:r>
            <w:r w:rsidRPr="00DD2A21">
              <w:rPr>
                <w:rFonts w:ascii="Arial" w:eastAsia="Times New Roman" w:hAnsi="Arial" w:cs="Arial"/>
                <w:color w:val="000000" w:themeColor="text1"/>
                <w:sz w:val="16"/>
                <w:szCs w:val="16"/>
                <w:lang w:eastAsia="es-MX"/>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r>
      <w:tr w:rsidR="00DB6BB2" w14:paraId="69D5E5EF" w14:textId="77777777" w:rsidTr="00CB7968">
        <w:tc>
          <w:tcPr>
            <w:tcW w:w="4820" w:type="dxa"/>
            <w:gridSpan w:val="2"/>
            <w:tcBorders>
              <w:top w:val="nil"/>
              <w:left w:val="single" w:sz="4" w:space="0" w:color="auto"/>
              <w:bottom w:val="single" w:sz="4" w:space="0" w:color="auto"/>
              <w:right w:val="single" w:sz="4" w:space="0" w:color="auto"/>
            </w:tcBorders>
            <w:noWrap/>
            <w:vAlign w:val="center"/>
            <w:hideMark/>
          </w:tcPr>
          <w:p w14:paraId="7D0FE92A" w14:textId="4A76844C" w:rsidR="00DB6BB2" w:rsidRDefault="00DB6BB2" w:rsidP="00DB6BB2">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vAlign w:val="bottom"/>
          </w:tcPr>
          <w:p w14:paraId="6670DBC7" w14:textId="392121FF" w:rsidR="00DB6BB2" w:rsidRDefault="00DB6BB2" w:rsidP="00DB6BB2">
            <w:pPr>
              <w:spacing w:after="0" w:line="240" w:lineRule="auto"/>
              <w:jc w:val="center"/>
              <w:rPr>
                <w:rFonts w:eastAsia="Times New Roman" w:cs="Arial"/>
                <w:color w:val="000000"/>
                <w:szCs w:val="16"/>
                <w:lang w:eastAsia="es-MX"/>
              </w:rPr>
            </w:pPr>
            <w:r>
              <w:rPr>
                <w:rFonts w:eastAsia="Times New Roman" w:cs="Arial"/>
                <w:color w:val="000000"/>
                <w:szCs w:val="16"/>
                <w:lang w:eastAsia="es-MX"/>
              </w:rPr>
              <w:t>95-100</w:t>
            </w:r>
          </w:p>
        </w:tc>
        <w:tc>
          <w:tcPr>
            <w:tcW w:w="851" w:type="dxa"/>
            <w:tcBorders>
              <w:top w:val="nil"/>
              <w:left w:val="nil"/>
              <w:bottom w:val="single" w:sz="4" w:space="0" w:color="auto"/>
              <w:right w:val="single" w:sz="4" w:space="0" w:color="auto"/>
            </w:tcBorders>
            <w:noWrap/>
            <w:vAlign w:val="bottom"/>
          </w:tcPr>
          <w:p w14:paraId="12AC5450" w14:textId="797358D6" w:rsidR="00DB6BB2" w:rsidRDefault="00DB6BB2" w:rsidP="00DB6BB2">
            <w:pPr>
              <w:spacing w:after="0" w:line="240" w:lineRule="auto"/>
              <w:jc w:val="center"/>
              <w:rPr>
                <w:rFonts w:eastAsia="Times New Roman" w:cs="Arial"/>
                <w:color w:val="000000"/>
                <w:szCs w:val="16"/>
                <w:lang w:eastAsia="es-MX"/>
              </w:rPr>
            </w:pPr>
            <w:r>
              <w:rPr>
                <w:rFonts w:eastAsia="Times New Roman" w:cs="Arial"/>
                <w:color w:val="000000"/>
                <w:szCs w:val="16"/>
                <w:lang w:eastAsia="es-MX"/>
              </w:rPr>
              <w:t>85-94</w:t>
            </w:r>
          </w:p>
        </w:tc>
        <w:tc>
          <w:tcPr>
            <w:tcW w:w="850" w:type="dxa"/>
            <w:tcBorders>
              <w:top w:val="nil"/>
              <w:left w:val="nil"/>
              <w:bottom w:val="single" w:sz="4" w:space="0" w:color="auto"/>
              <w:right w:val="single" w:sz="4" w:space="0" w:color="auto"/>
            </w:tcBorders>
            <w:noWrap/>
            <w:vAlign w:val="bottom"/>
          </w:tcPr>
          <w:p w14:paraId="782B2D91" w14:textId="548B8CA5" w:rsidR="00DB6BB2" w:rsidRDefault="00DB6BB2" w:rsidP="00DB6BB2">
            <w:pPr>
              <w:spacing w:after="0" w:line="240" w:lineRule="auto"/>
              <w:jc w:val="center"/>
              <w:rPr>
                <w:rFonts w:eastAsia="Times New Roman" w:cs="Arial"/>
                <w:color w:val="000000"/>
                <w:szCs w:val="16"/>
                <w:lang w:eastAsia="es-MX"/>
              </w:rPr>
            </w:pPr>
            <w:r>
              <w:rPr>
                <w:rFonts w:eastAsia="Times New Roman" w:cs="Arial"/>
                <w:color w:val="000000"/>
                <w:szCs w:val="16"/>
                <w:lang w:eastAsia="es-MX"/>
              </w:rPr>
              <w:t>75-84</w:t>
            </w:r>
          </w:p>
        </w:tc>
        <w:tc>
          <w:tcPr>
            <w:tcW w:w="709" w:type="dxa"/>
            <w:tcBorders>
              <w:top w:val="nil"/>
              <w:left w:val="nil"/>
              <w:bottom w:val="single" w:sz="4" w:space="0" w:color="auto"/>
              <w:right w:val="single" w:sz="4" w:space="0" w:color="auto"/>
            </w:tcBorders>
            <w:noWrap/>
            <w:vAlign w:val="bottom"/>
          </w:tcPr>
          <w:p w14:paraId="2B800FD5" w14:textId="65A8C46C" w:rsidR="00DB6BB2" w:rsidRDefault="00DB6BB2" w:rsidP="00DB6BB2">
            <w:pPr>
              <w:spacing w:after="0" w:line="240" w:lineRule="auto"/>
              <w:jc w:val="center"/>
              <w:rPr>
                <w:rFonts w:eastAsia="Times New Roman" w:cs="Arial"/>
                <w:color w:val="000000"/>
                <w:szCs w:val="16"/>
                <w:lang w:eastAsia="es-MX"/>
              </w:rPr>
            </w:pPr>
            <w:r>
              <w:rPr>
                <w:rFonts w:eastAsia="Times New Roman" w:cs="Arial"/>
                <w:color w:val="000000"/>
                <w:szCs w:val="16"/>
                <w:lang w:eastAsia="es-MX"/>
              </w:rPr>
              <w:t>70-74</w:t>
            </w:r>
          </w:p>
        </w:tc>
        <w:tc>
          <w:tcPr>
            <w:tcW w:w="992" w:type="dxa"/>
            <w:tcBorders>
              <w:top w:val="nil"/>
              <w:left w:val="nil"/>
              <w:bottom w:val="single" w:sz="4" w:space="0" w:color="auto"/>
              <w:right w:val="single" w:sz="4" w:space="0" w:color="auto"/>
            </w:tcBorders>
            <w:noWrap/>
            <w:vAlign w:val="bottom"/>
          </w:tcPr>
          <w:p w14:paraId="6AEC3777" w14:textId="35C91A1E" w:rsidR="00DB6BB2" w:rsidRDefault="00DB6BB2" w:rsidP="00DB6BB2">
            <w:pPr>
              <w:spacing w:after="0" w:line="240" w:lineRule="auto"/>
              <w:jc w:val="center"/>
              <w:rPr>
                <w:rFonts w:eastAsia="Times New Roman" w:cs="Arial"/>
                <w:color w:val="000000"/>
                <w:szCs w:val="16"/>
                <w:lang w:eastAsia="es-MX"/>
              </w:rPr>
            </w:pPr>
            <w:r>
              <w:rPr>
                <w:rFonts w:eastAsia="Times New Roman" w:cs="Arial"/>
                <w:color w:val="000000"/>
                <w:szCs w:val="16"/>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0318CF50" w14:textId="77777777" w:rsidR="00DB6BB2" w:rsidRDefault="00DB6BB2" w:rsidP="00DB6BB2">
            <w:pPr>
              <w:spacing w:after="0"/>
              <w:rPr>
                <w:rFonts w:eastAsia="Times New Roman" w:cs="Arial"/>
                <w:color w:val="000000"/>
                <w:szCs w:val="16"/>
                <w:lang w:eastAsia="es-MX"/>
              </w:rPr>
            </w:pPr>
          </w:p>
        </w:tc>
      </w:tr>
    </w:tbl>
    <w:p w14:paraId="4DE2F2AB" w14:textId="77777777" w:rsidR="0001531F" w:rsidRDefault="0001531F" w:rsidP="0001531F">
      <w:pPr>
        <w:pStyle w:val="Sinespaciado"/>
        <w:rPr>
          <w:rFonts w:ascii="Arial" w:hAnsi="Arial" w:cs="Arial"/>
          <w:sz w:val="16"/>
          <w:szCs w:val="16"/>
        </w:rPr>
      </w:pPr>
    </w:p>
    <w:p w14:paraId="168469BC" w14:textId="77777777" w:rsidR="0001531F" w:rsidRDefault="0001531F" w:rsidP="0001531F">
      <w:pPr>
        <w:pStyle w:val="Sinespaciado"/>
        <w:rPr>
          <w:rFonts w:ascii="Arial" w:hAnsi="Arial" w:cs="Arial"/>
          <w:sz w:val="16"/>
          <w:szCs w:val="16"/>
        </w:rPr>
      </w:pPr>
    </w:p>
    <w:p w14:paraId="090D1138" w14:textId="77777777" w:rsidR="0001531F" w:rsidRDefault="0001531F" w:rsidP="00480E8F">
      <w:pPr>
        <w:pStyle w:val="Sinespaciado"/>
        <w:rPr>
          <w:rFonts w:ascii="Arial" w:hAnsi="Arial" w:cs="Arial"/>
          <w:sz w:val="16"/>
          <w:szCs w:val="16"/>
        </w:rPr>
      </w:pPr>
    </w:p>
    <w:p w14:paraId="3E4838DA" w14:textId="77777777" w:rsidR="00480E8F" w:rsidRDefault="00480E8F" w:rsidP="00480E8F">
      <w:pPr>
        <w:pStyle w:val="Sinespaciado"/>
        <w:rPr>
          <w:rFonts w:ascii="Arial" w:hAnsi="Arial" w:cs="Arial"/>
          <w:sz w:val="16"/>
          <w:szCs w:val="16"/>
        </w:rPr>
      </w:pPr>
    </w:p>
    <w:p w14:paraId="73B9DA56" w14:textId="5F353D0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535029C8" w:rsidR="00480E8F" w:rsidRDefault="00480E8F"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6C38A516" w:rsidR="00480E8F" w:rsidRDefault="00480E8F" w:rsidP="00480E8F">
            <w:pPr>
              <w:pStyle w:val="Sinespaciado"/>
              <w:rPr>
                <w:rFonts w:ascii="Arial" w:hAnsi="Arial" w:cs="Arial"/>
                <w:sz w:val="16"/>
                <w:szCs w:val="16"/>
              </w:rPr>
            </w:pPr>
            <w:r>
              <w:rPr>
                <w:rFonts w:ascii="Arial" w:hAnsi="Arial" w:cs="Arial"/>
                <w:sz w:val="16"/>
                <w:szCs w:val="16"/>
              </w:rPr>
              <w:t>Apoyos didácticos</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36BDC896" w14:textId="77777777" w:rsidR="00F34840" w:rsidRPr="00E92FE1" w:rsidRDefault="00F34840" w:rsidP="00F34840">
            <w:pPr>
              <w:numPr>
                <w:ilvl w:val="0"/>
                <w:numId w:val="18"/>
              </w:numPr>
              <w:rPr>
                <w:rFonts w:ascii="Arial" w:hAnsi="Arial" w:cs="Arial"/>
                <w:sz w:val="16"/>
                <w:szCs w:val="16"/>
              </w:rPr>
            </w:pPr>
            <w:r w:rsidRPr="00E92FE1">
              <w:rPr>
                <w:rFonts w:ascii="Arial" w:hAnsi="Arial" w:cs="Arial"/>
                <w:sz w:val="16"/>
                <w:szCs w:val="16"/>
              </w:rPr>
              <w:t>Jordan, L. A. (2005) Manual de edafología. Universidad de Sevilla. España. 143 pag.</w:t>
            </w:r>
          </w:p>
          <w:p w14:paraId="29C50519" w14:textId="77777777" w:rsidR="00F34840" w:rsidRPr="00E92FE1" w:rsidRDefault="00F34840" w:rsidP="00F34840">
            <w:pPr>
              <w:numPr>
                <w:ilvl w:val="0"/>
                <w:numId w:val="18"/>
              </w:numPr>
              <w:jc w:val="both"/>
              <w:rPr>
                <w:rFonts w:ascii="Arial" w:hAnsi="Arial" w:cs="Arial"/>
                <w:sz w:val="16"/>
                <w:szCs w:val="16"/>
              </w:rPr>
            </w:pPr>
            <w:r w:rsidRPr="00E92FE1">
              <w:rPr>
                <w:rFonts w:ascii="Arial" w:hAnsi="Arial" w:cs="Arial"/>
                <w:b/>
                <w:sz w:val="16"/>
                <w:szCs w:val="16"/>
              </w:rPr>
              <w:t>I</w:t>
            </w:r>
            <w:r w:rsidRPr="00E92FE1">
              <w:rPr>
                <w:rFonts w:ascii="Arial" w:hAnsi="Arial" w:cs="Arial"/>
                <w:sz w:val="16"/>
                <w:szCs w:val="16"/>
              </w:rPr>
              <w:t>NEGI. (2009) los análisis físicos y químicos en la cartografía edafológica del INEGI. guía normativo-metodológica</w:t>
            </w:r>
          </w:p>
          <w:p w14:paraId="06616B6C" w14:textId="77777777" w:rsidR="00F34840" w:rsidRPr="00E92FE1" w:rsidRDefault="00F34840" w:rsidP="00F34840">
            <w:pPr>
              <w:numPr>
                <w:ilvl w:val="0"/>
                <w:numId w:val="18"/>
              </w:numPr>
              <w:jc w:val="both"/>
              <w:rPr>
                <w:rFonts w:ascii="Arial" w:hAnsi="Arial" w:cs="Arial"/>
                <w:sz w:val="16"/>
                <w:szCs w:val="16"/>
              </w:rPr>
            </w:pPr>
            <w:r w:rsidRPr="00EB0806">
              <w:rPr>
                <w:rFonts w:ascii="Arial" w:hAnsi="Arial" w:cs="Arial"/>
                <w:sz w:val="16"/>
                <w:szCs w:val="16"/>
                <w:lang w:val="en-US"/>
              </w:rPr>
              <w:t xml:space="preserve">Marin, S. G. L.(coord.) </w:t>
            </w:r>
            <w:r w:rsidRPr="00E92FE1">
              <w:rPr>
                <w:rFonts w:ascii="Arial" w:hAnsi="Arial" w:cs="Arial"/>
                <w:sz w:val="16"/>
                <w:szCs w:val="16"/>
              </w:rPr>
              <w:t>(2011). Edafologia 1. Cuaderno Académico. Universidad de caldas. Colombia. 170 pag.</w:t>
            </w:r>
          </w:p>
          <w:p w14:paraId="6262D1D1" w14:textId="77777777" w:rsidR="00F34840" w:rsidRPr="00E92FE1" w:rsidRDefault="00F34840" w:rsidP="00F34840">
            <w:pPr>
              <w:numPr>
                <w:ilvl w:val="0"/>
                <w:numId w:val="18"/>
              </w:numPr>
              <w:jc w:val="both"/>
              <w:rPr>
                <w:rFonts w:ascii="Arial" w:hAnsi="Arial" w:cs="Arial"/>
                <w:sz w:val="16"/>
                <w:szCs w:val="16"/>
              </w:rPr>
            </w:pPr>
            <w:r w:rsidRPr="00E92FE1">
              <w:rPr>
                <w:rFonts w:ascii="Arial" w:hAnsi="Arial" w:cs="Arial"/>
                <w:sz w:val="16"/>
                <w:szCs w:val="16"/>
              </w:rPr>
              <w:t>Cobertera. E. (1993). Edafología Aplicada. Suelos, producción agraria, planificación territorial e impactos ambientales, Catedra, Ed. España. 163 pag.</w:t>
            </w:r>
          </w:p>
          <w:p w14:paraId="041838FD" w14:textId="77777777" w:rsidR="00F34840" w:rsidRPr="00E92FE1" w:rsidRDefault="00F34840" w:rsidP="00F34840">
            <w:pPr>
              <w:numPr>
                <w:ilvl w:val="0"/>
                <w:numId w:val="18"/>
              </w:numPr>
              <w:jc w:val="both"/>
              <w:rPr>
                <w:rFonts w:ascii="Arial" w:hAnsi="Arial" w:cs="Arial"/>
                <w:sz w:val="16"/>
                <w:szCs w:val="16"/>
              </w:rPr>
            </w:pPr>
            <w:r w:rsidRPr="00E92FE1">
              <w:rPr>
                <w:rFonts w:ascii="Arial" w:hAnsi="Arial" w:cs="Arial"/>
                <w:color w:val="000000"/>
                <w:sz w:val="16"/>
                <w:szCs w:val="16"/>
              </w:rPr>
              <w:t>Storch de Gracia J. M., García M. T. (2004) Introducción a la edafología: origen, evolución, especies minerales, clasificación y reconocimiento de suelos. Tecnología y desarrollo. Vol II. 28 pag.</w:t>
            </w:r>
          </w:p>
          <w:p w14:paraId="304EF144" w14:textId="77777777" w:rsidR="00F34840" w:rsidRPr="00E92FE1" w:rsidRDefault="00F34840" w:rsidP="00F34840">
            <w:pPr>
              <w:numPr>
                <w:ilvl w:val="0"/>
                <w:numId w:val="18"/>
              </w:numPr>
              <w:rPr>
                <w:rFonts w:ascii="Arial" w:hAnsi="Arial" w:cs="Arial"/>
                <w:sz w:val="16"/>
                <w:szCs w:val="16"/>
              </w:rPr>
            </w:pPr>
            <w:r w:rsidRPr="00E92FE1">
              <w:rPr>
                <w:rFonts w:ascii="Arial" w:hAnsi="Arial" w:cs="Arial"/>
                <w:sz w:val="16"/>
                <w:szCs w:val="16"/>
              </w:rPr>
              <w:t>Ley General del Equilibrio Ecológico y la Protección al Ambiente.</w:t>
            </w:r>
          </w:p>
          <w:p w14:paraId="5F8A8FBF" w14:textId="77777777" w:rsidR="00F34840" w:rsidRPr="00E92FE1" w:rsidRDefault="00F34840" w:rsidP="00F34840">
            <w:pPr>
              <w:numPr>
                <w:ilvl w:val="0"/>
                <w:numId w:val="18"/>
              </w:numPr>
              <w:rPr>
                <w:rFonts w:ascii="Arial" w:hAnsi="Arial" w:cs="Arial"/>
                <w:sz w:val="16"/>
                <w:szCs w:val="16"/>
              </w:rPr>
            </w:pPr>
            <w:r w:rsidRPr="00E92FE1">
              <w:rPr>
                <w:rFonts w:ascii="Arial" w:hAnsi="Arial" w:cs="Arial"/>
                <w:sz w:val="16"/>
                <w:szCs w:val="16"/>
              </w:rPr>
              <w:t xml:space="preserve"> Volke, S. T., Velasco, T. J. Tecnologías de remediación para suelos contaminados. México D.F: </w:t>
            </w:r>
            <w:r w:rsidRPr="00E92FE1">
              <w:rPr>
                <w:rFonts w:ascii="Arial" w:hAnsi="Arial" w:cs="Arial"/>
                <w:color w:val="000000"/>
                <w:sz w:val="16"/>
                <w:szCs w:val="16"/>
              </w:rPr>
              <w:t>INE-SEMARNAT. 2002.</w:t>
            </w:r>
          </w:p>
          <w:p w14:paraId="61B98E9E" w14:textId="77777777" w:rsidR="00F34840" w:rsidRPr="00E92FE1" w:rsidRDefault="00F34840" w:rsidP="00F34840">
            <w:pPr>
              <w:numPr>
                <w:ilvl w:val="0"/>
                <w:numId w:val="18"/>
              </w:numPr>
              <w:rPr>
                <w:rFonts w:ascii="Arial" w:hAnsi="Arial" w:cs="Arial"/>
                <w:sz w:val="16"/>
                <w:szCs w:val="16"/>
              </w:rPr>
            </w:pPr>
            <w:r w:rsidRPr="00E92FE1">
              <w:rPr>
                <w:rFonts w:ascii="Arial" w:hAnsi="Arial" w:cs="Arial"/>
                <w:color w:val="000000"/>
                <w:sz w:val="16"/>
                <w:szCs w:val="16"/>
              </w:rPr>
              <w:t xml:space="preserve">Ramírez R. P., </w:t>
            </w:r>
            <w:r w:rsidRPr="00E92FE1">
              <w:rPr>
                <w:rFonts w:ascii="Arial" w:hAnsi="Arial" w:cs="Arial"/>
                <w:color w:val="1A171C"/>
                <w:sz w:val="16"/>
                <w:szCs w:val="16"/>
              </w:rPr>
              <w:t xml:space="preserve">Mendoza, C. A. (comp.), (2008). </w:t>
            </w:r>
            <w:r w:rsidRPr="00E92FE1">
              <w:rPr>
                <w:rFonts w:ascii="Arial" w:hAnsi="Arial" w:cs="Arial"/>
                <w:color w:val="000000"/>
                <w:sz w:val="16"/>
                <w:szCs w:val="16"/>
              </w:rPr>
              <w:t xml:space="preserve">Ensayos toxicológicos para la evaluación </w:t>
            </w:r>
            <w:r w:rsidRPr="00E92FE1">
              <w:rPr>
                <w:rFonts w:ascii="Arial" w:hAnsi="Arial" w:cs="Arial"/>
                <w:color w:val="1A171C"/>
                <w:sz w:val="16"/>
                <w:szCs w:val="16"/>
              </w:rPr>
              <w:t xml:space="preserve">de sustancias químicas en agua y suelo. La experiencia en México. </w:t>
            </w:r>
            <w:r w:rsidRPr="00E92FE1">
              <w:rPr>
                <w:rFonts w:ascii="Arial" w:hAnsi="Arial" w:cs="Arial"/>
                <w:color w:val="000000"/>
                <w:sz w:val="16"/>
                <w:szCs w:val="16"/>
              </w:rPr>
              <w:t>Secretaría de Medio Ambiente y Recursos Naturales. México. 428 pág.</w:t>
            </w:r>
          </w:p>
          <w:p w14:paraId="26A12362" w14:textId="77777777" w:rsidR="00F34840" w:rsidRPr="00E92FE1" w:rsidRDefault="00F34840" w:rsidP="00F34840">
            <w:pPr>
              <w:numPr>
                <w:ilvl w:val="0"/>
                <w:numId w:val="18"/>
              </w:numPr>
              <w:rPr>
                <w:rFonts w:ascii="Arial" w:hAnsi="Arial" w:cs="Arial"/>
                <w:color w:val="1A171C"/>
                <w:sz w:val="16"/>
                <w:szCs w:val="16"/>
              </w:rPr>
            </w:pPr>
            <w:r w:rsidRPr="00E92FE1">
              <w:rPr>
                <w:rFonts w:ascii="Arial" w:hAnsi="Arial" w:cs="Arial"/>
                <w:color w:val="000000"/>
                <w:sz w:val="16"/>
                <w:szCs w:val="16"/>
              </w:rPr>
              <w:t>Velasco T. A., De la Rosa, P. A., Solórzano, O. G., Volke, S. Tania L.  (2004) evaluación de tecnologías de remediación para suelos contaminados con metales. Informe de proyecto. INE- SEMARNAT. 46 pag.</w:t>
            </w:r>
          </w:p>
          <w:p w14:paraId="0ED7343B" w14:textId="77777777" w:rsidR="00F34840" w:rsidRPr="00E92FE1" w:rsidRDefault="00F34840" w:rsidP="00F34840">
            <w:pPr>
              <w:numPr>
                <w:ilvl w:val="0"/>
                <w:numId w:val="18"/>
              </w:numPr>
              <w:jc w:val="both"/>
              <w:rPr>
                <w:rFonts w:ascii="Arial" w:hAnsi="Arial" w:cs="Arial"/>
                <w:color w:val="1A171C"/>
                <w:sz w:val="16"/>
                <w:szCs w:val="16"/>
              </w:rPr>
            </w:pPr>
            <w:r w:rsidRPr="00E92FE1">
              <w:rPr>
                <w:rFonts w:ascii="Arial" w:hAnsi="Arial" w:cs="Arial"/>
                <w:color w:val="000000"/>
                <w:sz w:val="16"/>
                <w:szCs w:val="16"/>
              </w:rPr>
              <w:lastRenderedPageBreak/>
              <w:t>SEMARNAT. (2000). Indicadores para la evaluación del desempeño ambiental. Reporte 2000. secretaria de medio ambiente recursos naturales. mexico. 184 pag.</w:t>
            </w:r>
          </w:p>
          <w:p w14:paraId="70FB75CD" w14:textId="77777777" w:rsidR="00F34840" w:rsidRPr="00E92FE1" w:rsidRDefault="00F34840" w:rsidP="00F34840">
            <w:pPr>
              <w:numPr>
                <w:ilvl w:val="0"/>
                <w:numId w:val="18"/>
              </w:numPr>
              <w:jc w:val="both"/>
              <w:rPr>
                <w:rFonts w:ascii="Arial" w:hAnsi="Arial" w:cs="Arial"/>
                <w:color w:val="000000"/>
                <w:sz w:val="16"/>
                <w:szCs w:val="16"/>
              </w:rPr>
            </w:pPr>
            <w:r w:rsidRPr="00E92FE1">
              <w:rPr>
                <w:rFonts w:ascii="Arial" w:hAnsi="Arial" w:cs="Arial"/>
                <w:color w:val="000000"/>
                <w:sz w:val="16"/>
                <w:szCs w:val="16"/>
              </w:rPr>
              <w:t>Cuevas, d.,  M. C.,  Espinosa R. G.,  Ilizaliturri, H. C. A., Mendoza, C.  (Editores) (2012). Métodos ecotoxicológicos para la evaluación de suelos contaminados con hidrocarburos. SEMARNAT- INE. México. 136 pág.</w:t>
            </w:r>
          </w:p>
          <w:p w14:paraId="79E3266A" w14:textId="77777777" w:rsidR="00F34840" w:rsidRPr="00784EBD" w:rsidRDefault="00F34840" w:rsidP="00F34840">
            <w:pPr>
              <w:numPr>
                <w:ilvl w:val="0"/>
                <w:numId w:val="18"/>
              </w:numPr>
              <w:rPr>
                <w:rFonts w:ascii="Arial" w:hAnsi="Arial" w:cs="Arial"/>
                <w:color w:val="1A171C"/>
                <w:sz w:val="16"/>
                <w:szCs w:val="16"/>
              </w:rPr>
            </w:pPr>
            <w:r w:rsidRPr="00E92FE1">
              <w:rPr>
                <w:rFonts w:ascii="Arial" w:hAnsi="Arial" w:cs="Arial"/>
                <w:color w:val="1A171C"/>
                <w:sz w:val="16"/>
                <w:szCs w:val="16"/>
              </w:rPr>
              <w:t xml:space="preserve">Fátima M. S. Moreira, E. Jeroen Huising y David E. Bignell (editores). (2012). </w:t>
            </w:r>
            <w:r w:rsidRPr="00E92FE1">
              <w:rPr>
                <w:rFonts w:ascii="Arial" w:hAnsi="Arial" w:cs="Arial"/>
                <w:color w:val="000000"/>
                <w:sz w:val="16"/>
                <w:szCs w:val="16"/>
              </w:rPr>
              <w:t>Manual de</w:t>
            </w:r>
            <w:r w:rsidRPr="00E92FE1">
              <w:rPr>
                <w:rFonts w:ascii="Arial" w:hAnsi="Arial" w:cs="Arial"/>
                <w:color w:val="58585A"/>
                <w:sz w:val="16"/>
                <w:szCs w:val="16"/>
              </w:rPr>
              <w:t xml:space="preserve"> </w:t>
            </w:r>
            <w:r w:rsidRPr="00E92FE1">
              <w:rPr>
                <w:rFonts w:ascii="Arial" w:hAnsi="Arial" w:cs="Arial"/>
                <w:color w:val="000000"/>
                <w:sz w:val="16"/>
                <w:szCs w:val="16"/>
              </w:rPr>
              <w:t>biología</w:t>
            </w:r>
            <w:r w:rsidRPr="00E92FE1">
              <w:rPr>
                <w:rFonts w:ascii="Arial" w:hAnsi="Arial" w:cs="Arial"/>
                <w:color w:val="58585A"/>
                <w:sz w:val="16"/>
                <w:szCs w:val="16"/>
              </w:rPr>
              <w:t xml:space="preserve"> </w:t>
            </w:r>
            <w:r w:rsidRPr="00E92FE1">
              <w:rPr>
                <w:rFonts w:ascii="Arial" w:hAnsi="Arial" w:cs="Arial"/>
                <w:color w:val="1A171C"/>
                <w:sz w:val="16"/>
                <w:szCs w:val="16"/>
              </w:rPr>
              <w:t xml:space="preserve">de suelos tropicales. muestreo y caracterización de la biodiversidad bajo suelo. </w:t>
            </w:r>
            <w:r w:rsidRPr="00E92FE1">
              <w:rPr>
                <w:rFonts w:ascii="Arial" w:hAnsi="Arial" w:cs="Arial"/>
                <w:color w:val="000000"/>
                <w:sz w:val="16"/>
                <w:szCs w:val="16"/>
              </w:rPr>
              <w:t>SEMARNAT- INE. México. 360 pág.</w:t>
            </w:r>
          </w:p>
          <w:p w14:paraId="4E8EECB1" w14:textId="77777777" w:rsidR="00480E8F" w:rsidRDefault="00480E8F" w:rsidP="00480E8F">
            <w:pPr>
              <w:pStyle w:val="Sinespaciado"/>
              <w:rPr>
                <w:rFonts w:ascii="Arial" w:hAnsi="Arial" w:cs="Arial"/>
                <w:sz w:val="16"/>
                <w:szCs w:val="16"/>
              </w:rPr>
            </w:pPr>
          </w:p>
        </w:tc>
        <w:tc>
          <w:tcPr>
            <w:tcW w:w="7229" w:type="dxa"/>
            <w:tcBorders>
              <w:top w:val="single" w:sz="4" w:space="0" w:color="auto"/>
              <w:left w:val="single" w:sz="4" w:space="0" w:color="auto"/>
              <w:bottom w:val="single" w:sz="4" w:space="0" w:color="auto"/>
              <w:right w:val="single" w:sz="4" w:space="0" w:color="auto"/>
            </w:tcBorders>
          </w:tcPr>
          <w:p w14:paraId="452F8B64" w14:textId="77777777" w:rsidR="00F34840" w:rsidRDefault="00F34840" w:rsidP="00F34840">
            <w:pPr>
              <w:pStyle w:val="Sinespaciado"/>
              <w:rPr>
                <w:rFonts w:ascii="Arial" w:hAnsi="Arial" w:cs="Arial"/>
                <w:sz w:val="16"/>
                <w:szCs w:val="16"/>
              </w:rPr>
            </w:pPr>
            <w:r>
              <w:rPr>
                <w:rFonts w:ascii="Arial" w:hAnsi="Arial" w:cs="Arial"/>
                <w:sz w:val="16"/>
                <w:szCs w:val="16"/>
              </w:rPr>
              <w:lastRenderedPageBreak/>
              <w:t>PINTARRÓN</w:t>
            </w:r>
          </w:p>
          <w:p w14:paraId="4C035983" w14:textId="77777777" w:rsidR="00F34840" w:rsidRDefault="00F34840" w:rsidP="00F34840">
            <w:pPr>
              <w:pStyle w:val="Sinespaciado"/>
              <w:rPr>
                <w:rFonts w:ascii="Arial" w:hAnsi="Arial" w:cs="Arial"/>
                <w:sz w:val="16"/>
                <w:szCs w:val="16"/>
              </w:rPr>
            </w:pPr>
            <w:r>
              <w:rPr>
                <w:rFonts w:ascii="Arial" w:hAnsi="Arial" w:cs="Arial"/>
                <w:sz w:val="16"/>
                <w:szCs w:val="16"/>
              </w:rPr>
              <w:t>PIZARRÓN</w:t>
            </w:r>
          </w:p>
          <w:p w14:paraId="378DDCCB" w14:textId="77777777" w:rsidR="00F34840" w:rsidRDefault="00F34840" w:rsidP="00F34840">
            <w:pPr>
              <w:pStyle w:val="Sinespaciado"/>
              <w:rPr>
                <w:rFonts w:ascii="Arial" w:hAnsi="Arial" w:cs="Arial"/>
                <w:sz w:val="16"/>
                <w:szCs w:val="16"/>
              </w:rPr>
            </w:pPr>
            <w:r>
              <w:rPr>
                <w:rFonts w:ascii="Arial" w:hAnsi="Arial" w:cs="Arial"/>
                <w:sz w:val="16"/>
                <w:szCs w:val="16"/>
              </w:rPr>
              <w:t xml:space="preserve">LABORATORIO </w:t>
            </w:r>
          </w:p>
          <w:p w14:paraId="585C284B" w14:textId="77777777" w:rsidR="00F34840" w:rsidRDefault="00F34840" w:rsidP="00F34840">
            <w:pPr>
              <w:pStyle w:val="Sinespaciado"/>
              <w:rPr>
                <w:rFonts w:ascii="Arial" w:hAnsi="Arial" w:cs="Arial"/>
                <w:sz w:val="16"/>
                <w:szCs w:val="16"/>
              </w:rPr>
            </w:pPr>
            <w:r>
              <w:rPr>
                <w:rFonts w:ascii="Arial" w:hAnsi="Arial" w:cs="Arial"/>
                <w:sz w:val="16"/>
                <w:szCs w:val="16"/>
              </w:rPr>
              <w:t>HERRAMIENTAS DE CAMPO</w:t>
            </w:r>
          </w:p>
          <w:p w14:paraId="6282A933" w14:textId="77777777" w:rsidR="00F34840" w:rsidRDefault="00F34840" w:rsidP="00F34840">
            <w:pPr>
              <w:pStyle w:val="Sinespaciado"/>
              <w:rPr>
                <w:rFonts w:ascii="Arial" w:hAnsi="Arial" w:cs="Arial"/>
                <w:sz w:val="16"/>
                <w:szCs w:val="16"/>
              </w:rPr>
            </w:pPr>
            <w:r>
              <w:rPr>
                <w:rFonts w:ascii="Arial" w:hAnsi="Arial" w:cs="Arial"/>
                <w:sz w:val="16"/>
                <w:szCs w:val="16"/>
              </w:rPr>
              <w:t>LAP TOP</w:t>
            </w:r>
          </w:p>
          <w:p w14:paraId="5C1B29ED" w14:textId="49A1EF34" w:rsidR="00480E8F" w:rsidRDefault="00F34840" w:rsidP="00F34840">
            <w:pPr>
              <w:pStyle w:val="Sinespaciado"/>
              <w:rPr>
                <w:rFonts w:ascii="Arial" w:hAnsi="Arial" w:cs="Arial"/>
                <w:sz w:val="16"/>
                <w:szCs w:val="16"/>
              </w:rPr>
            </w:pPr>
            <w:r>
              <w:rPr>
                <w:rFonts w:ascii="Arial" w:hAnsi="Arial" w:cs="Arial"/>
                <w:sz w:val="16"/>
                <w:szCs w:val="16"/>
              </w:rPr>
              <w:t>CAÑON</w:t>
            </w:r>
          </w:p>
        </w:tc>
      </w:tr>
    </w:tbl>
    <w:p w14:paraId="205C5506" w14:textId="77777777" w:rsidR="00480E8F" w:rsidRDefault="00480E8F" w:rsidP="00480E8F">
      <w:pPr>
        <w:pStyle w:val="Sinespaciado"/>
        <w:rPr>
          <w:rFonts w:ascii="Arial" w:hAnsi="Arial" w:cs="Arial"/>
          <w:sz w:val="16"/>
          <w:szCs w:val="16"/>
        </w:rPr>
      </w:pPr>
    </w:p>
    <w:p w14:paraId="11368D9E" w14:textId="7FE3846D"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Calendarización de evaluación en semanas :</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134BA8" w14:paraId="518BE623" w14:textId="77777777" w:rsidTr="00134BA8">
        <w:tc>
          <w:tcPr>
            <w:tcW w:w="846" w:type="dxa"/>
          </w:tcPr>
          <w:p w14:paraId="59E67476" w14:textId="7B56E7E2"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2FAFF664" w:rsidR="00134BA8" w:rsidRDefault="00F34840" w:rsidP="00134BA8">
            <w:pPr>
              <w:pStyle w:val="Sinespaciado"/>
              <w:rPr>
                <w:rFonts w:ascii="Arial" w:hAnsi="Arial" w:cs="Arial"/>
                <w:b/>
                <w:bCs/>
                <w:sz w:val="16"/>
                <w:szCs w:val="16"/>
              </w:rPr>
            </w:pPr>
            <w:r>
              <w:rPr>
                <w:rFonts w:ascii="Arial" w:hAnsi="Arial" w:cs="Arial"/>
                <w:b/>
                <w:bCs/>
                <w:sz w:val="16"/>
                <w:szCs w:val="16"/>
              </w:rPr>
              <w:t>ED</w:t>
            </w:r>
          </w:p>
        </w:tc>
        <w:tc>
          <w:tcPr>
            <w:tcW w:w="846" w:type="dxa"/>
          </w:tcPr>
          <w:p w14:paraId="6D450C7F" w14:textId="77777777" w:rsidR="00134BA8" w:rsidRDefault="00134BA8" w:rsidP="00134BA8">
            <w:pPr>
              <w:pStyle w:val="Sinespaciado"/>
              <w:rPr>
                <w:rFonts w:ascii="Arial" w:hAnsi="Arial" w:cs="Arial"/>
                <w:b/>
                <w:bCs/>
                <w:sz w:val="16"/>
                <w:szCs w:val="16"/>
              </w:rPr>
            </w:pPr>
          </w:p>
        </w:tc>
        <w:tc>
          <w:tcPr>
            <w:tcW w:w="847" w:type="dxa"/>
          </w:tcPr>
          <w:p w14:paraId="0CFD5C07" w14:textId="77777777" w:rsidR="00134BA8" w:rsidRDefault="00134BA8" w:rsidP="00134BA8">
            <w:pPr>
              <w:pStyle w:val="Sinespaciado"/>
              <w:rPr>
                <w:rFonts w:ascii="Arial" w:hAnsi="Arial" w:cs="Arial"/>
                <w:b/>
                <w:bCs/>
                <w:sz w:val="16"/>
                <w:szCs w:val="16"/>
              </w:rPr>
            </w:pPr>
          </w:p>
        </w:tc>
        <w:tc>
          <w:tcPr>
            <w:tcW w:w="846" w:type="dxa"/>
          </w:tcPr>
          <w:p w14:paraId="6EC01DA1" w14:textId="176BE11D" w:rsidR="00134BA8" w:rsidRPr="00F34840" w:rsidRDefault="00F34840" w:rsidP="00134BA8">
            <w:pPr>
              <w:pStyle w:val="Sinespaciado"/>
              <w:rPr>
                <w:rFonts w:ascii="Arial" w:hAnsi="Arial" w:cs="Arial"/>
                <w:b/>
                <w:bCs/>
                <w:sz w:val="16"/>
                <w:szCs w:val="16"/>
              </w:rPr>
            </w:pPr>
            <w:r>
              <w:rPr>
                <w:rFonts w:ascii="Arial" w:hAnsi="Arial" w:cs="Arial"/>
                <w:b/>
                <w:bCs/>
                <w:sz w:val="16"/>
                <w:szCs w:val="16"/>
              </w:rPr>
              <w:t>EF</w:t>
            </w:r>
            <w:r>
              <w:rPr>
                <w:rFonts w:ascii="Arial" w:hAnsi="Arial" w:cs="Arial"/>
                <w:b/>
                <w:bCs/>
                <w:sz w:val="16"/>
                <w:szCs w:val="16"/>
                <w:vertAlign w:val="subscript"/>
              </w:rPr>
              <w:t>1</w:t>
            </w:r>
          </w:p>
        </w:tc>
        <w:tc>
          <w:tcPr>
            <w:tcW w:w="847" w:type="dxa"/>
          </w:tcPr>
          <w:p w14:paraId="5B3DA651" w14:textId="77777777" w:rsidR="00134BA8" w:rsidRDefault="00134BA8" w:rsidP="00134BA8">
            <w:pPr>
              <w:pStyle w:val="Sinespaciado"/>
              <w:rPr>
                <w:rFonts w:ascii="Arial" w:hAnsi="Arial" w:cs="Arial"/>
                <w:b/>
                <w:bCs/>
                <w:sz w:val="16"/>
                <w:szCs w:val="16"/>
              </w:rPr>
            </w:pPr>
          </w:p>
        </w:tc>
        <w:tc>
          <w:tcPr>
            <w:tcW w:w="846" w:type="dxa"/>
          </w:tcPr>
          <w:p w14:paraId="672262F1" w14:textId="77777777" w:rsidR="00134BA8" w:rsidRDefault="00134BA8" w:rsidP="00134BA8">
            <w:pPr>
              <w:pStyle w:val="Sinespaciado"/>
              <w:rPr>
                <w:rFonts w:ascii="Arial" w:hAnsi="Arial" w:cs="Arial"/>
                <w:b/>
                <w:bCs/>
                <w:sz w:val="16"/>
                <w:szCs w:val="16"/>
              </w:rPr>
            </w:pPr>
          </w:p>
        </w:tc>
        <w:tc>
          <w:tcPr>
            <w:tcW w:w="847" w:type="dxa"/>
          </w:tcPr>
          <w:p w14:paraId="2D3A9882" w14:textId="77777777" w:rsidR="00134BA8" w:rsidRDefault="00134BA8" w:rsidP="00134BA8">
            <w:pPr>
              <w:pStyle w:val="Sinespaciado"/>
              <w:rPr>
                <w:rFonts w:ascii="Arial" w:hAnsi="Arial" w:cs="Arial"/>
                <w:b/>
                <w:bCs/>
                <w:sz w:val="16"/>
                <w:szCs w:val="16"/>
              </w:rPr>
            </w:pPr>
          </w:p>
        </w:tc>
        <w:tc>
          <w:tcPr>
            <w:tcW w:w="846" w:type="dxa"/>
          </w:tcPr>
          <w:p w14:paraId="3BF98EB7" w14:textId="5DE86280" w:rsidR="00134BA8" w:rsidRPr="00F34840" w:rsidRDefault="00F34840" w:rsidP="00134BA8">
            <w:pPr>
              <w:pStyle w:val="Sinespaciado"/>
              <w:rPr>
                <w:rFonts w:ascii="Arial" w:hAnsi="Arial" w:cs="Arial"/>
                <w:b/>
                <w:bCs/>
                <w:sz w:val="16"/>
                <w:szCs w:val="16"/>
              </w:rPr>
            </w:pPr>
            <w:r>
              <w:rPr>
                <w:rFonts w:ascii="Arial" w:hAnsi="Arial" w:cs="Arial"/>
                <w:b/>
                <w:bCs/>
                <w:sz w:val="16"/>
                <w:szCs w:val="16"/>
              </w:rPr>
              <w:t>EF</w:t>
            </w:r>
            <w:r>
              <w:rPr>
                <w:rFonts w:ascii="Arial" w:hAnsi="Arial" w:cs="Arial"/>
                <w:b/>
                <w:bCs/>
                <w:sz w:val="16"/>
                <w:szCs w:val="16"/>
                <w:vertAlign w:val="subscript"/>
              </w:rPr>
              <w:t>2</w:t>
            </w:r>
          </w:p>
        </w:tc>
        <w:tc>
          <w:tcPr>
            <w:tcW w:w="847" w:type="dxa"/>
          </w:tcPr>
          <w:p w14:paraId="6FE4D400" w14:textId="77777777" w:rsidR="00134BA8" w:rsidRDefault="00134BA8" w:rsidP="00134BA8">
            <w:pPr>
              <w:pStyle w:val="Sinespaciado"/>
              <w:rPr>
                <w:rFonts w:ascii="Arial" w:hAnsi="Arial" w:cs="Arial"/>
                <w:b/>
                <w:bCs/>
                <w:sz w:val="16"/>
                <w:szCs w:val="16"/>
              </w:rPr>
            </w:pPr>
          </w:p>
        </w:tc>
        <w:tc>
          <w:tcPr>
            <w:tcW w:w="846" w:type="dxa"/>
          </w:tcPr>
          <w:p w14:paraId="38A5F5D1" w14:textId="77777777" w:rsidR="00134BA8" w:rsidRDefault="00134BA8" w:rsidP="00134BA8">
            <w:pPr>
              <w:pStyle w:val="Sinespaciado"/>
              <w:rPr>
                <w:rFonts w:ascii="Arial" w:hAnsi="Arial" w:cs="Arial"/>
                <w:b/>
                <w:bCs/>
                <w:sz w:val="16"/>
                <w:szCs w:val="16"/>
              </w:rPr>
            </w:pPr>
          </w:p>
        </w:tc>
        <w:tc>
          <w:tcPr>
            <w:tcW w:w="847" w:type="dxa"/>
          </w:tcPr>
          <w:p w14:paraId="51D42978" w14:textId="77777777" w:rsidR="00134BA8" w:rsidRDefault="00134BA8" w:rsidP="00134BA8">
            <w:pPr>
              <w:pStyle w:val="Sinespaciado"/>
              <w:rPr>
                <w:rFonts w:ascii="Arial" w:hAnsi="Arial" w:cs="Arial"/>
                <w:b/>
                <w:bCs/>
                <w:sz w:val="16"/>
                <w:szCs w:val="16"/>
              </w:rPr>
            </w:pPr>
          </w:p>
        </w:tc>
        <w:tc>
          <w:tcPr>
            <w:tcW w:w="846" w:type="dxa"/>
          </w:tcPr>
          <w:p w14:paraId="5347B290" w14:textId="2AC743FC" w:rsidR="00134BA8" w:rsidRPr="00F34840" w:rsidRDefault="00F34840" w:rsidP="00134BA8">
            <w:pPr>
              <w:pStyle w:val="Sinespaciado"/>
              <w:rPr>
                <w:rFonts w:ascii="Arial" w:hAnsi="Arial" w:cs="Arial"/>
                <w:b/>
                <w:bCs/>
                <w:sz w:val="16"/>
                <w:szCs w:val="16"/>
              </w:rPr>
            </w:pPr>
            <w:r>
              <w:rPr>
                <w:rFonts w:ascii="Arial" w:hAnsi="Arial" w:cs="Arial"/>
                <w:b/>
                <w:bCs/>
                <w:sz w:val="16"/>
                <w:szCs w:val="16"/>
              </w:rPr>
              <w:t>EF</w:t>
            </w:r>
            <w:r>
              <w:rPr>
                <w:rFonts w:ascii="Arial" w:hAnsi="Arial" w:cs="Arial"/>
                <w:b/>
                <w:bCs/>
                <w:sz w:val="16"/>
                <w:szCs w:val="16"/>
                <w:vertAlign w:val="subscript"/>
              </w:rPr>
              <w:t>3</w:t>
            </w:r>
          </w:p>
        </w:tc>
        <w:tc>
          <w:tcPr>
            <w:tcW w:w="847" w:type="dxa"/>
          </w:tcPr>
          <w:p w14:paraId="009A3394" w14:textId="77777777" w:rsidR="00134BA8" w:rsidRDefault="00134BA8" w:rsidP="00134BA8">
            <w:pPr>
              <w:pStyle w:val="Sinespaciado"/>
              <w:rPr>
                <w:rFonts w:ascii="Arial" w:hAnsi="Arial" w:cs="Arial"/>
                <w:b/>
                <w:bCs/>
                <w:sz w:val="16"/>
                <w:szCs w:val="16"/>
              </w:rPr>
            </w:pPr>
          </w:p>
        </w:tc>
        <w:tc>
          <w:tcPr>
            <w:tcW w:w="846" w:type="dxa"/>
          </w:tcPr>
          <w:p w14:paraId="36B97282" w14:textId="77777777" w:rsidR="00134BA8" w:rsidRDefault="00134BA8" w:rsidP="00134BA8">
            <w:pPr>
              <w:pStyle w:val="Sinespaciado"/>
              <w:rPr>
                <w:rFonts w:ascii="Arial" w:hAnsi="Arial" w:cs="Arial"/>
                <w:b/>
                <w:bCs/>
                <w:sz w:val="16"/>
                <w:szCs w:val="16"/>
              </w:rPr>
            </w:pPr>
          </w:p>
        </w:tc>
        <w:tc>
          <w:tcPr>
            <w:tcW w:w="847" w:type="dxa"/>
          </w:tcPr>
          <w:p w14:paraId="036AB27C" w14:textId="77777777" w:rsidR="00134BA8" w:rsidRDefault="00134BA8" w:rsidP="00134BA8">
            <w:pPr>
              <w:pStyle w:val="Sinespaciado"/>
              <w:rPr>
                <w:rFonts w:ascii="Arial" w:hAnsi="Arial" w:cs="Arial"/>
                <w:b/>
                <w:bCs/>
                <w:sz w:val="16"/>
                <w:szCs w:val="16"/>
              </w:rPr>
            </w:pPr>
          </w:p>
        </w:tc>
        <w:tc>
          <w:tcPr>
            <w:tcW w:w="911" w:type="dxa"/>
          </w:tcPr>
          <w:p w14:paraId="2F4DE20A" w14:textId="387108AF" w:rsidR="00134BA8" w:rsidRPr="00F34840" w:rsidRDefault="00F34840" w:rsidP="00134BA8">
            <w:pPr>
              <w:pStyle w:val="Sinespaciado"/>
              <w:rPr>
                <w:rFonts w:ascii="Arial" w:hAnsi="Arial" w:cs="Arial"/>
                <w:b/>
                <w:bCs/>
                <w:sz w:val="16"/>
                <w:szCs w:val="16"/>
              </w:rPr>
            </w:pPr>
            <w:r>
              <w:rPr>
                <w:rFonts w:ascii="Arial" w:hAnsi="Arial" w:cs="Arial"/>
                <w:b/>
                <w:bCs/>
                <w:sz w:val="16"/>
                <w:szCs w:val="16"/>
              </w:rPr>
              <w:t>EF</w:t>
            </w:r>
            <w:r>
              <w:rPr>
                <w:rFonts w:ascii="Arial" w:hAnsi="Arial" w:cs="Arial"/>
                <w:b/>
                <w:bCs/>
                <w:sz w:val="16"/>
                <w:szCs w:val="16"/>
                <w:vertAlign w:val="subscript"/>
              </w:rPr>
              <w:t>4</w:t>
            </w:r>
            <w:r>
              <w:rPr>
                <w:rFonts w:ascii="Arial" w:hAnsi="Arial" w:cs="Arial"/>
                <w:b/>
                <w:bCs/>
                <w:sz w:val="16"/>
                <w:szCs w:val="16"/>
              </w:rPr>
              <w:t>, ES</w:t>
            </w:r>
          </w:p>
        </w:tc>
      </w:tr>
      <w:tr w:rsidR="00134BA8" w14:paraId="68851BBE" w14:textId="77777777" w:rsidTr="00134BA8">
        <w:tc>
          <w:tcPr>
            <w:tcW w:w="846" w:type="dxa"/>
          </w:tcPr>
          <w:p w14:paraId="4240F638" w14:textId="500AD00C"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134BA8" w:rsidRDefault="00134BA8" w:rsidP="00134BA8">
            <w:pPr>
              <w:pStyle w:val="Sinespaciado"/>
              <w:rPr>
                <w:rFonts w:ascii="Arial" w:hAnsi="Arial" w:cs="Arial"/>
                <w:b/>
                <w:bCs/>
                <w:sz w:val="16"/>
                <w:szCs w:val="16"/>
              </w:rPr>
            </w:pPr>
          </w:p>
        </w:tc>
        <w:tc>
          <w:tcPr>
            <w:tcW w:w="846" w:type="dxa"/>
          </w:tcPr>
          <w:p w14:paraId="798D1A2A" w14:textId="77777777" w:rsidR="00134BA8" w:rsidRDefault="00134BA8" w:rsidP="00134BA8">
            <w:pPr>
              <w:pStyle w:val="Sinespaciado"/>
              <w:rPr>
                <w:rFonts w:ascii="Arial" w:hAnsi="Arial" w:cs="Arial"/>
                <w:b/>
                <w:bCs/>
                <w:sz w:val="16"/>
                <w:szCs w:val="16"/>
              </w:rPr>
            </w:pPr>
          </w:p>
        </w:tc>
        <w:tc>
          <w:tcPr>
            <w:tcW w:w="847" w:type="dxa"/>
          </w:tcPr>
          <w:p w14:paraId="3531AC61" w14:textId="77777777" w:rsidR="00134BA8" w:rsidRDefault="00134BA8" w:rsidP="00134BA8">
            <w:pPr>
              <w:pStyle w:val="Sinespaciado"/>
              <w:rPr>
                <w:rFonts w:ascii="Arial" w:hAnsi="Arial" w:cs="Arial"/>
                <w:b/>
                <w:bCs/>
                <w:sz w:val="16"/>
                <w:szCs w:val="16"/>
              </w:rPr>
            </w:pPr>
          </w:p>
        </w:tc>
        <w:tc>
          <w:tcPr>
            <w:tcW w:w="846" w:type="dxa"/>
          </w:tcPr>
          <w:p w14:paraId="4DAEC71A" w14:textId="77777777" w:rsidR="00134BA8" w:rsidRDefault="00134BA8" w:rsidP="00134BA8">
            <w:pPr>
              <w:pStyle w:val="Sinespaciado"/>
              <w:rPr>
                <w:rFonts w:ascii="Arial" w:hAnsi="Arial" w:cs="Arial"/>
                <w:b/>
                <w:bCs/>
                <w:sz w:val="16"/>
                <w:szCs w:val="16"/>
              </w:rPr>
            </w:pPr>
          </w:p>
        </w:tc>
        <w:tc>
          <w:tcPr>
            <w:tcW w:w="847" w:type="dxa"/>
          </w:tcPr>
          <w:p w14:paraId="4518FD52" w14:textId="77777777" w:rsidR="00134BA8" w:rsidRDefault="00134BA8" w:rsidP="00134BA8">
            <w:pPr>
              <w:pStyle w:val="Sinespaciado"/>
              <w:rPr>
                <w:rFonts w:ascii="Arial" w:hAnsi="Arial" w:cs="Arial"/>
                <w:b/>
                <w:bCs/>
                <w:sz w:val="16"/>
                <w:szCs w:val="16"/>
              </w:rPr>
            </w:pPr>
          </w:p>
        </w:tc>
        <w:tc>
          <w:tcPr>
            <w:tcW w:w="846" w:type="dxa"/>
          </w:tcPr>
          <w:p w14:paraId="6ABB1A90" w14:textId="77777777" w:rsidR="00134BA8" w:rsidRDefault="00134BA8" w:rsidP="00134BA8">
            <w:pPr>
              <w:pStyle w:val="Sinespaciado"/>
              <w:rPr>
                <w:rFonts w:ascii="Arial" w:hAnsi="Arial" w:cs="Arial"/>
                <w:b/>
                <w:bCs/>
                <w:sz w:val="16"/>
                <w:szCs w:val="16"/>
              </w:rPr>
            </w:pPr>
          </w:p>
        </w:tc>
        <w:tc>
          <w:tcPr>
            <w:tcW w:w="847" w:type="dxa"/>
          </w:tcPr>
          <w:p w14:paraId="26F6F61B" w14:textId="77777777" w:rsidR="00134BA8" w:rsidRDefault="00134BA8" w:rsidP="00134BA8">
            <w:pPr>
              <w:pStyle w:val="Sinespaciado"/>
              <w:rPr>
                <w:rFonts w:ascii="Arial" w:hAnsi="Arial" w:cs="Arial"/>
                <w:b/>
                <w:bCs/>
                <w:sz w:val="16"/>
                <w:szCs w:val="16"/>
              </w:rPr>
            </w:pPr>
          </w:p>
        </w:tc>
        <w:tc>
          <w:tcPr>
            <w:tcW w:w="846" w:type="dxa"/>
          </w:tcPr>
          <w:p w14:paraId="6B4C43F2" w14:textId="77777777" w:rsidR="00134BA8" w:rsidRDefault="00134BA8" w:rsidP="00134BA8">
            <w:pPr>
              <w:pStyle w:val="Sinespaciado"/>
              <w:rPr>
                <w:rFonts w:ascii="Arial" w:hAnsi="Arial" w:cs="Arial"/>
                <w:b/>
                <w:bCs/>
                <w:sz w:val="16"/>
                <w:szCs w:val="16"/>
              </w:rPr>
            </w:pPr>
          </w:p>
        </w:tc>
        <w:tc>
          <w:tcPr>
            <w:tcW w:w="847" w:type="dxa"/>
          </w:tcPr>
          <w:p w14:paraId="67D78875" w14:textId="77777777" w:rsidR="00134BA8" w:rsidRDefault="00134BA8" w:rsidP="00134BA8">
            <w:pPr>
              <w:pStyle w:val="Sinespaciado"/>
              <w:rPr>
                <w:rFonts w:ascii="Arial" w:hAnsi="Arial" w:cs="Arial"/>
                <w:b/>
                <w:bCs/>
                <w:sz w:val="16"/>
                <w:szCs w:val="16"/>
              </w:rPr>
            </w:pPr>
          </w:p>
        </w:tc>
        <w:tc>
          <w:tcPr>
            <w:tcW w:w="846" w:type="dxa"/>
          </w:tcPr>
          <w:p w14:paraId="529ADFEC" w14:textId="77777777" w:rsidR="00134BA8" w:rsidRDefault="00134BA8" w:rsidP="00134BA8">
            <w:pPr>
              <w:pStyle w:val="Sinespaciado"/>
              <w:rPr>
                <w:rFonts w:ascii="Arial" w:hAnsi="Arial" w:cs="Arial"/>
                <w:b/>
                <w:bCs/>
                <w:sz w:val="16"/>
                <w:szCs w:val="16"/>
              </w:rPr>
            </w:pPr>
          </w:p>
        </w:tc>
        <w:tc>
          <w:tcPr>
            <w:tcW w:w="847" w:type="dxa"/>
          </w:tcPr>
          <w:p w14:paraId="1A8D3E66" w14:textId="77777777" w:rsidR="00134BA8" w:rsidRDefault="00134BA8" w:rsidP="00134BA8">
            <w:pPr>
              <w:pStyle w:val="Sinespaciado"/>
              <w:rPr>
                <w:rFonts w:ascii="Arial" w:hAnsi="Arial" w:cs="Arial"/>
                <w:b/>
                <w:bCs/>
                <w:sz w:val="16"/>
                <w:szCs w:val="16"/>
              </w:rPr>
            </w:pPr>
          </w:p>
        </w:tc>
        <w:tc>
          <w:tcPr>
            <w:tcW w:w="846" w:type="dxa"/>
          </w:tcPr>
          <w:p w14:paraId="379F847B" w14:textId="77777777" w:rsidR="00134BA8" w:rsidRDefault="00134BA8" w:rsidP="00134BA8">
            <w:pPr>
              <w:pStyle w:val="Sinespaciado"/>
              <w:rPr>
                <w:rFonts w:ascii="Arial" w:hAnsi="Arial" w:cs="Arial"/>
                <w:b/>
                <w:bCs/>
                <w:sz w:val="16"/>
                <w:szCs w:val="16"/>
              </w:rPr>
            </w:pPr>
          </w:p>
        </w:tc>
        <w:tc>
          <w:tcPr>
            <w:tcW w:w="847" w:type="dxa"/>
          </w:tcPr>
          <w:p w14:paraId="7DAA29B6" w14:textId="77777777" w:rsidR="00134BA8" w:rsidRDefault="00134BA8" w:rsidP="00134BA8">
            <w:pPr>
              <w:pStyle w:val="Sinespaciado"/>
              <w:rPr>
                <w:rFonts w:ascii="Arial" w:hAnsi="Arial" w:cs="Arial"/>
                <w:b/>
                <w:bCs/>
                <w:sz w:val="16"/>
                <w:szCs w:val="16"/>
              </w:rPr>
            </w:pPr>
          </w:p>
        </w:tc>
        <w:tc>
          <w:tcPr>
            <w:tcW w:w="846" w:type="dxa"/>
          </w:tcPr>
          <w:p w14:paraId="040F32D1" w14:textId="77777777" w:rsidR="00134BA8" w:rsidRDefault="00134BA8" w:rsidP="00134BA8">
            <w:pPr>
              <w:pStyle w:val="Sinespaciado"/>
              <w:rPr>
                <w:rFonts w:ascii="Arial" w:hAnsi="Arial" w:cs="Arial"/>
                <w:b/>
                <w:bCs/>
                <w:sz w:val="16"/>
                <w:szCs w:val="16"/>
              </w:rPr>
            </w:pPr>
          </w:p>
        </w:tc>
        <w:tc>
          <w:tcPr>
            <w:tcW w:w="847" w:type="dxa"/>
          </w:tcPr>
          <w:p w14:paraId="561D2D9A" w14:textId="77777777" w:rsidR="00134BA8" w:rsidRDefault="00134BA8" w:rsidP="00134BA8">
            <w:pPr>
              <w:pStyle w:val="Sinespaciado"/>
              <w:rPr>
                <w:rFonts w:ascii="Arial" w:hAnsi="Arial" w:cs="Arial"/>
                <w:b/>
                <w:bCs/>
                <w:sz w:val="16"/>
                <w:szCs w:val="16"/>
              </w:rPr>
            </w:pPr>
          </w:p>
        </w:tc>
        <w:tc>
          <w:tcPr>
            <w:tcW w:w="911" w:type="dxa"/>
          </w:tcPr>
          <w:p w14:paraId="386B5732" w14:textId="77777777" w:rsidR="00134BA8" w:rsidRDefault="00134BA8" w:rsidP="00134BA8">
            <w:pPr>
              <w:pStyle w:val="Sinespaciado"/>
              <w:rPr>
                <w:rFonts w:ascii="Arial" w:hAnsi="Arial" w:cs="Arial"/>
                <w:b/>
                <w:bCs/>
                <w:sz w:val="16"/>
                <w:szCs w:val="16"/>
              </w:rPr>
            </w:pPr>
          </w:p>
        </w:tc>
      </w:tr>
      <w:tr w:rsidR="00134BA8" w14:paraId="4A1F7A8D" w14:textId="77777777" w:rsidTr="00134BA8">
        <w:tc>
          <w:tcPr>
            <w:tcW w:w="846" w:type="dxa"/>
          </w:tcPr>
          <w:p w14:paraId="1F537517" w14:textId="49DC3B71"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134BA8" w:rsidRDefault="00134BA8" w:rsidP="00134BA8">
            <w:pPr>
              <w:pStyle w:val="Sinespaciado"/>
              <w:rPr>
                <w:rFonts w:ascii="Arial" w:hAnsi="Arial" w:cs="Arial"/>
                <w:b/>
                <w:bCs/>
                <w:sz w:val="16"/>
                <w:szCs w:val="16"/>
              </w:rPr>
            </w:pPr>
          </w:p>
        </w:tc>
        <w:tc>
          <w:tcPr>
            <w:tcW w:w="846" w:type="dxa"/>
          </w:tcPr>
          <w:p w14:paraId="411F268D" w14:textId="77777777" w:rsidR="00134BA8" w:rsidRDefault="00134BA8" w:rsidP="00134BA8">
            <w:pPr>
              <w:pStyle w:val="Sinespaciado"/>
              <w:rPr>
                <w:rFonts w:ascii="Arial" w:hAnsi="Arial" w:cs="Arial"/>
                <w:b/>
                <w:bCs/>
                <w:sz w:val="16"/>
                <w:szCs w:val="16"/>
              </w:rPr>
            </w:pPr>
          </w:p>
        </w:tc>
        <w:tc>
          <w:tcPr>
            <w:tcW w:w="847" w:type="dxa"/>
          </w:tcPr>
          <w:p w14:paraId="6316C623" w14:textId="77777777" w:rsidR="00134BA8" w:rsidRDefault="00134BA8" w:rsidP="00134BA8">
            <w:pPr>
              <w:pStyle w:val="Sinespaciado"/>
              <w:rPr>
                <w:rFonts w:ascii="Arial" w:hAnsi="Arial" w:cs="Arial"/>
                <w:b/>
                <w:bCs/>
                <w:sz w:val="16"/>
                <w:szCs w:val="16"/>
              </w:rPr>
            </w:pPr>
          </w:p>
        </w:tc>
        <w:tc>
          <w:tcPr>
            <w:tcW w:w="846" w:type="dxa"/>
          </w:tcPr>
          <w:p w14:paraId="7BBC2186" w14:textId="77777777" w:rsidR="00134BA8" w:rsidRDefault="00134BA8" w:rsidP="00134BA8">
            <w:pPr>
              <w:pStyle w:val="Sinespaciado"/>
              <w:rPr>
                <w:rFonts w:ascii="Arial" w:hAnsi="Arial" w:cs="Arial"/>
                <w:b/>
                <w:bCs/>
                <w:sz w:val="16"/>
                <w:szCs w:val="16"/>
              </w:rPr>
            </w:pPr>
          </w:p>
        </w:tc>
        <w:tc>
          <w:tcPr>
            <w:tcW w:w="847" w:type="dxa"/>
          </w:tcPr>
          <w:p w14:paraId="7B5F18B2" w14:textId="7F8031EB" w:rsidR="00134BA8" w:rsidRDefault="00F34840"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0A437129" w14:textId="77777777" w:rsidR="00134BA8" w:rsidRDefault="00134BA8" w:rsidP="00134BA8">
            <w:pPr>
              <w:pStyle w:val="Sinespaciado"/>
              <w:rPr>
                <w:rFonts w:ascii="Arial" w:hAnsi="Arial" w:cs="Arial"/>
                <w:b/>
                <w:bCs/>
                <w:sz w:val="16"/>
                <w:szCs w:val="16"/>
              </w:rPr>
            </w:pPr>
          </w:p>
        </w:tc>
        <w:tc>
          <w:tcPr>
            <w:tcW w:w="847" w:type="dxa"/>
          </w:tcPr>
          <w:p w14:paraId="5858D52F" w14:textId="77777777" w:rsidR="00134BA8" w:rsidRDefault="00134BA8" w:rsidP="00134BA8">
            <w:pPr>
              <w:pStyle w:val="Sinespaciado"/>
              <w:rPr>
                <w:rFonts w:ascii="Arial" w:hAnsi="Arial" w:cs="Arial"/>
                <w:b/>
                <w:bCs/>
                <w:sz w:val="16"/>
                <w:szCs w:val="16"/>
              </w:rPr>
            </w:pPr>
          </w:p>
        </w:tc>
        <w:tc>
          <w:tcPr>
            <w:tcW w:w="846" w:type="dxa"/>
          </w:tcPr>
          <w:p w14:paraId="62F75B1E" w14:textId="77777777" w:rsidR="00134BA8" w:rsidRDefault="00134BA8" w:rsidP="00134BA8">
            <w:pPr>
              <w:pStyle w:val="Sinespaciado"/>
              <w:rPr>
                <w:rFonts w:ascii="Arial" w:hAnsi="Arial" w:cs="Arial"/>
                <w:b/>
                <w:bCs/>
                <w:sz w:val="16"/>
                <w:szCs w:val="16"/>
              </w:rPr>
            </w:pPr>
          </w:p>
        </w:tc>
        <w:tc>
          <w:tcPr>
            <w:tcW w:w="847" w:type="dxa"/>
          </w:tcPr>
          <w:p w14:paraId="466F6F15" w14:textId="73FD3DA1" w:rsidR="00134BA8" w:rsidRDefault="00F34840"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3C0542A9" w14:textId="77777777" w:rsidR="00134BA8" w:rsidRDefault="00134BA8" w:rsidP="00134BA8">
            <w:pPr>
              <w:pStyle w:val="Sinespaciado"/>
              <w:rPr>
                <w:rFonts w:ascii="Arial" w:hAnsi="Arial" w:cs="Arial"/>
                <w:b/>
                <w:bCs/>
                <w:sz w:val="16"/>
                <w:szCs w:val="16"/>
              </w:rPr>
            </w:pPr>
          </w:p>
        </w:tc>
        <w:tc>
          <w:tcPr>
            <w:tcW w:w="847" w:type="dxa"/>
          </w:tcPr>
          <w:p w14:paraId="30DB128E" w14:textId="77777777" w:rsidR="00134BA8" w:rsidRDefault="00134BA8" w:rsidP="00134BA8">
            <w:pPr>
              <w:pStyle w:val="Sinespaciado"/>
              <w:rPr>
                <w:rFonts w:ascii="Arial" w:hAnsi="Arial" w:cs="Arial"/>
                <w:b/>
                <w:bCs/>
                <w:sz w:val="16"/>
                <w:szCs w:val="16"/>
              </w:rPr>
            </w:pPr>
          </w:p>
        </w:tc>
        <w:tc>
          <w:tcPr>
            <w:tcW w:w="846" w:type="dxa"/>
          </w:tcPr>
          <w:p w14:paraId="5F639E29" w14:textId="77777777" w:rsidR="00134BA8" w:rsidRDefault="00134BA8" w:rsidP="00134BA8">
            <w:pPr>
              <w:pStyle w:val="Sinespaciado"/>
              <w:rPr>
                <w:rFonts w:ascii="Arial" w:hAnsi="Arial" w:cs="Arial"/>
                <w:b/>
                <w:bCs/>
                <w:sz w:val="16"/>
                <w:szCs w:val="16"/>
              </w:rPr>
            </w:pPr>
          </w:p>
        </w:tc>
        <w:tc>
          <w:tcPr>
            <w:tcW w:w="847" w:type="dxa"/>
          </w:tcPr>
          <w:p w14:paraId="0BB77D2A" w14:textId="01200CA5" w:rsidR="00134BA8" w:rsidRDefault="00F34840"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194967D0" w14:textId="77777777" w:rsidR="00134BA8" w:rsidRDefault="00134BA8" w:rsidP="00134BA8">
            <w:pPr>
              <w:pStyle w:val="Sinespaciado"/>
              <w:rPr>
                <w:rFonts w:ascii="Arial" w:hAnsi="Arial" w:cs="Arial"/>
                <w:b/>
                <w:bCs/>
                <w:sz w:val="16"/>
                <w:szCs w:val="16"/>
              </w:rPr>
            </w:pPr>
          </w:p>
        </w:tc>
        <w:tc>
          <w:tcPr>
            <w:tcW w:w="847" w:type="dxa"/>
          </w:tcPr>
          <w:p w14:paraId="302048D7" w14:textId="77777777" w:rsidR="00134BA8" w:rsidRDefault="00134BA8" w:rsidP="00134BA8">
            <w:pPr>
              <w:pStyle w:val="Sinespaciado"/>
              <w:rPr>
                <w:rFonts w:ascii="Arial" w:hAnsi="Arial" w:cs="Arial"/>
                <w:b/>
                <w:bCs/>
                <w:sz w:val="16"/>
                <w:szCs w:val="16"/>
              </w:rPr>
            </w:pPr>
          </w:p>
        </w:tc>
        <w:tc>
          <w:tcPr>
            <w:tcW w:w="911" w:type="dxa"/>
          </w:tcPr>
          <w:p w14:paraId="6197355F" w14:textId="03311356" w:rsidR="00134BA8" w:rsidRDefault="00F34840" w:rsidP="00134BA8">
            <w:pPr>
              <w:pStyle w:val="Sinespaciado"/>
              <w:rPr>
                <w:rFonts w:ascii="Arial" w:hAnsi="Arial" w:cs="Arial"/>
                <w:b/>
                <w:bCs/>
                <w:sz w:val="16"/>
                <w:szCs w:val="16"/>
              </w:rPr>
            </w:pPr>
            <w:r>
              <w:rPr>
                <w:rFonts w:ascii="Arial" w:hAnsi="Arial" w:cs="Arial"/>
                <w:b/>
                <w:bCs/>
                <w:sz w:val="16"/>
                <w:szCs w:val="16"/>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t>EFn: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594AEC44" w:rsidR="00480E8F" w:rsidRDefault="00F34840" w:rsidP="00480E8F">
            <w:pPr>
              <w:pStyle w:val="Sinespaciado"/>
              <w:rPr>
                <w:rFonts w:ascii="Arial" w:hAnsi="Arial" w:cs="Arial"/>
                <w:sz w:val="16"/>
                <w:szCs w:val="16"/>
              </w:rPr>
            </w:pPr>
            <w:r>
              <w:rPr>
                <w:rFonts w:ascii="Arial" w:hAnsi="Arial" w:cs="Arial"/>
                <w:sz w:val="16"/>
                <w:szCs w:val="16"/>
              </w:rPr>
              <w:t>18 DE AGOSTO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6E225CAF" w14:textId="77777777" w:rsidR="00480E8F" w:rsidRDefault="00480E8F" w:rsidP="00480E8F">
            <w:pPr>
              <w:pStyle w:val="Sinespaciado"/>
              <w:jc w:val="center"/>
              <w:rPr>
                <w:rFonts w:ascii="Arial" w:hAnsi="Arial" w:cs="Arial"/>
                <w:sz w:val="16"/>
                <w:szCs w:val="16"/>
              </w:rPr>
            </w:pP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77777777" w:rsidR="00480E8F" w:rsidRDefault="00480E8F" w:rsidP="00480E8F">
            <w:pPr>
              <w:pStyle w:val="Sinespaciado"/>
              <w:jc w:val="center"/>
              <w:rPr>
                <w:rFonts w:ascii="Arial" w:hAnsi="Arial" w:cs="Arial"/>
                <w:sz w:val="16"/>
                <w:szCs w:val="16"/>
              </w:rPr>
            </w:pP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6F7C2514" w:rsidR="00480E8F" w:rsidRDefault="00F34840" w:rsidP="00480E8F">
      <w:pPr>
        <w:spacing w:after="0" w:line="240" w:lineRule="auto"/>
        <w:rPr>
          <w:rFonts w:cs="Arial"/>
          <w:szCs w:val="16"/>
        </w:rPr>
      </w:pPr>
      <w:r>
        <w:rPr>
          <w:rFonts w:cs="Arial"/>
          <w:szCs w:val="16"/>
        </w:rPr>
        <w:t xml:space="preserve">                                                      M.C.SOLEDAD ESTHER MALDONADO BRAVO.            M.C.  JESSICA ALEJANDRA REYES LARIOS </w:t>
      </w:r>
    </w:p>
    <w:p w14:paraId="4ED97678" w14:textId="053A20B9" w:rsidR="00480E8F" w:rsidRDefault="00480E8F" w:rsidP="00480E8F">
      <w:pPr>
        <w:spacing w:after="0"/>
      </w:pPr>
    </w:p>
    <w:p w14:paraId="6091E781" w14:textId="423C7A91" w:rsidR="00925CBF" w:rsidRPr="00CE7211" w:rsidRDefault="00925CBF" w:rsidP="00480E8F">
      <w:pPr>
        <w:spacing w:after="0"/>
      </w:pPr>
    </w:p>
    <w:sectPr w:rsidR="00925CBF" w:rsidRPr="00CE7211"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42DAC" w14:textId="77777777" w:rsidR="009B5E99" w:rsidRDefault="009B5E99" w:rsidP="00A330F3">
      <w:pPr>
        <w:spacing w:after="0" w:line="240" w:lineRule="auto"/>
      </w:pPr>
      <w:r>
        <w:separator/>
      </w:r>
    </w:p>
  </w:endnote>
  <w:endnote w:type="continuationSeparator" w:id="0">
    <w:p w14:paraId="2A4C120A" w14:textId="77777777" w:rsidR="009B5E99" w:rsidRDefault="009B5E99"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02576" w14:textId="77777777" w:rsidR="0001531F" w:rsidRDefault="0001531F"/>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Grupo Multisitios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7F5ED" w14:textId="77777777" w:rsidR="009B5E99" w:rsidRDefault="009B5E99" w:rsidP="00A330F3">
      <w:pPr>
        <w:spacing w:after="0" w:line="240" w:lineRule="auto"/>
      </w:pPr>
      <w:r>
        <w:separator/>
      </w:r>
    </w:p>
  </w:footnote>
  <w:footnote w:type="continuationSeparator" w:id="0">
    <w:p w14:paraId="4EA12919" w14:textId="77777777" w:rsidR="009B5E99" w:rsidRDefault="009B5E99"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3709E5AC"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607BC1"/>
    <w:multiLevelType w:val="hybridMultilevel"/>
    <w:tmpl w:val="1256C232"/>
    <w:lvl w:ilvl="0" w:tplc="8B5CE340">
      <w:start w:val="1"/>
      <w:numFmt w:val="decimal"/>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06E729B"/>
    <w:multiLevelType w:val="multilevel"/>
    <w:tmpl w:val="B82845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4C49B2"/>
    <w:multiLevelType w:val="hybridMultilevel"/>
    <w:tmpl w:val="271A7982"/>
    <w:lvl w:ilvl="0" w:tplc="F454CDAE">
      <w:start w:val="1"/>
      <w:numFmt w:val="lowerLetter"/>
      <w:lvlText w:val="%1)"/>
      <w:lvlJc w:val="left"/>
      <w:pPr>
        <w:ind w:left="720" w:hanging="360"/>
      </w:pPr>
      <w:rPr>
        <w:rFonts w:eastAsia="Times New Roman"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5546F11"/>
    <w:multiLevelType w:val="hybridMultilevel"/>
    <w:tmpl w:val="FD429AF2"/>
    <w:lvl w:ilvl="0" w:tplc="F000C4FE">
      <w:start w:val="1"/>
      <w:numFmt w:val="lowerLetter"/>
      <w:lvlText w:val="%1)"/>
      <w:lvlJc w:val="left"/>
      <w:pPr>
        <w:ind w:left="720" w:hanging="36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CFE76E3"/>
    <w:multiLevelType w:val="hybridMultilevel"/>
    <w:tmpl w:val="DCBCD0F2"/>
    <w:lvl w:ilvl="0" w:tplc="17209E6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EAC6555"/>
    <w:multiLevelType w:val="hybridMultilevel"/>
    <w:tmpl w:val="486A8020"/>
    <w:lvl w:ilvl="0" w:tplc="AF865CB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8044822"/>
    <w:multiLevelType w:val="hybridMultilevel"/>
    <w:tmpl w:val="1D6E50F4"/>
    <w:lvl w:ilvl="0" w:tplc="6240CA8E">
      <w:start w:val="1"/>
      <w:numFmt w:val="lowerLetter"/>
      <w:lvlText w:val="%1)"/>
      <w:lvlJc w:val="left"/>
      <w:pPr>
        <w:ind w:left="720" w:hanging="360"/>
      </w:pPr>
      <w:rPr>
        <w:rFonts w:ascii="Arial" w:eastAsiaTheme="minorHAnsi" w:hAnsi="Arial" w:hint="default"/>
        <w:color w:val="000000" w:themeColor="text1"/>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5A3E4B4B"/>
    <w:multiLevelType w:val="hybridMultilevel"/>
    <w:tmpl w:val="1902B5EA"/>
    <w:lvl w:ilvl="0" w:tplc="E18C3EEA">
      <w:start w:val="1"/>
      <w:numFmt w:val="lowerLetter"/>
      <w:lvlText w:val="%1)"/>
      <w:lvlJc w:val="left"/>
      <w:pPr>
        <w:ind w:left="720" w:hanging="360"/>
      </w:pPr>
      <w:rPr>
        <w:rFonts w:ascii="Arial" w:eastAsiaTheme="minorHAnsi" w:hAnsi="Arial" w:hint="default"/>
        <w:color w:val="auto"/>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B9108E"/>
    <w:multiLevelType w:val="hybridMultilevel"/>
    <w:tmpl w:val="E01065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FA5041D"/>
    <w:multiLevelType w:val="multilevel"/>
    <w:tmpl w:val="000297B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103302989">
    <w:abstractNumId w:val="17"/>
  </w:num>
  <w:num w:numId="2" w16cid:durableId="16561861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3"/>
  </w:num>
  <w:num w:numId="4" w16cid:durableId="859244174">
    <w:abstractNumId w:val="4"/>
  </w:num>
  <w:num w:numId="5" w16cid:durableId="1172797925">
    <w:abstractNumId w:val="0"/>
  </w:num>
  <w:num w:numId="6" w16cid:durableId="1338145877">
    <w:abstractNumId w:val="1"/>
  </w:num>
  <w:num w:numId="7" w16cid:durableId="1546914919">
    <w:abstractNumId w:val="16"/>
  </w:num>
  <w:num w:numId="8" w16cid:durableId="557211351">
    <w:abstractNumId w:val="2"/>
  </w:num>
  <w:num w:numId="9" w16cid:durableId="2028479239">
    <w:abstractNumId w:val="9"/>
  </w:num>
  <w:num w:numId="10" w16cid:durableId="2112897883">
    <w:abstractNumId w:val="5"/>
  </w:num>
  <w:num w:numId="11" w16cid:durableId="1323771560">
    <w:abstractNumId w:val="6"/>
  </w:num>
  <w:num w:numId="12" w16cid:durableId="1078408734">
    <w:abstractNumId w:val="8"/>
  </w:num>
  <w:num w:numId="13" w16cid:durableId="144592762">
    <w:abstractNumId w:val="11"/>
  </w:num>
  <w:num w:numId="14" w16cid:durableId="861094988">
    <w:abstractNumId w:val="10"/>
  </w:num>
  <w:num w:numId="15" w16cid:durableId="1781147806">
    <w:abstractNumId w:val="14"/>
  </w:num>
  <w:num w:numId="16" w16cid:durableId="368802866">
    <w:abstractNumId w:val="13"/>
  </w:num>
  <w:num w:numId="17" w16cid:durableId="178279635">
    <w:abstractNumId w:val="7"/>
  </w:num>
  <w:num w:numId="18" w16cid:durableId="4011766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1531F"/>
    <w:rsid w:val="00017D20"/>
    <w:rsid w:val="000207CA"/>
    <w:rsid w:val="00033374"/>
    <w:rsid w:val="00057492"/>
    <w:rsid w:val="0007104F"/>
    <w:rsid w:val="000753F5"/>
    <w:rsid w:val="000A5DB4"/>
    <w:rsid w:val="001169E5"/>
    <w:rsid w:val="001309AB"/>
    <w:rsid w:val="00134BA8"/>
    <w:rsid w:val="00163940"/>
    <w:rsid w:val="001A4BA8"/>
    <w:rsid w:val="001B6DD7"/>
    <w:rsid w:val="001E6C8F"/>
    <w:rsid w:val="0022121D"/>
    <w:rsid w:val="00280095"/>
    <w:rsid w:val="002954D4"/>
    <w:rsid w:val="002A1BD2"/>
    <w:rsid w:val="002B5EDE"/>
    <w:rsid w:val="002E0103"/>
    <w:rsid w:val="002E5555"/>
    <w:rsid w:val="00354564"/>
    <w:rsid w:val="0036119D"/>
    <w:rsid w:val="003B18DB"/>
    <w:rsid w:val="003B4A5D"/>
    <w:rsid w:val="003D3A89"/>
    <w:rsid w:val="004306E4"/>
    <w:rsid w:val="00480E8F"/>
    <w:rsid w:val="004A5E10"/>
    <w:rsid w:val="004E1979"/>
    <w:rsid w:val="004E424B"/>
    <w:rsid w:val="00505BBA"/>
    <w:rsid w:val="00512CB2"/>
    <w:rsid w:val="005208AE"/>
    <w:rsid w:val="0052172B"/>
    <w:rsid w:val="00523CDF"/>
    <w:rsid w:val="00594536"/>
    <w:rsid w:val="0059633E"/>
    <w:rsid w:val="005C7A6A"/>
    <w:rsid w:val="00647127"/>
    <w:rsid w:val="006543D3"/>
    <w:rsid w:val="00690494"/>
    <w:rsid w:val="006A1BE3"/>
    <w:rsid w:val="006D72EA"/>
    <w:rsid w:val="00707CAF"/>
    <w:rsid w:val="0072332A"/>
    <w:rsid w:val="00760E78"/>
    <w:rsid w:val="00776185"/>
    <w:rsid w:val="007D131E"/>
    <w:rsid w:val="007D7C4C"/>
    <w:rsid w:val="0083694E"/>
    <w:rsid w:val="0089715E"/>
    <w:rsid w:val="008E7C37"/>
    <w:rsid w:val="00925CBF"/>
    <w:rsid w:val="009519FC"/>
    <w:rsid w:val="009A4838"/>
    <w:rsid w:val="009B5E99"/>
    <w:rsid w:val="009D3ACD"/>
    <w:rsid w:val="00A11B91"/>
    <w:rsid w:val="00A31587"/>
    <w:rsid w:val="00A330F3"/>
    <w:rsid w:val="00A559E2"/>
    <w:rsid w:val="00A7713B"/>
    <w:rsid w:val="00A82F43"/>
    <w:rsid w:val="00A91478"/>
    <w:rsid w:val="00A97665"/>
    <w:rsid w:val="00AC6436"/>
    <w:rsid w:val="00AD04A5"/>
    <w:rsid w:val="00AF75CF"/>
    <w:rsid w:val="00B17EDA"/>
    <w:rsid w:val="00B546B8"/>
    <w:rsid w:val="00B548CA"/>
    <w:rsid w:val="00B81CC9"/>
    <w:rsid w:val="00B90742"/>
    <w:rsid w:val="00B96F45"/>
    <w:rsid w:val="00BB546A"/>
    <w:rsid w:val="00BC0C12"/>
    <w:rsid w:val="00C35E5B"/>
    <w:rsid w:val="00C4023A"/>
    <w:rsid w:val="00CB5B45"/>
    <w:rsid w:val="00CC35F3"/>
    <w:rsid w:val="00CE7211"/>
    <w:rsid w:val="00DB4431"/>
    <w:rsid w:val="00DB6BB2"/>
    <w:rsid w:val="00DD0ADD"/>
    <w:rsid w:val="00DF2EDD"/>
    <w:rsid w:val="00EA5C1F"/>
    <w:rsid w:val="00EC49AE"/>
    <w:rsid w:val="00F00404"/>
    <w:rsid w:val="00F279A1"/>
    <w:rsid w:val="00F323E4"/>
    <w:rsid w:val="00F34840"/>
    <w:rsid w:val="00F60D2C"/>
    <w:rsid w:val="00FE41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qForma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character" w:customStyle="1" w:styleId="ListLabel9">
    <w:name w:val="ListLabel 9"/>
    <w:qFormat/>
    <w:rsid w:val="0022121D"/>
    <w:rPr>
      <w:rFonts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6313</Words>
  <Characters>34723</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soledadesther Maldonado Bravo</cp:lastModifiedBy>
  <cp:revision>4</cp:revision>
  <cp:lastPrinted>2025-07-03T22:52:00Z</cp:lastPrinted>
  <dcterms:created xsi:type="dcterms:W3CDTF">2025-08-18T02:49:00Z</dcterms:created>
  <dcterms:modified xsi:type="dcterms:W3CDTF">2025-08-18T02:52:00Z</dcterms:modified>
</cp:coreProperties>
</file>