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F5A8E73" w:rsidR="00480E8F" w:rsidRDefault="0051650E" w:rsidP="00480E8F">
            <w:pPr>
              <w:pStyle w:val="Sinespaciado"/>
              <w:rPr>
                <w:rFonts w:ascii="Arial" w:hAnsi="Arial" w:cs="Arial"/>
                <w:sz w:val="16"/>
                <w:szCs w:val="16"/>
              </w:rPr>
            </w:pPr>
            <w:r>
              <w:rPr>
                <w:lang w:eastAsia="es-MX"/>
              </w:rPr>
              <w:t>Máquinas Eléctricas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B2ADC72" w:rsidR="00480E8F" w:rsidRPr="0051650E" w:rsidRDefault="0051650E" w:rsidP="0051650E">
            <w:pPr>
              <w:autoSpaceDE w:val="0"/>
              <w:autoSpaceDN w:val="0"/>
              <w:adjustRightInd w:val="0"/>
              <w:jc w:val="both"/>
              <w:rPr>
                <w:lang w:eastAsia="es-MX"/>
              </w:rPr>
            </w:pPr>
            <w:r w:rsidRPr="000C6D04">
              <w:t>AEF-1040</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722AFC6" w:rsidR="00480E8F" w:rsidRPr="00E90059" w:rsidRDefault="0051650E" w:rsidP="0051650E">
            <w:pPr>
              <w:autoSpaceDE w:val="0"/>
              <w:autoSpaceDN w:val="0"/>
              <w:adjustRightInd w:val="0"/>
              <w:ind w:left="71"/>
              <w:rPr>
                <w:lang w:eastAsia="es-MX"/>
              </w:rPr>
            </w:pPr>
            <w: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8C97B8" w14:textId="0AEEE48E" w:rsidR="00E90059" w:rsidRDefault="0051650E" w:rsidP="00E90059">
            <w:pPr>
              <w:pStyle w:val="Textoindependiente"/>
              <w:spacing w:before="1"/>
              <w:ind w:left="720" w:right="142"/>
              <w:jc w:val="both"/>
              <w:rPr>
                <w:rFonts w:ascii="Times New Roman" w:hAnsi="Times New Roman"/>
              </w:rPr>
            </w:pPr>
            <w:r w:rsidRPr="00F56D9C">
              <w:rPr>
                <w:sz w:val="20"/>
                <w:szCs w:val="20"/>
              </w:rPr>
              <w:t>Esta asignatura aporta al perfil del egresado la capacidad para entender el funcionamiento de las máquinas eléctricas y las habilidades para seleccionarlas, ponerlas en operación y controlarlas. Para integrarla, se ha revisado el tipo de máquinas eléctricas que existen y sobre todo aquellas que más uso y aplicación tienen. Esta asignatura tiene como antecedentes las competencias de electromagnetismo, circuitos eléctricos I y II, y análisis de circuitos eléctricos y como procedentes las competencias de electrónica de potencia aplicada y en las asignaturas de los módulos de especialidad</w:t>
            </w:r>
            <w:r>
              <w:rPr>
                <w:sz w:val="20"/>
                <w:szCs w:val="20"/>
              </w:rPr>
              <w:t>.</w:t>
            </w: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4EA85551" w14:textId="77777777" w:rsidR="0051650E" w:rsidRPr="00310776" w:rsidRDefault="0051650E" w:rsidP="0051650E">
            <w:pPr>
              <w:jc w:val="both"/>
              <w:rPr>
                <w:rFonts w:ascii="Arial" w:hAnsi="Arial" w:cs="Arial"/>
              </w:rPr>
            </w:pPr>
            <w:r w:rsidRPr="00310776">
              <w:t>El contenido está dividido en 5 temas. En el primero, se retoman los conceptos fundamentales del electromagnetismo para fundamentar el principio de funcionamiento del transformador. Posteriormente se ven las características del transformador ideal y real, la regulación de tensión con diversos tipos de cargas, su rendimiento y las diversas conexiones de los transformadores y autotransformadores. En la segunda unidad se considera la máquina de corriente directa, sus partes constitutivas y su principio de funcionamiento como generador y motor; además, se analizan las diferentes conexiones con sus respectivas características, también se estudian los diversos tipos de arranque, control de velocidad y frenado de los motores, así como sus campos de aplicación. El tercer tema comprende el análisis de la máquina síncrona, analizando sus partes constitutivas y principio de funcionamiento como generador y motor. Para el caso del generador se obtiene la fuerza electromotriz inducida, se interpretan los circuitos equivalentes y diagramas fasoriales y se calcula la regulación de tensión con diferentes cargas, además de la conexión en paralelo de varios generadores. Para el caso del motor se estudian los métodos de arranque, y se determina la potencia, el par electromagnético y su rendimiento, además de analizarlo bajo diferentes condiciones de carga y corriente de excitación</w:t>
            </w:r>
          </w:p>
          <w:p w14:paraId="16B19C4C" w14:textId="2ADDEB74" w:rsidR="00CE3494" w:rsidRDefault="0051650E" w:rsidP="0051650E">
            <w:pPr>
              <w:pStyle w:val="Textoindependiente"/>
              <w:spacing w:before="72"/>
              <w:ind w:left="144" w:right="138"/>
              <w:jc w:val="both"/>
              <w:rPr>
                <w:rFonts w:ascii="Arial" w:hAnsi="Arial" w:cs="Arial"/>
                <w:sz w:val="16"/>
                <w:szCs w:val="16"/>
              </w:rPr>
            </w:pPr>
            <w:r w:rsidRPr="00310776">
              <w:t xml:space="preserve">El tema cuarto se enfoca en el análisis de los principios de funcionamiento de los motores de inducción y su aplicación en la industria. También se estudia el arranque y control de velocidad de los mismos En el quinto tema se hace énfasis en las partes constitutivas del motor de inducción monofásico y su principio de funcionamiento; se analizan el arranque y el control de su velocidad. De la misma forma, se estudian los diferentes tipos de motores como son: el de fase partida, de arranque por capacitor, de operación continua por capacitor, universal, de polos sombreados, de pasos, lineales y servomotores. También se determina el tipo de aplicación. Las actividades de aprendizaje deben ser las necesarias para hacer significativo el aprendizaje; algunas de estas pueden realizarse como actividades extra clase. Se busca partir de experiencias cotidianas, que el estudiante reconozca los fenómenos físicos en su entorno. En las </w:t>
            </w:r>
            <w:r w:rsidRPr="00310776">
              <w:lastRenderedPageBreak/>
              <w:t>actividades de aprendizaje sugeridas, se propone la formalización de conceptos a partir de experiencias concretas; se pretende además que el alumno tenga el primer contacto en forma concreta y sea a través de la observación, la reflexión, la discusión y la práctica, que se dé la formalización; La interacción con las máquinas debe ser después de este proceso, con la finalidad de que tenga los elementos teóricos y prácticos para operar y controlar las máquinas eléctricas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8E922BC" w14:textId="5B383FBE" w:rsidR="00CE3494" w:rsidRDefault="0051650E" w:rsidP="0051650E">
            <w:pPr>
              <w:pStyle w:val="Textoindependiente"/>
              <w:spacing w:before="74"/>
              <w:ind w:left="145" w:right="171"/>
              <w:rPr>
                <w:rFonts w:ascii="Arial" w:hAnsi="Arial" w:cs="Arial"/>
                <w:sz w:val="16"/>
                <w:szCs w:val="16"/>
              </w:rPr>
            </w:pPr>
            <w:r w:rsidRPr="00B67DFD">
              <w:t>Analiza el funcionamiento de las diferentes máquinas eléctricas y realiza una adecuada selección para su aplicación, según el tipo de carga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33EF302A" w:rsidR="00480E8F" w:rsidRPr="001A6AF9" w:rsidRDefault="000A4DA0" w:rsidP="00480E8F">
            <w:pPr>
              <w:pStyle w:val="Sinespaciado"/>
              <w:rPr>
                <w:rFonts w:ascii="Arial" w:hAnsi="Arial" w:cs="Arial"/>
                <w:b/>
                <w:bCs/>
                <w:sz w:val="16"/>
                <w:szCs w:val="16"/>
              </w:rPr>
            </w:pPr>
            <w:r>
              <w:rPr>
                <w:rFonts w:ascii="Arial" w:hAnsi="Arial" w:cs="Arial"/>
                <w:b/>
                <w:bCs/>
                <w:sz w:val="16"/>
                <w:szCs w:val="16"/>
              </w:rPr>
              <w:t>19</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6D88D996" w14:textId="4E1632E9" w:rsidR="00480E8F" w:rsidRDefault="00384014" w:rsidP="0051650E">
            <w:pPr>
              <w:pStyle w:val="Textoindependiente"/>
              <w:tabs>
                <w:tab w:val="left" w:pos="2649"/>
                <w:tab w:val="left" w:pos="4461"/>
                <w:tab w:val="left" w:pos="5877"/>
              </w:tabs>
              <w:spacing w:before="1"/>
              <w:ind w:left="212" w:right="204"/>
              <w:rPr>
                <w:rFonts w:ascii="Arial" w:hAnsi="Arial" w:cs="Arial"/>
                <w:sz w:val="16"/>
                <w:szCs w:val="16"/>
              </w:rPr>
            </w:pPr>
            <w:r>
              <w:t xml:space="preserve"> Conoce el principio de operación del transformador y comprende su funcionamiento para determinar su aplicación.</w:t>
            </w:r>
            <w:r w:rsidR="0051650E">
              <w:tab/>
            </w:r>
          </w:p>
        </w:tc>
      </w:tr>
      <w:tr w:rsidR="0051650E" w14:paraId="0BA889F7" w14:textId="77777777" w:rsidTr="00CE3494">
        <w:tc>
          <w:tcPr>
            <w:tcW w:w="1560" w:type="dxa"/>
          </w:tcPr>
          <w:p w14:paraId="521A21F7" w14:textId="77777777" w:rsidR="0051650E" w:rsidRDefault="0051650E" w:rsidP="00480E8F">
            <w:pPr>
              <w:pStyle w:val="Sinespaciado"/>
              <w:rPr>
                <w:rFonts w:ascii="Arial" w:hAnsi="Arial" w:cs="Arial"/>
                <w:b/>
                <w:bCs/>
                <w:sz w:val="16"/>
                <w:szCs w:val="16"/>
              </w:rPr>
            </w:pPr>
          </w:p>
        </w:tc>
        <w:tc>
          <w:tcPr>
            <w:tcW w:w="797" w:type="dxa"/>
            <w:tcBorders>
              <w:top w:val="nil"/>
              <w:left w:val="nil"/>
              <w:bottom w:val="single" w:sz="4" w:space="0" w:color="auto"/>
              <w:right w:val="nil"/>
            </w:tcBorders>
          </w:tcPr>
          <w:p w14:paraId="4F95D82C" w14:textId="77777777" w:rsidR="0051650E" w:rsidRDefault="0051650E" w:rsidP="00480E8F">
            <w:pPr>
              <w:pStyle w:val="Sinespaciado"/>
              <w:rPr>
                <w:rFonts w:ascii="Arial" w:hAnsi="Arial" w:cs="Arial"/>
                <w:sz w:val="16"/>
                <w:szCs w:val="16"/>
              </w:rPr>
            </w:pPr>
          </w:p>
        </w:tc>
        <w:tc>
          <w:tcPr>
            <w:tcW w:w="1187" w:type="dxa"/>
            <w:gridSpan w:val="2"/>
          </w:tcPr>
          <w:p w14:paraId="4292E8D9" w14:textId="77777777" w:rsidR="0051650E" w:rsidRPr="001A6AF9" w:rsidRDefault="0051650E" w:rsidP="00480E8F">
            <w:pPr>
              <w:pStyle w:val="Sinespaciado"/>
              <w:jc w:val="right"/>
              <w:rPr>
                <w:rFonts w:ascii="Arial" w:hAnsi="Arial" w:cs="Arial"/>
                <w:b/>
                <w:bCs/>
                <w:sz w:val="16"/>
                <w:szCs w:val="16"/>
              </w:rPr>
            </w:pPr>
          </w:p>
        </w:tc>
        <w:tc>
          <w:tcPr>
            <w:tcW w:w="10915" w:type="dxa"/>
            <w:gridSpan w:val="4"/>
            <w:tcBorders>
              <w:top w:val="nil"/>
              <w:left w:val="nil"/>
              <w:bottom w:val="single" w:sz="4" w:space="0" w:color="auto"/>
              <w:right w:val="nil"/>
            </w:tcBorders>
          </w:tcPr>
          <w:p w14:paraId="18FBB702" w14:textId="77777777" w:rsidR="0051650E" w:rsidRPr="00CE3494" w:rsidRDefault="0051650E" w:rsidP="00CE3494">
            <w:pPr>
              <w:pStyle w:val="Textoindependiente"/>
              <w:tabs>
                <w:tab w:val="left" w:pos="2649"/>
                <w:tab w:val="left" w:pos="4461"/>
                <w:tab w:val="left" w:pos="5877"/>
              </w:tabs>
              <w:spacing w:before="1"/>
              <w:ind w:left="212" w:right="204"/>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40C0F5DA" w14:textId="77777777" w:rsidR="00987AAE" w:rsidRDefault="00987AAE" w:rsidP="00987AAE">
            <w:pPr>
              <w:autoSpaceDE w:val="0"/>
              <w:autoSpaceDN w:val="0"/>
              <w:adjustRightInd w:val="0"/>
            </w:pPr>
            <w:r>
              <w:t xml:space="preserve">UNIDAD I </w:t>
            </w:r>
          </w:p>
          <w:p w14:paraId="45A47686" w14:textId="77777777" w:rsidR="00987AAE" w:rsidRPr="001923BB" w:rsidRDefault="00987AAE" w:rsidP="00987AAE">
            <w:pPr>
              <w:autoSpaceDE w:val="0"/>
              <w:autoSpaceDN w:val="0"/>
              <w:adjustRightInd w:val="0"/>
              <w:rPr>
                <w:lang w:eastAsia="es-MX"/>
              </w:rPr>
            </w:pPr>
            <w:r w:rsidRPr="001923BB">
              <w:t>Fundamentos de electromagnetismo y transformador eléctrico.</w:t>
            </w:r>
          </w:p>
          <w:p w14:paraId="5163D3B6" w14:textId="77777777" w:rsidR="00987AAE" w:rsidRPr="001923BB" w:rsidRDefault="00987AAE" w:rsidP="00987AAE">
            <w:pPr>
              <w:autoSpaceDE w:val="0"/>
              <w:autoSpaceDN w:val="0"/>
              <w:adjustRightInd w:val="0"/>
            </w:pPr>
          </w:p>
          <w:p w14:paraId="7DBDCF92" w14:textId="77777777" w:rsidR="00987AAE" w:rsidRPr="000C6D04" w:rsidRDefault="00987AAE" w:rsidP="00987AAE">
            <w:pPr>
              <w:autoSpaceDE w:val="0"/>
              <w:autoSpaceDN w:val="0"/>
              <w:adjustRightInd w:val="0"/>
            </w:pPr>
            <w:r w:rsidRPr="000C6D04">
              <w:t>1.1 Leyes fundamentales de electromagnetismo.</w:t>
            </w:r>
          </w:p>
          <w:p w14:paraId="75D107CD" w14:textId="77777777" w:rsidR="00987AAE" w:rsidRPr="000C6D04" w:rsidRDefault="00987AAE" w:rsidP="00987AAE">
            <w:pPr>
              <w:autoSpaceDE w:val="0"/>
              <w:autoSpaceDN w:val="0"/>
              <w:adjustRightInd w:val="0"/>
            </w:pPr>
            <w:r w:rsidRPr="000C6D04">
              <w:t xml:space="preserve">1.2 Variables magnéticas. </w:t>
            </w:r>
          </w:p>
          <w:p w14:paraId="6F2535BC" w14:textId="77777777" w:rsidR="00987AAE" w:rsidRPr="000C6D04" w:rsidRDefault="00987AAE" w:rsidP="00987AAE">
            <w:pPr>
              <w:autoSpaceDE w:val="0"/>
              <w:autoSpaceDN w:val="0"/>
              <w:adjustRightInd w:val="0"/>
            </w:pPr>
            <w:r w:rsidRPr="000C6D04">
              <w:t xml:space="preserve">1.3 El circuito magnético. </w:t>
            </w:r>
          </w:p>
          <w:p w14:paraId="018B6DA7" w14:textId="77777777" w:rsidR="00987AAE" w:rsidRPr="000C6D04" w:rsidRDefault="00987AAE" w:rsidP="00987AAE">
            <w:pPr>
              <w:autoSpaceDE w:val="0"/>
              <w:autoSpaceDN w:val="0"/>
              <w:adjustRightInd w:val="0"/>
            </w:pPr>
            <w:r w:rsidRPr="000C6D04">
              <w:t xml:space="preserve">1.4 Principio operacional del transformador </w:t>
            </w:r>
          </w:p>
          <w:p w14:paraId="5CFA58FD" w14:textId="77777777" w:rsidR="00987AAE" w:rsidRPr="000C6D04" w:rsidRDefault="00987AAE" w:rsidP="00987AAE">
            <w:pPr>
              <w:autoSpaceDE w:val="0"/>
              <w:autoSpaceDN w:val="0"/>
              <w:adjustRightInd w:val="0"/>
            </w:pPr>
            <w:r w:rsidRPr="000C6D04">
              <w:t xml:space="preserve">1.5 Partes constitutivas del transformador </w:t>
            </w:r>
          </w:p>
          <w:p w14:paraId="0B34BA08" w14:textId="77777777" w:rsidR="00987AAE" w:rsidRPr="000C6D04" w:rsidRDefault="00987AAE" w:rsidP="00987AAE">
            <w:pPr>
              <w:autoSpaceDE w:val="0"/>
              <w:autoSpaceDN w:val="0"/>
              <w:adjustRightInd w:val="0"/>
            </w:pPr>
            <w:r w:rsidRPr="000C6D04">
              <w:t xml:space="preserve">1.6 Análisis del transformador ideal. </w:t>
            </w:r>
          </w:p>
          <w:p w14:paraId="00D174DD" w14:textId="77777777" w:rsidR="00987AAE" w:rsidRPr="000C6D04" w:rsidRDefault="00987AAE" w:rsidP="00987AAE">
            <w:pPr>
              <w:autoSpaceDE w:val="0"/>
              <w:autoSpaceDN w:val="0"/>
              <w:adjustRightInd w:val="0"/>
            </w:pPr>
            <w:r w:rsidRPr="000C6D04">
              <w:lastRenderedPageBreak/>
              <w:t xml:space="preserve">1.7 Análisis del transformador real y su circuito equivalente. </w:t>
            </w:r>
          </w:p>
          <w:p w14:paraId="7E7CFF59" w14:textId="77777777" w:rsidR="00987AAE" w:rsidRPr="000C6D04" w:rsidRDefault="00987AAE" w:rsidP="00987AAE">
            <w:pPr>
              <w:autoSpaceDE w:val="0"/>
              <w:autoSpaceDN w:val="0"/>
              <w:adjustRightInd w:val="0"/>
            </w:pPr>
            <w:r w:rsidRPr="000C6D04">
              <w:t xml:space="preserve">1.8 Análisis de la regulación de tensión con diferentes tipos de cargas. </w:t>
            </w:r>
          </w:p>
          <w:p w14:paraId="1C5CFAF6" w14:textId="77777777" w:rsidR="00987AAE" w:rsidRPr="000C6D04" w:rsidRDefault="00987AAE" w:rsidP="00987AAE">
            <w:pPr>
              <w:autoSpaceDE w:val="0"/>
              <w:autoSpaceDN w:val="0"/>
              <w:adjustRightInd w:val="0"/>
            </w:pPr>
            <w:r w:rsidRPr="000C6D04">
              <w:t xml:space="preserve">1.9 Eficiencia de los transformadores a diferentes factores de potencia. </w:t>
            </w:r>
          </w:p>
          <w:p w14:paraId="36147786" w14:textId="77777777" w:rsidR="00987AAE" w:rsidRPr="000C6D04" w:rsidRDefault="00987AAE" w:rsidP="00987AAE">
            <w:pPr>
              <w:autoSpaceDE w:val="0"/>
              <w:autoSpaceDN w:val="0"/>
              <w:adjustRightInd w:val="0"/>
            </w:pPr>
            <w:r w:rsidRPr="000C6D04">
              <w:t xml:space="preserve">1.10 Autotransformadores monofásicos. </w:t>
            </w:r>
          </w:p>
          <w:p w14:paraId="4A3A2672" w14:textId="77777777" w:rsidR="00987AAE" w:rsidRPr="000C6D04" w:rsidRDefault="00987AAE" w:rsidP="00987AAE">
            <w:pPr>
              <w:autoSpaceDE w:val="0"/>
              <w:autoSpaceDN w:val="0"/>
              <w:adjustRightInd w:val="0"/>
            </w:pPr>
            <w:r w:rsidRPr="000C6D04">
              <w:t xml:space="preserve">1.11 Conexiones de transformadores monofásicos en arreglos trifásicos. </w:t>
            </w:r>
          </w:p>
          <w:p w14:paraId="33E1CA4B" w14:textId="77777777" w:rsidR="00987AAE" w:rsidRPr="000C6D04" w:rsidRDefault="00987AAE" w:rsidP="00987AAE">
            <w:pPr>
              <w:autoSpaceDE w:val="0"/>
              <w:autoSpaceDN w:val="0"/>
              <w:adjustRightInd w:val="0"/>
            </w:pPr>
            <w:r w:rsidRPr="000C6D04">
              <w:t>1.12 Conexiones de autotransformadores monofásicos en arreglos trifásicos.</w:t>
            </w:r>
          </w:p>
          <w:p w14:paraId="781A61C8" w14:textId="77777777" w:rsidR="00987AAE" w:rsidRPr="000C6D04" w:rsidRDefault="00987AAE" w:rsidP="00987AAE">
            <w:pPr>
              <w:autoSpaceDE w:val="0"/>
              <w:autoSpaceDN w:val="0"/>
              <w:adjustRightInd w:val="0"/>
              <w:rPr>
                <w:lang w:eastAsia="es-MX"/>
              </w:rPr>
            </w:pPr>
          </w:p>
          <w:p w14:paraId="27261AE3" w14:textId="77777777" w:rsidR="00987AAE" w:rsidRPr="000C6D04" w:rsidRDefault="00987AAE" w:rsidP="00987AAE">
            <w:pPr>
              <w:autoSpaceDE w:val="0"/>
              <w:autoSpaceDN w:val="0"/>
              <w:adjustRightInd w:val="0"/>
              <w:rPr>
                <w:lang w:eastAsia="es-MX"/>
              </w:rPr>
            </w:pPr>
          </w:p>
          <w:p w14:paraId="62804A8E" w14:textId="7D14362E" w:rsidR="00480E8F" w:rsidRPr="00987AAE" w:rsidRDefault="00480E8F" w:rsidP="00987AAE">
            <w:pPr>
              <w:pStyle w:val="TableParagraph"/>
              <w:tabs>
                <w:tab w:val="left" w:pos="497"/>
              </w:tabs>
              <w:spacing w:line="229" w:lineRule="exact"/>
              <w:ind w:left="496"/>
              <w:rPr>
                <w:rFonts w:ascii="Times New Roman" w:hAnsi="Times New Roman" w:cs="Times New Roman"/>
                <w:lang w:val="es-MX"/>
              </w:rPr>
            </w:pPr>
          </w:p>
        </w:tc>
        <w:tc>
          <w:tcPr>
            <w:tcW w:w="2878" w:type="dxa"/>
            <w:gridSpan w:val="2"/>
            <w:vAlign w:val="center"/>
          </w:tcPr>
          <w:p w14:paraId="63E5F2D2" w14:textId="77777777" w:rsidR="00987AAE" w:rsidRDefault="00987AAE" w:rsidP="00987AAE">
            <w:pPr>
              <w:jc w:val="both"/>
            </w:pPr>
            <w:r w:rsidRPr="000C6D04">
              <w:lastRenderedPageBreak/>
              <w:t>Encuadre de la asignatura</w:t>
            </w:r>
          </w:p>
          <w:p w14:paraId="07A13E61" w14:textId="77777777" w:rsidR="00987AAE" w:rsidRPr="000C6D04" w:rsidRDefault="00987AAE" w:rsidP="00987AAE">
            <w:pPr>
              <w:jc w:val="both"/>
            </w:pPr>
          </w:p>
          <w:p w14:paraId="4FE2CBC8" w14:textId="77777777" w:rsidR="00987AAE" w:rsidRDefault="00987AAE" w:rsidP="00987AAE">
            <w:pPr>
              <w:autoSpaceDE w:val="0"/>
              <w:autoSpaceDN w:val="0"/>
              <w:adjustRightInd w:val="0"/>
            </w:pPr>
            <w:r>
              <w:t xml:space="preserve">El (la) estudiante resuelve </w:t>
            </w:r>
            <w:r w:rsidRPr="000C6D04">
              <w:rPr>
                <w:spacing w:val="-15"/>
              </w:rPr>
              <w:t>evaluación</w:t>
            </w:r>
            <w:r w:rsidRPr="000C6D04">
              <w:t xml:space="preserve">  </w:t>
            </w:r>
            <w:r w:rsidRPr="000C6D04">
              <w:rPr>
                <w:spacing w:val="-58"/>
              </w:rPr>
              <w:t xml:space="preserve"> </w:t>
            </w:r>
            <w:r w:rsidRPr="000C6D04">
              <w:t>diagnóstica</w:t>
            </w:r>
          </w:p>
          <w:p w14:paraId="4AB08881" w14:textId="77777777" w:rsidR="00987AAE" w:rsidRDefault="00987AAE" w:rsidP="00987AAE">
            <w:pPr>
              <w:autoSpaceDE w:val="0"/>
              <w:autoSpaceDN w:val="0"/>
              <w:adjustRightInd w:val="0"/>
            </w:pPr>
          </w:p>
          <w:p w14:paraId="71719653" w14:textId="77777777" w:rsidR="00987AAE" w:rsidRPr="00043993" w:rsidRDefault="00987AAE" w:rsidP="00987AAE">
            <w:pPr>
              <w:autoSpaceDE w:val="0"/>
              <w:autoSpaceDN w:val="0"/>
              <w:adjustRightInd w:val="0"/>
              <w:rPr>
                <w:b/>
              </w:rPr>
            </w:pPr>
            <w:r w:rsidRPr="00043993">
              <w:rPr>
                <w:b/>
              </w:rPr>
              <w:t>Los (las) estudiantes:</w:t>
            </w:r>
          </w:p>
          <w:p w14:paraId="2DA0E9B6" w14:textId="77777777" w:rsidR="00987AAE" w:rsidRPr="00043993" w:rsidRDefault="00987AAE" w:rsidP="00987AAE">
            <w:pPr>
              <w:autoSpaceDE w:val="0"/>
              <w:autoSpaceDN w:val="0"/>
              <w:adjustRightInd w:val="0"/>
              <w:rPr>
                <w:b/>
              </w:rPr>
            </w:pPr>
            <w:r w:rsidRPr="00043993">
              <w:rPr>
                <w:b/>
              </w:rPr>
              <w:t>I</w:t>
            </w:r>
            <w:r>
              <w:rPr>
                <w:b/>
              </w:rPr>
              <w:t>nvestigan</w:t>
            </w:r>
            <w:r w:rsidRPr="00043993">
              <w:rPr>
                <w:b/>
              </w:rPr>
              <w:t xml:space="preserve"> </w:t>
            </w:r>
            <w:r>
              <w:rPr>
                <w:b/>
              </w:rPr>
              <w:t>temas de la unidad 1</w:t>
            </w:r>
            <w:r w:rsidRPr="00043993">
              <w:rPr>
                <w:b/>
              </w:rPr>
              <w:t>.</w:t>
            </w:r>
          </w:p>
          <w:p w14:paraId="1132B2D4" w14:textId="77777777" w:rsidR="00987AAE" w:rsidRDefault="00987AAE" w:rsidP="00987AAE">
            <w:pPr>
              <w:autoSpaceDE w:val="0"/>
              <w:autoSpaceDN w:val="0"/>
              <w:adjustRightInd w:val="0"/>
            </w:pPr>
          </w:p>
          <w:p w14:paraId="61031BF9" w14:textId="77777777" w:rsidR="00987AAE" w:rsidRPr="00B4665E" w:rsidRDefault="00987AAE" w:rsidP="00987AAE">
            <w:pPr>
              <w:autoSpaceDE w:val="0"/>
              <w:autoSpaceDN w:val="0"/>
              <w:adjustRightInd w:val="0"/>
            </w:pPr>
            <w:r w:rsidRPr="00043993">
              <w:rPr>
                <w:b/>
              </w:rPr>
              <w:t>Exponen temas de la unidad</w:t>
            </w:r>
            <w:r>
              <w:t xml:space="preserve"> haciendo énfasis en:</w:t>
            </w:r>
          </w:p>
          <w:p w14:paraId="4F54F8B2" w14:textId="77777777" w:rsidR="00987AAE" w:rsidRDefault="00987AAE" w:rsidP="00987AAE">
            <w:pPr>
              <w:autoSpaceDE w:val="0"/>
              <w:autoSpaceDN w:val="0"/>
              <w:adjustRightInd w:val="0"/>
            </w:pPr>
          </w:p>
          <w:p w14:paraId="09D5AB52" w14:textId="77777777" w:rsidR="00987AAE" w:rsidRDefault="00987AAE" w:rsidP="00987AAE">
            <w:pPr>
              <w:autoSpaceDE w:val="0"/>
              <w:autoSpaceDN w:val="0"/>
              <w:adjustRightInd w:val="0"/>
            </w:pPr>
            <w:r w:rsidRPr="00043993">
              <w:t>Identificar partes</w:t>
            </w:r>
            <w:r>
              <w:t xml:space="preserve"> constitutivas de un transformador monofásico.</w:t>
            </w:r>
          </w:p>
          <w:p w14:paraId="651A166B" w14:textId="77777777" w:rsidR="00987AAE" w:rsidRPr="00043993" w:rsidRDefault="00987AAE" w:rsidP="00987AAE">
            <w:pPr>
              <w:autoSpaceDE w:val="0"/>
              <w:autoSpaceDN w:val="0"/>
              <w:adjustRightInd w:val="0"/>
            </w:pPr>
            <w:r w:rsidRPr="00043993">
              <w:lastRenderedPageBreak/>
              <w:t xml:space="preserve"> </w:t>
            </w:r>
          </w:p>
          <w:p w14:paraId="34DAF877" w14:textId="77777777" w:rsidR="00987AAE" w:rsidRDefault="00987AAE" w:rsidP="00987AAE">
            <w:pPr>
              <w:autoSpaceDE w:val="0"/>
              <w:autoSpaceDN w:val="0"/>
              <w:adjustRightInd w:val="0"/>
            </w:pPr>
            <w:r w:rsidRPr="00043993">
              <w:t>Identificar partes</w:t>
            </w:r>
            <w:r>
              <w:t xml:space="preserve"> constitutivas de un autotransformador monofásico.</w:t>
            </w:r>
          </w:p>
          <w:p w14:paraId="4F7AAECB" w14:textId="77777777" w:rsidR="00987AAE" w:rsidRPr="00043993" w:rsidRDefault="00987AAE" w:rsidP="00987AAE">
            <w:pPr>
              <w:autoSpaceDE w:val="0"/>
              <w:autoSpaceDN w:val="0"/>
              <w:adjustRightInd w:val="0"/>
            </w:pPr>
            <w:r w:rsidRPr="00043993">
              <w:t xml:space="preserve"> </w:t>
            </w:r>
          </w:p>
          <w:p w14:paraId="3090791D" w14:textId="77777777" w:rsidR="00987AAE" w:rsidRDefault="00987AAE" w:rsidP="00987AAE">
            <w:pPr>
              <w:autoSpaceDE w:val="0"/>
              <w:autoSpaceDN w:val="0"/>
              <w:adjustRightInd w:val="0"/>
            </w:pPr>
            <w:r>
              <w:t>Determina los</w:t>
            </w:r>
            <w:r w:rsidRPr="000C6D04">
              <w:t xml:space="preserve"> parámetros</w:t>
            </w:r>
            <w:r>
              <w:t xml:space="preserve"> de un transformador</w:t>
            </w:r>
            <w:r w:rsidRPr="000C6D04">
              <w:t xml:space="preserve">, así como su circuito equivalente a partir de las pruebas de cortocircuito y circuito abierto del transformador. </w:t>
            </w:r>
          </w:p>
          <w:p w14:paraId="31831F6F" w14:textId="77777777" w:rsidR="00987AAE" w:rsidRPr="000C6D04" w:rsidRDefault="00987AAE" w:rsidP="00987AAE">
            <w:pPr>
              <w:autoSpaceDE w:val="0"/>
              <w:autoSpaceDN w:val="0"/>
              <w:adjustRightInd w:val="0"/>
            </w:pPr>
          </w:p>
          <w:p w14:paraId="0E59AD42" w14:textId="77777777" w:rsidR="00987AAE" w:rsidRPr="000C6D04" w:rsidRDefault="00987AAE" w:rsidP="00987AAE">
            <w:pPr>
              <w:autoSpaceDE w:val="0"/>
              <w:autoSpaceDN w:val="0"/>
              <w:adjustRightInd w:val="0"/>
            </w:pPr>
            <w:r w:rsidRPr="000C6D04">
              <w:t xml:space="preserve"> </w:t>
            </w:r>
            <w:r>
              <w:t>Realiza</w:t>
            </w:r>
            <w:r w:rsidRPr="000C6D04">
              <w:t xml:space="preserve"> las conexiones de los bancos de transformadores monofásicos en arreglos trifásicos. </w:t>
            </w:r>
            <w:r>
              <w:t>(Si se cuenta con laboratorio)</w:t>
            </w:r>
          </w:p>
          <w:p w14:paraId="21587ED7" w14:textId="77777777" w:rsidR="00987AAE" w:rsidRPr="000C6D04" w:rsidRDefault="00987AAE" w:rsidP="00987AAE">
            <w:pPr>
              <w:autoSpaceDE w:val="0"/>
              <w:autoSpaceDN w:val="0"/>
              <w:adjustRightInd w:val="0"/>
              <w:rPr>
                <w:lang w:eastAsia="es-MX"/>
              </w:rPr>
            </w:pPr>
          </w:p>
          <w:p w14:paraId="5B06CAFB" w14:textId="77777777" w:rsidR="00987AAE" w:rsidRPr="004A5EE2" w:rsidRDefault="00987AAE" w:rsidP="00987AAE">
            <w:pPr>
              <w:autoSpaceDE w:val="0"/>
              <w:autoSpaceDN w:val="0"/>
              <w:adjustRightInd w:val="0"/>
              <w:rPr>
                <w:b/>
                <w:lang w:eastAsia="es-MX"/>
              </w:rPr>
            </w:pPr>
            <w:r w:rsidRPr="004A5EE2">
              <w:rPr>
                <w:b/>
                <w:lang w:eastAsia="es-MX"/>
              </w:rPr>
              <w:t>El (la) alumno(a) resuelve ejercicios propuestos por el docente.</w:t>
            </w:r>
          </w:p>
          <w:p w14:paraId="2D525AB0" w14:textId="77777777" w:rsidR="00987AAE" w:rsidRPr="000C6D04" w:rsidRDefault="00987AAE" w:rsidP="00987AAE">
            <w:pPr>
              <w:autoSpaceDE w:val="0"/>
              <w:autoSpaceDN w:val="0"/>
              <w:adjustRightInd w:val="0"/>
              <w:rPr>
                <w:lang w:eastAsia="es-MX"/>
              </w:rPr>
            </w:pPr>
            <w:r w:rsidRPr="000C6D04">
              <w:rPr>
                <w:lang w:eastAsia="es-MX"/>
              </w:rPr>
              <w:t>Utiliza</w:t>
            </w:r>
            <w:r>
              <w:rPr>
                <w:lang w:eastAsia="es-MX"/>
              </w:rPr>
              <w:t>ndo</w:t>
            </w:r>
            <w:r w:rsidRPr="000C6D04">
              <w:rPr>
                <w:lang w:eastAsia="es-MX"/>
              </w:rPr>
              <w:t xml:space="preserve"> las técnicas de simplificación de circuitos para el cálculo de resistencia equivalente en d</w:t>
            </w:r>
            <w:r>
              <w:rPr>
                <w:lang w:eastAsia="es-MX"/>
              </w:rPr>
              <w:t xml:space="preserve">iferentes circuitos magnéticos </w:t>
            </w:r>
            <w:r w:rsidRPr="000C6D04">
              <w:rPr>
                <w:lang w:eastAsia="es-MX"/>
              </w:rPr>
              <w:t xml:space="preserve"> de transformadores ideales. </w:t>
            </w:r>
          </w:p>
          <w:p w14:paraId="4B6DCCAE" w14:textId="77777777" w:rsidR="00987AAE" w:rsidRPr="000C6D04" w:rsidRDefault="00987AAE" w:rsidP="00987AAE">
            <w:pPr>
              <w:autoSpaceDE w:val="0"/>
              <w:autoSpaceDN w:val="0"/>
              <w:adjustRightInd w:val="0"/>
              <w:rPr>
                <w:lang w:eastAsia="es-MX"/>
              </w:rPr>
            </w:pPr>
          </w:p>
          <w:p w14:paraId="2EA5E6F6" w14:textId="4E5218A2" w:rsidR="00987AAE" w:rsidRPr="000C6D04" w:rsidRDefault="00987AAE" w:rsidP="00987AAE">
            <w:pPr>
              <w:autoSpaceDE w:val="0"/>
              <w:autoSpaceDN w:val="0"/>
              <w:adjustRightInd w:val="0"/>
              <w:rPr>
                <w:lang w:eastAsia="es-MX"/>
              </w:rPr>
            </w:pPr>
            <w:r>
              <w:rPr>
                <w:b/>
                <w:lang w:eastAsia="es-MX"/>
              </w:rPr>
              <w:t>El(la) estudiante r</w:t>
            </w:r>
            <w:r w:rsidRPr="004A5EE2">
              <w:rPr>
                <w:b/>
                <w:lang w:eastAsia="es-MX"/>
              </w:rPr>
              <w:t>esuelve evaluación escrita</w:t>
            </w:r>
            <w:r>
              <w:rPr>
                <w:b/>
                <w:lang w:eastAsia="es-MX"/>
              </w:rPr>
              <w:t>.</w:t>
            </w:r>
          </w:p>
          <w:p w14:paraId="6EB906A5" w14:textId="7358EDA8" w:rsidR="00480E8F" w:rsidRDefault="00480E8F" w:rsidP="003A3312">
            <w:pPr>
              <w:pStyle w:val="Sinespaciado"/>
              <w:jc w:val="center"/>
              <w:rPr>
                <w:rFonts w:ascii="Arial" w:hAnsi="Arial" w:cs="Arial"/>
                <w:sz w:val="16"/>
                <w:szCs w:val="16"/>
              </w:rPr>
            </w:pP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390C4AAF" w14:textId="77777777" w:rsidR="00987AAE" w:rsidRPr="000C6D04" w:rsidRDefault="003A3312" w:rsidP="00987AAE">
            <w:pPr>
              <w:jc w:val="both"/>
            </w:pPr>
            <w:r w:rsidRPr="00A21394">
              <w:rPr>
                <w:rFonts w:ascii="Times New Roman" w:hAnsi="Times New Roman" w:cs="Times New Roman"/>
              </w:rPr>
              <w:t xml:space="preserve">. </w:t>
            </w:r>
            <w:r w:rsidR="00987AAE" w:rsidRPr="000C6D04">
              <w:t>Encuadre de la asignatura</w:t>
            </w:r>
          </w:p>
          <w:p w14:paraId="2799E468" w14:textId="77777777" w:rsidR="00987AAE" w:rsidRPr="000C6D04" w:rsidRDefault="00987AAE" w:rsidP="00987AAE">
            <w:pPr>
              <w:jc w:val="both"/>
            </w:pPr>
            <w:r w:rsidRPr="000C6D04">
              <w:t>Realiza</w:t>
            </w:r>
            <w:r w:rsidRPr="000C6D04">
              <w:rPr>
                <w:spacing w:val="-15"/>
              </w:rPr>
              <w:t xml:space="preserve"> </w:t>
            </w:r>
            <w:r w:rsidRPr="000C6D04">
              <w:t xml:space="preserve">evaluación  </w:t>
            </w:r>
            <w:r w:rsidRPr="000C6D04">
              <w:rPr>
                <w:spacing w:val="-58"/>
              </w:rPr>
              <w:t xml:space="preserve"> </w:t>
            </w:r>
            <w:r w:rsidRPr="000C6D04">
              <w:t>diagnóstica.</w:t>
            </w:r>
          </w:p>
          <w:p w14:paraId="55DC3289" w14:textId="77777777" w:rsidR="00987AAE" w:rsidRDefault="00987AAE" w:rsidP="00987AAE">
            <w:pPr>
              <w:jc w:val="both"/>
            </w:pPr>
          </w:p>
          <w:p w14:paraId="7B8B99EB" w14:textId="77777777" w:rsidR="00987AAE" w:rsidRDefault="00987AAE" w:rsidP="00987AAE">
            <w:pPr>
              <w:jc w:val="both"/>
              <w:rPr>
                <w:b/>
                <w:lang w:eastAsia="es-MX"/>
              </w:rPr>
            </w:pPr>
            <w:r>
              <w:t xml:space="preserve">El docente </w:t>
            </w:r>
            <w:r>
              <w:rPr>
                <w:b/>
                <w:lang w:eastAsia="es-MX"/>
              </w:rPr>
              <w:t>solicita a los (las) estudiantes investigar temas de unidad I</w:t>
            </w:r>
          </w:p>
          <w:p w14:paraId="359CB8A5" w14:textId="77777777" w:rsidR="00987AAE" w:rsidRDefault="00987AAE" w:rsidP="00987AAE">
            <w:pPr>
              <w:jc w:val="both"/>
              <w:rPr>
                <w:b/>
                <w:lang w:eastAsia="es-MX"/>
              </w:rPr>
            </w:pPr>
          </w:p>
          <w:p w14:paraId="5864578C" w14:textId="77777777" w:rsidR="00987AAE" w:rsidRDefault="00987AAE" w:rsidP="00987AAE">
            <w:pPr>
              <w:jc w:val="both"/>
              <w:rPr>
                <w:b/>
                <w:lang w:eastAsia="es-MX"/>
              </w:rPr>
            </w:pPr>
            <w:r>
              <w:rPr>
                <w:b/>
                <w:lang w:eastAsia="es-MX"/>
              </w:rPr>
              <w:t>El docente organiza</w:t>
            </w:r>
            <w:r w:rsidRPr="000C6D04">
              <w:rPr>
                <w:b/>
                <w:lang w:eastAsia="es-MX"/>
              </w:rPr>
              <w:t xml:space="preserve"> equipos los cuales expondrán temas asignados</w:t>
            </w:r>
          </w:p>
          <w:p w14:paraId="1C7F8C40" w14:textId="77777777" w:rsidR="00987AAE" w:rsidRPr="000C6D04" w:rsidRDefault="00987AAE" w:rsidP="00987AAE">
            <w:pPr>
              <w:jc w:val="both"/>
            </w:pPr>
          </w:p>
          <w:p w14:paraId="6434266D" w14:textId="77777777" w:rsidR="00987AAE" w:rsidRPr="000C6D04" w:rsidRDefault="00987AAE" w:rsidP="00987AAE">
            <w:pPr>
              <w:jc w:val="both"/>
            </w:pPr>
          </w:p>
          <w:p w14:paraId="3FB2FFC3" w14:textId="77777777" w:rsidR="00987AAE" w:rsidRDefault="00987AAE" w:rsidP="00987AAE">
            <w:pPr>
              <w:jc w:val="both"/>
            </w:pPr>
            <w:r w:rsidRPr="000C6D04">
              <w:t>El docente mediante</w:t>
            </w:r>
            <w:r w:rsidRPr="000C6D04">
              <w:rPr>
                <w:spacing w:val="1"/>
              </w:rPr>
              <w:t xml:space="preserve"> </w:t>
            </w:r>
            <w:r w:rsidRPr="000C6D04">
              <w:t xml:space="preserve">técnica expositiva y /o </w:t>
            </w:r>
            <w:r w:rsidRPr="000C6D04">
              <w:rPr>
                <w:spacing w:val="-60"/>
              </w:rPr>
              <w:t xml:space="preserve"> </w:t>
            </w:r>
            <w:r w:rsidRPr="000C6D04">
              <w:t>video</w:t>
            </w:r>
            <w:r w:rsidRPr="000C6D04">
              <w:rPr>
                <w:spacing w:val="-1"/>
              </w:rPr>
              <w:t xml:space="preserve"> </w:t>
            </w:r>
            <w:r w:rsidRPr="000C6D04">
              <w:t>muestra</w:t>
            </w:r>
            <w:r w:rsidRPr="000C6D04">
              <w:rPr>
                <w:spacing w:val="-3"/>
              </w:rPr>
              <w:t xml:space="preserve"> </w:t>
            </w:r>
            <w:r w:rsidRPr="000C6D04">
              <w:t>cómo aplicar las leyes</w:t>
            </w:r>
            <w:r w:rsidRPr="000C6D04">
              <w:rPr>
                <w:spacing w:val="1"/>
              </w:rPr>
              <w:t xml:space="preserve"> </w:t>
            </w:r>
            <w:r w:rsidRPr="000C6D04">
              <w:t>fundamentales del electromagnetismo en el funcionamiento de máquinas eléctricas</w:t>
            </w:r>
            <w:r>
              <w:t>.</w:t>
            </w:r>
          </w:p>
          <w:p w14:paraId="510A9F59"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obtener el circuito </w:t>
            </w:r>
            <w:r w:rsidRPr="000C6D04">
              <w:t>equivalente a partir de las pruebas de cortocircuito y circuito abierto del transformador.</w:t>
            </w:r>
          </w:p>
          <w:p w14:paraId="1F900C6D" w14:textId="77777777" w:rsidR="00987AAE" w:rsidRPr="000C6D04" w:rsidRDefault="00987AAE" w:rsidP="00987AAE">
            <w:pPr>
              <w:jc w:val="both"/>
            </w:pPr>
          </w:p>
          <w:p w14:paraId="74396512" w14:textId="77777777" w:rsidR="00987AAE" w:rsidRPr="000C6D04" w:rsidRDefault="00987AAE" w:rsidP="00987AAE">
            <w:pPr>
              <w:autoSpaceDE w:val="0"/>
              <w:autoSpaceDN w:val="0"/>
              <w:adjustRightInd w:val="0"/>
            </w:pPr>
            <w:r w:rsidRPr="000C6D04">
              <w:t>Muestra</w:t>
            </w:r>
            <w:r>
              <w:t xml:space="preserve"> como realizar</w:t>
            </w:r>
            <w:r w:rsidRPr="000C6D04">
              <w:t xml:space="preserve"> las conexiones de los bancos de </w:t>
            </w:r>
            <w:r w:rsidRPr="000C6D04">
              <w:lastRenderedPageBreak/>
              <w:t xml:space="preserve">transformadores monofásicos en arreglos trifásicos. </w:t>
            </w:r>
            <w:r>
              <w:t>(Si se cuenta con laboratorio)</w:t>
            </w:r>
          </w:p>
          <w:p w14:paraId="58E75B93" w14:textId="77777777" w:rsidR="00987AAE" w:rsidRPr="000C6D04" w:rsidRDefault="00987AAE" w:rsidP="00987AAE">
            <w:pPr>
              <w:jc w:val="both"/>
            </w:pPr>
            <w:r w:rsidRPr="000C6D04">
              <w:t xml:space="preserve"> </w:t>
            </w:r>
          </w:p>
          <w:p w14:paraId="3EB0EFF1" w14:textId="77777777" w:rsidR="00987AAE" w:rsidRDefault="00987AAE" w:rsidP="00987AAE">
            <w:pPr>
              <w:jc w:val="both"/>
            </w:pPr>
            <w:r w:rsidRPr="00D0248A">
              <w:rPr>
                <w:b/>
              </w:rPr>
              <w:t>El docente propone a los (las) alumnos(as) resolver ejercicios diversos</w:t>
            </w:r>
            <w:r w:rsidRPr="000C6D04">
              <w:t>.</w:t>
            </w:r>
          </w:p>
          <w:p w14:paraId="24F1CCB7" w14:textId="77777777" w:rsidR="00987AAE" w:rsidRPr="000C6D04" w:rsidRDefault="00987AAE" w:rsidP="00987AAE">
            <w:pPr>
              <w:jc w:val="both"/>
            </w:pPr>
          </w:p>
          <w:p w14:paraId="6B474BFD" w14:textId="77777777" w:rsidR="00987AAE" w:rsidRDefault="00987AAE" w:rsidP="00987AAE">
            <w:pPr>
              <w:jc w:val="both"/>
            </w:pPr>
          </w:p>
          <w:p w14:paraId="293B1C00"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resolver </w:t>
            </w:r>
            <w:r w:rsidRPr="000C6D04">
              <w:rPr>
                <w:lang w:eastAsia="es-MX"/>
              </w:rPr>
              <w:t>circuitos para el cálculo de</w:t>
            </w:r>
            <w:r>
              <w:rPr>
                <w:lang w:eastAsia="es-MX"/>
              </w:rPr>
              <w:t xml:space="preserve"> la</w:t>
            </w:r>
            <w:r w:rsidRPr="000C6D04">
              <w:rPr>
                <w:lang w:eastAsia="es-MX"/>
              </w:rPr>
              <w:t xml:space="preserve"> resistencia equivalente en d</w:t>
            </w:r>
            <w:r>
              <w:rPr>
                <w:lang w:eastAsia="es-MX"/>
              </w:rPr>
              <w:t xml:space="preserve">iferentes circuitos magnéticos </w:t>
            </w:r>
            <w:r w:rsidRPr="000C6D04">
              <w:rPr>
                <w:lang w:eastAsia="es-MX"/>
              </w:rPr>
              <w:t>de transformadores ideales.</w:t>
            </w:r>
          </w:p>
          <w:p w14:paraId="5BAE05D6" w14:textId="77777777" w:rsidR="00987AAE" w:rsidRDefault="00987AAE" w:rsidP="00987AAE">
            <w:pPr>
              <w:jc w:val="both"/>
            </w:pPr>
          </w:p>
          <w:p w14:paraId="3E22DAC7" w14:textId="77777777" w:rsidR="00987AAE" w:rsidRPr="000C6D04" w:rsidRDefault="00987AAE" w:rsidP="00987AAE">
            <w:pPr>
              <w:jc w:val="both"/>
            </w:pPr>
            <w:r w:rsidRPr="000C6D04">
              <w:t>Mediante un software</w:t>
            </w:r>
            <w:r w:rsidRPr="000C6D04">
              <w:rPr>
                <w:spacing w:val="1"/>
              </w:rPr>
              <w:t xml:space="preserve"> </w:t>
            </w:r>
            <w:r w:rsidRPr="000C6D04">
              <w:t>y/o instrumento se</w:t>
            </w:r>
            <w:r w:rsidRPr="000C6D04">
              <w:rPr>
                <w:spacing w:val="1"/>
              </w:rPr>
              <w:t xml:space="preserve"> </w:t>
            </w:r>
            <w:r w:rsidRPr="000C6D04">
              <w:t>mostrará cómo verificar</w:t>
            </w:r>
            <w:r w:rsidRPr="000C6D04">
              <w:rPr>
                <w:spacing w:val="1"/>
              </w:rPr>
              <w:t xml:space="preserve"> </w:t>
            </w:r>
            <w:r w:rsidRPr="000C6D04">
              <w:t>los resultados obtenidos en</w:t>
            </w:r>
            <w:r w:rsidRPr="000C6D04">
              <w:rPr>
                <w:spacing w:val="-3"/>
              </w:rPr>
              <w:t xml:space="preserve"> </w:t>
            </w:r>
            <w:r w:rsidRPr="000C6D04">
              <w:t>forma</w:t>
            </w:r>
            <w:r w:rsidRPr="000C6D04">
              <w:rPr>
                <w:spacing w:val="-2"/>
              </w:rPr>
              <w:t xml:space="preserve"> </w:t>
            </w:r>
            <w:r w:rsidRPr="000C6D04">
              <w:t>analítica.(en caso de contar con dicho software)</w:t>
            </w:r>
          </w:p>
          <w:p w14:paraId="5A2FDDAE" w14:textId="77777777" w:rsidR="00987AAE" w:rsidRPr="000C6D04" w:rsidRDefault="00987AAE" w:rsidP="00987AAE">
            <w:pPr>
              <w:pStyle w:val="TableParagraph"/>
              <w:jc w:val="both"/>
              <w:rPr>
                <w:rFonts w:ascii="Times New Roman" w:hAnsi="Times New Roman" w:cs="Times New Roman"/>
              </w:rPr>
            </w:pPr>
          </w:p>
          <w:p w14:paraId="0C0D8744" w14:textId="795850CC" w:rsidR="00987AAE" w:rsidRDefault="00987AAE" w:rsidP="00987AAE">
            <w:pPr>
              <w:pStyle w:val="TableParagraph"/>
              <w:ind w:left="128" w:right="105"/>
              <w:jc w:val="both"/>
              <w:rPr>
                <w:sz w:val="16"/>
                <w:szCs w:val="16"/>
              </w:rPr>
            </w:pPr>
            <w:r w:rsidRPr="00043993">
              <w:rPr>
                <w:rFonts w:ascii="Times New Roman" w:hAnsi="Times New Roman" w:cs="Times New Roman"/>
                <w:b/>
              </w:rPr>
              <w:t>El docente aplica</w:t>
            </w:r>
            <w:r w:rsidRPr="00043993">
              <w:rPr>
                <w:rFonts w:ascii="Times New Roman" w:hAnsi="Times New Roman" w:cs="Times New Roman"/>
                <w:b/>
                <w:lang w:val="es-MX" w:eastAsia="es-MX"/>
              </w:rPr>
              <w:t xml:space="preserve"> evaluación escrita</w:t>
            </w:r>
          </w:p>
          <w:p w14:paraId="4B40D8B5" w14:textId="038DA32D" w:rsidR="00480E8F" w:rsidRDefault="00480E8F" w:rsidP="003A3312">
            <w:pPr>
              <w:pStyle w:val="Sinespaciado"/>
              <w:jc w:val="center"/>
              <w:rPr>
                <w:rFonts w:ascii="Arial" w:hAnsi="Arial" w:cs="Arial"/>
                <w:sz w:val="16"/>
                <w:szCs w:val="16"/>
              </w:rPr>
            </w:pP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4ABB2AE2" w14:textId="4BA5CFDC" w:rsidR="00987AAE" w:rsidRDefault="00B13F20" w:rsidP="00987AAE">
            <w:pPr>
              <w:pStyle w:val="Sinespaciado"/>
              <w:ind w:left="720"/>
              <w:jc w:val="center"/>
              <w:rPr>
                <w:lang w:eastAsia="es-MX"/>
              </w:rPr>
            </w:pPr>
            <w:r>
              <w:rPr>
                <w:lang w:eastAsia="es-MX"/>
              </w:rPr>
              <w:t>9</w:t>
            </w:r>
            <w:r w:rsidR="00987AAE">
              <w:rPr>
                <w:lang w:eastAsia="es-MX"/>
              </w:rPr>
              <w:t xml:space="preserve"> HORAS TEÓRICAS </w:t>
            </w:r>
          </w:p>
          <w:p w14:paraId="0722CD53" w14:textId="644110B4" w:rsidR="00480E8F" w:rsidRDefault="00B13F20" w:rsidP="00987AAE">
            <w:pPr>
              <w:pStyle w:val="Sinespaciado"/>
              <w:ind w:left="720"/>
              <w:jc w:val="center"/>
              <w:rPr>
                <w:rFonts w:ascii="Arial" w:hAnsi="Arial" w:cs="Arial"/>
                <w:sz w:val="16"/>
                <w:szCs w:val="16"/>
              </w:rPr>
            </w:pPr>
            <w:r>
              <w:rPr>
                <w:lang w:eastAsia="es-MX"/>
              </w:rPr>
              <w:t>6</w:t>
            </w:r>
            <w:r w:rsidR="00987AAE">
              <w:rPr>
                <w:lang w:eastAsia="es-MX"/>
              </w:rPr>
              <w:t xml:space="preserve"> HORAS PRÁCTICAS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 xml:space="preserve">Durante la investigación demuestra la búsqueda en diversas fuentes de información, utiliza correctamente las citas bibliográficas, presenta una </w:t>
            </w:r>
            <w:r w:rsidRPr="00BE5727">
              <w:rPr>
                <w:color w:val="000000"/>
                <w:lang w:eastAsia="es-MX"/>
              </w:rPr>
              <w:lastRenderedPageBreak/>
              <w:t>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lastRenderedPageBreak/>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7C6297FB" w14:textId="77777777" w:rsidR="00193C36" w:rsidRPr="000C6D04" w:rsidRDefault="00193C36" w:rsidP="00193C36">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43B7AE01" w14:textId="2C40A3F7" w:rsidR="00C01439" w:rsidRPr="00BE5727" w:rsidRDefault="00C01439" w:rsidP="00C01439">
            <w:pPr>
              <w:pStyle w:val="Sinespaciado"/>
              <w:rPr>
                <w:lang w:eastAsia="es-MX"/>
              </w:rPr>
            </w:pP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0BA52415" w:rsidR="00C01439" w:rsidRPr="00B1322A" w:rsidRDefault="00987AAE"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 xml:space="preserve">Ante los temas de la asignatura introduce cuestionamientos de tipo ético, </w:t>
            </w:r>
            <w:r w:rsidRPr="00107D7D">
              <w:rPr>
                <w:sz w:val="20"/>
                <w:szCs w:val="20"/>
              </w:rPr>
              <w:lastRenderedPageBreak/>
              <w:t>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1A31A75" w:rsidR="00480E8F" w:rsidRDefault="001E69F2" w:rsidP="00480E8F">
      <w:pPr>
        <w:pStyle w:val="Sinespaciado"/>
        <w:rPr>
          <w:rFonts w:ascii="Arial" w:hAnsi="Arial" w:cs="Arial"/>
          <w:b/>
          <w:bCs/>
          <w:sz w:val="16"/>
          <w:szCs w:val="16"/>
        </w:rPr>
      </w:pPr>
      <w:r>
        <w:rPr>
          <w:rFonts w:ascii="Arial" w:hAnsi="Arial" w:cs="Arial"/>
          <w:b/>
          <w:bCs/>
          <w:sz w:val="16"/>
          <w:szCs w:val="16"/>
        </w:rPr>
        <w:t xml:space="preserve">Matriz de Evaluación </w:t>
      </w:r>
      <w:r w:rsidR="00480E8F">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7867E017" w14:textId="0F268399" w:rsidR="00C01439" w:rsidRPr="00CB1CBE" w:rsidRDefault="00CB1CBE" w:rsidP="00CB1CBE">
            <w:pPr>
              <w:pStyle w:val="Default"/>
              <w:rPr>
                <w:rFonts w:eastAsia="Times New Roman"/>
                <w:sz w:val="20"/>
                <w:szCs w:val="20"/>
                <w:lang w:eastAsia="es-MX"/>
              </w:rPr>
            </w:pPr>
            <w:r w:rsidRPr="00CB1CBE">
              <w:rPr>
                <w:rFonts w:eastAsia="Times New Roman"/>
                <w:sz w:val="20"/>
                <w:szCs w:val="20"/>
                <w:lang w:eastAsia="es-MX"/>
              </w:rPr>
              <w:t>Ejercicios extra</w:t>
            </w:r>
            <w:r w:rsidR="001E69F2">
              <w:rPr>
                <w:rFonts w:eastAsia="Times New Roman"/>
                <w:sz w:val="20"/>
                <w:szCs w:val="20"/>
                <w:lang w:eastAsia="es-MX"/>
              </w:rPr>
              <w:t>-</w:t>
            </w:r>
            <w:r w:rsidRPr="00CB1CBE">
              <w:rPr>
                <w:rFonts w:eastAsia="Times New Roman"/>
                <w:sz w:val="20"/>
                <w:szCs w:val="20"/>
                <w:lang w:eastAsia="es-MX"/>
              </w:rPr>
              <w:t>clase</w:t>
            </w: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C5A8202" w14:textId="77777777" w:rsidR="00CB1CBE" w:rsidRPr="000C6D04" w:rsidRDefault="00CB1CBE" w:rsidP="00CB1CBE">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0EE27046" w14:textId="4544EFAF"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00BF21BC" w:rsidR="00480E8F" w:rsidRDefault="00480E8F" w:rsidP="00480E8F">
      <w:pPr>
        <w:pStyle w:val="Sinespaciado"/>
        <w:rPr>
          <w:rFonts w:ascii="Arial" w:hAnsi="Arial" w:cs="Arial"/>
          <w:sz w:val="16"/>
          <w:szCs w:val="16"/>
        </w:rPr>
      </w:pPr>
    </w:p>
    <w:p w14:paraId="3F7DD43B" w14:textId="77777777" w:rsidR="001E69F2" w:rsidRDefault="001E69F2"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CB1CBE">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2E551A4" w14:textId="025AFEA3" w:rsidR="00AC57A8" w:rsidRPr="00CB1CBE" w:rsidRDefault="00CB1CBE" w:rsidP="00CB1CBE">
            <w:pPr>
              <w:autoSpaceDE w:val="0"/>
              <w:autoSpaceDN w:val="0"/>
              <w:adjustRightInd w:val="0"/>
              <w:rPr>
                <w:lang w:eastAsia="es-MX"/>
              </w:rPr>
            </w:pPr>
            <w:r w:rsidRPr="000C6D04">
              <w:t>Conoce el principio de funcionamiento de la máquina de C.C. como generador y como motor para su adecuada selección y aplicación. Realiza el arranque y control de velocidad de los motores de C.C.</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34C60AFF" w14:textId="77777777" w:rsidR="00CB1CBE" w:rsidRPr="007E74A0" w:rsidRDefault="00CB1CBE" w:rsidP="00CB1CBE">
            <w:pPr>
              <w:autoSpaceDE w:val="0"/>
              <w:autoSpaceDN w:val="0"/>
              <w:adjustRightInd w:val="0"/>
              <w:rPr>
                <w:sz w:val="20"/>
                <w:szCs w:val="20"/>
              </w:rPr>
            </w:pPr>
            <w:r w:rsidRPr="007E74A0">
              <w:rPr>
                <w:sz w:val="20"/>
                <w:szCs w:val="20"/>
              </w:rPr>
              <w:t>UNIDAD II Máquinas de corriente directa.</w:t>
            </w:r>
          </w:p>
          <w:p w14:paraId="2CA0A4D7" w14:textId="77777777" w:rsidR="00CB1CBE" w:rsidRPr="007E74A0" w:rsidRDefault="00CB1CBE" w:rsidP="00CB1CBE">
            <w:pPr>
              <w:autoSpaceDE w:val="0"/>
              <w:autoSpaceDN w:val="0"/>
              <w:adjustRightInd w:val="0"/>
              <w:rPr>
                <w:sz w:val="20"/>
                <w:szCs w:val="20"/>
              </w:rPr>
            </w:pPr>
          </w:p>
          <w:p w14:paraId="29E09B88" w14:textId="77777777" w:rsidR="00CB1CBE" w:rsidRPr="007E74A0" w:rsidRDefault="00CB1CBE" w:rsidP="00CB1CBE">
            <w:pPr>
              <w:autoSpaceDE w:val="0"/>
              <w:autoSpaceDN w:val="0"/>
              <w:adjustRightInd w:val="0"/>
              <w:rPr>
                <w:sz w:val="20"/>
                <w:szCs w:val="20"/>
              </w:rPr>
            </w:pPr>
            <w:r w:rsidRPr="007E74A0">
              <w:rPr>
                <w:sz w:val="20"/>
                <w:szCs w:val="20"/>
              </w:rPr>
              <w:t>2.1 Componentes de las máquinas de CD</w:t>
            </w:r>
          </w:p>
          <w:p w14:paraId="28BB7890" w14:textId="77777777" w:rsidR="00CB1CBE" w:rsidRPr="007E74A0" w:rsidRDefault="00CB1CBE" w:rsidP="00CB1CBE">
            <w:pPr>
              <w:autoSpaceDE w:val="0"/>
              <w:autoSpaceDN w:val="0"/>
              <w:adjustRightInd w:val="0"/>
              <w:rPr>
                <w:sz w:val="20"/>
                <w:szCs w:val="20"/>
              </w:rPr>
            </w:pPr>
            <w:r w:rsidRPr="007E74A0">
              <w:rPr>
                <w:sz w:val="20"/>
                <w:szCs w:val="20"/>
              </w:rPr>
              <w:t xml:space="preserve"> 2.2 Principio operacional de las máquinas de C.D., como generador y como motor. </w:t>
            </w:r>
          </w:p>
          <w:p w14:paraId="3B0D0315" w14:textId="77777777" w:rsidR="00CB1CBE" w:rsidRPr="007E74A0" w:rsidRDefault="00CB1CBE" w:rsidP="00CB1CBE">
            <w:pPr>
              <w:autoSpaceDE w:val="0"/>
              <w:autoSpaceDN w:val="0"/>
              <w:adjustRightInd w:val="0"/>
              <w:rPr>
                <w:sz w:val="20"/>
                <w:szCs w:val="20"/>
              </w:rPr>
            </w:pPr>
            <w:r w:rsidRPr="007E74A0">
              <w:rPr>
                <w:sz w:val="20"/>
                <w:szCs w:val="20"/>
              </w:rPr>
              <w:t>2.3 Tipos de generadores (excitación separada, derivación, serie y compuesto) y sus curvas características.</w:t>
            </w:r>
          </w:p>
          <w:p w14:paraId="7D3BFD24" w14:textId="77777777" w:rsidR="00CB1CBE" w:rsidRPr="007E74A0" w:rsidRDefault="00CB1CBE" w:rsidP="00CB1CBE">
            <w:pPr>
              <w:autoSpaceDE w:val="0"/>
              <w:autoSpaceDN w:val="0"/>
              <w:adjustRightInd w:val="0"/>
              <w:rPr>
                <w:sz w:val="20"/>
                <w:szCs w:val="20"/>
              </w:rPr>
            </w:pPr>
            <w:r w:rsidRPr="007E74A0">
              <w:rPr>
                <w:sz w:val="20"/>
                <w:szCs w:val="20"/>
              </w:rPr>
              <w:lastRenderedPageBreak/>
              <w:t xml:space="preserve">2.4 Tipos de motores (derivación, excitación separada, serie y compuesto) y sus curvas características  </w:t>
            </w:r>
          </w:p>
          <w:p w14:paraId="016B36FB" w14:textId="77777777" w:rsidR="00CB1CBE" w:rsidRPr="007E74A0" w:rsidRDefault="00CB1CBE" w:rsidP="00CB1CBE">
            <w:pPr>
              <w:autoSpaceDE w:val="0"/>
              <w:autoSpaceDN w:val="0"/>
              <w:adjustRightInd w:val="0"/>
              <w:rPr>
                <w:sz w:val="20"/>
                <w:szCs w:val="20"/>
              </w:rPr>
            </w:pPr>
            <w:r w:rsidRPr="007E74A0">
              <w:rPr>
                <w:sz w:val="20"/>
                <w:szCs w:val="20"/>
              </w:rPr>
              <w:t xml:space="preserve">2.5 Ecuaciones de par electromagnético para los motores de CD </w:t>
            </w:r>
          </w:p>
          <w:p w14:paraId="0928FA0D" w14:textId="77777777" w:rsidR="00CB1CBE" w:rsidRPr="007E74A0" w:rsidRDefault="00CB1CBE" w:rsidP="00CB1CBE">
            <w:pPr>
              <w:autoSpaceDE w:val="0"/>
              <w:autoSpaceDN w:val="0"/>
              <w:adjustRightInd w:val="0"/>
              <w:rPr>
                <w:sz w:val="20"/>
                <w:szCs w:val="20"/>
              </w:rPr>
            </w:pPr>
            <w:r w:rsidRPr="007E74A0">
              <w:rPr>
                <w:sz w:val="20"/>
                <w:szCs w:val="20"/>
              </w:rPr>
              <w:t xml:space="preserve">2.6 Condiciones de arranque para los diferentes tipos de motores de CD 2.7 Control de los motores de CD 2.7.1 arranque. </w:t>
            </w:r>
          </w:p>
          <w:p w14:paraId="040D876A" w14:textId="77777777" w:rsidR="00CB1CBE" w:rsidRPr="007E74A0" w:rsidRDefault="00CB1CBE" w:rsidP="00CB1CBE">
            <w:pPr>
              <w:autoSpaceDE w:val="0"/>
              <w:autoSpaceDN w:val="0"/>
              <w:adjustRightInd w:val="0"/>
              <w:rPr>
                <w:sz w:val="20"/>
                <w:szCs w:val="20"/>
              </w:rPr>
            </w:pPr>
            <w:r w:rsidRPr="007E74A0">
              <w:rPr>
                <w:sz w:val="20"/>
                <w:szCs w:val="20"/>
              </w:rPr>
              <w:t>2.7.2 velocidad.</w:t>
            </w:r>
          </w:p>
          <w:p w14:paraId="16109F73" w14:textId="77777777" w:rsidR="00CB1CBE" w:rsidRPr="007E74A0" w:rsidRDefault="00CB1CBE" w:rsidP="00CB1CBE">
            <w:pPr>
              <w:autoSpaceDE w:val="0"/>
              <w:autoSpaceDN w:val="0"/>
              <w:adjustRightInd w:val="0"/>
              <w:rPr>
                <w:sz w:val="20"/>
                <w:szCs w:val="20"/>
              </w:rPr>
            </w:pPr>
            <w:r w:rsidRPr="007E74A0">
              <w:rPr>
                <w:sz w:val="20"/>
                <w:szCs w:val="20"/>
              </w:rPr>
              <w:t xml:space="preserve"> 2.7.3 inversión de giro.</w:t>
            </w:r>
          </w:p>
          <w:p w14:paraId="16C1C7DF" w14:textId="77777777" w:rsidR="00CB1CBE" w:rsidRPr="007E74A0" w:rsidRDefault="00CB1CBE" w:rsidP="00CB1CBE">
            <w:pPr>
              <w:autoSpaceDE w:val="0"/>
              <w:autoSpaceDN w:val="0"/>
              <w:adjustRightInd w:val="0"/>
              <w:rPr>
                <w:sz w:val="20"/>
                <w:szCs w:val="20"/>
              </w:rPr>
            </w:pPr>
            <w:r w:rsidRPr="007E74A0">
              <w:rPr>
                <w:sz w:val="20"/>
                <w:szCs w:val="20"/>
              </w:rPr>
              <w:t xml:space="preserve"> 2.7.4 frenado. </w:t>
            </w:r>
          </w:p>
          <w:p w14:paraId="221E4703" w14:textId="231D83FA" w:rsidR="002F0419" w:rsidRPr="007E74A0" w:rsidRDefault="00CB1CBE" w:rsidP="00CB1CBE">
            <w:pPr>
              <w:pStyle w:val="TableParagraph"/>
              <w:tabs>
                <w:tab w:val="left" w:pos="497"/>
              </w:tabs>
              <w:spacing w:line="229" w:lineRule="exact"/>
              <w:ind w:left="496"/>
              <w:rPr>
                <w:rFonts w:ascii="Times New Roman" w:hAnsi="Times New Roman" w:cs="Times New Roman"/>
                <w:sz w:val="20"/>
                <w:szCs w:val="20"/>
              </w:rPr>
            </w:pPr>
            <w:r w:rsidRPr="007E74A0">
              <w:rPr>
                <w:sz w:val="20"/>
                <w:szCs w:val="20"/>
              </w:rPr>
              <w:t>2.8 Aplicaciones de los motores de CD.</w:t>
            </w:r>
          </w:p>
        </w:tc>
        <w:tc>
          <w:tcPr>
            <w:tcW w:w="2879" w:type="dxa"/>
          </w:tcPr>
          <w:p w14:paraId="5B20A3BD" w14:textId="77777777" w:rsidR="00CB1CBE" w:rsidRPr="007E74A0" w:rsidRDefault="00CB1CBE" w:rsidP="00CB1CBE">
            <w:pPr>
              <w:autoSpaceDE w:val="0"/>
              <w:autoSpaceDN w:val="0"/>
              <w:adjustRightInd w:val="0"/>
              <w:rPr>
                <w:b/>
                <w:sz w:val="20"/>
                <w:szCs w:val="20"/>
              </w:rPr>
            </w:pPr>
            <w:r w:rsidRPr="007E74A0">
              <w:rPr>
                <w:b/>
                <w:sz w:val="20"/>
                <w:szCs w:val="20"/>
              </w:rPr>
              <w:lastRenderedPageBreak/>
              <w:t>Los (las) estudiantes:</w:t>
            </w:r>
          </w:p>
          <w:p w14:paraId="0E36653A" w14:textId="77777777" w:rsidR="00CB1CBE" w:rsidRPr="007E74A0" w:rsidRDefault="00CB1CBE" w:rsidP="00CB1CBE">
            <w:pPr>
              <w:autoSpaceDE w:val="0"/>
              <w:autoSpaceDN w:val="0"/>
              <w:adjustRightInd w:val="0"/>
              <w:rPr>
                <w:sz w:val="20"/>
                <w:szCs w:val="20"/>
              </w:rPr>
            </w:pPr>
            <w:r w:rsidRPr="007E74A0">
              <w:rPr>
                <w:b/>
                <w:sz w:val="20"/>
                <w:szCs w:val="20"/>
              </w:rPr>
              <w:t>Investigan temas de la unidad 2</w:t>
            </w:r>
            <w:r w:rsidRPr="007E74A0">
              <w:rPr>
                <w:sz w:val="20"/>
                <w:szCs w:val="20"/>
              </w:rPr>
              <w:t>.</w:t>
            </w:r>
          </w:p>
          <w:p w14:paraId="57D61432" w14:textId="77777777" w:rsidR="00CB1CBE" w:rsidRPr="007E74A0" w:rsidRDefault="00CB1CBE" w:rsidP="00CB1CBE">
            <w:pPr>
              <w:autoSpaceDE w:val="0"/>
              <w:autoSpaceDN w:val="0"/>
              <w:adjustRightInd w:val="0"/>
              <w:rPr>
                <w:sz w:val="20"/>
                <w:szCs w:val="20"/>
              </w:rPr>
            </w:pPr>
          </w:p>
          <w:p w14:paraId="4AD1AFDC" w14:textId="77777777" w:rsidR="00CB1CBE" w:rsidRPr="007E74A0" w:rsidRDefault="00CB1CBE" w:rsidP="00CB1CBE">
            <w:pPr>
              <w:autoSpaceDE w:val="0"/>
              <w:autoSpaceDN w:val="0"/>
              <w:adjustRightInd w:val="0"/>
              <w:rPr>
                <w:sz w:val="20"/>
                <w:szCs w:val="20"/>
              </w:rPr>
            </w:pPr>
            <w:r w:rsidRPr="007E74A0">
              <w:rPr>
                <w:b/>
                <w:sz w:val="20"/>
                <w:szCs w:val="20"/>
              </w:rPr>
              <w:t>Exponen temas de la unidad</w:t>
            </w:r>
            <w:r w:rsidRPr="007E74A0">
              <w:rPr>
                <w:sz w:val="20"/>
                <w:szCs w:val="20"/>
              </w:rPr>
              <w:t xml:space="preserve"> haciendo énfasis en :</w:t>
            </w:r>
          </w:p>
          <w:p w14:paraId="695461C3" w14:textId="77777777" w:rsidR="00CB1CBE" w:rsidRPr="007E74A0" w:rsidRDefault="00CB1CBE" w:rsidP="00CB1CBE">
            <w:pPr>
              <w:autoSpaceDE w:val="0"/>
              <w:autoSpaceDN w:val="0"/>
              <w:adjustRightInd w:val="0"/>
              <w:rPr>
                <w:sz w:val="20"/>
                <w:szCs w:val="20"/>
              </w:rPr>
            </w:pPr>
            <w:r w:rsidRPr="007E74A0">
              <w:rPr>
                <w:sz w:val="20"/>
                <w:szCs w:val="20"/>
              </w:rPr>
              <w:t xml:space="preserve">Identificar partes que conforman una máquina de C.C. y describir el principio de funcionamiento. </w:t>
            </w:r>
          </w:p>
          <w:p w14:paraId="653763AF" w14:textId="77777777" w:rsidR="00CB1CBE" w:rsidRPr="007E74A0" w:rsidRDefault="00CB1CBE" w:rsidP="00CB1CBE">
            <w:pPr>
              <w:autoSpaceDE w:val="0"/>
              <w:autoSpaceDN w:val="0"/>
              <w:adjustRightInd w:val="0"/>
              <w:rPr>
                <w:sz w:val="20"/>
                <w:szCs w:val="20"/>
              </w:rPr>
            </w:pPr>
            <w:r w:rsidRPr="007E74A0">
              <w:rPr>
                <w:sz w:val="20"/>
                <w:szCs w:val="20"/>
              </w:rPr>
              <w:t xml:space="preserve">Analizar los parámetros utilizados en una máquina de </w:t>
            </w:r>
            <w:r w:rsidRPr="007E74A0">
              <w:rPr>
                <w:sz w:val="20"/>
                <w:szCs w:val="20"/>
              </w:rPr>
              <w:lastRenderedPageBreak/>
              <w:t>C.C. para su operación como generador y como motor.</w:t>
            </w:r>
          </w:p>
          <w:p w14:paraId="18F8155B" w14:textId="77777777" w:rsidR="00CB1CBE" w:rsidRPr="007E74A0" w:rsidRDefault="00CB1CBE" w:rsidP="00CB1CBE">
            <w:pPr>
              <w:autoSpaceDE w:val="0"/>
              <w:autoSpaceDN w:val="0"/>
              <w:adjustRightInd w:val="0"/>
              <w:rPr>
                <w:sz w:val="20"/>
                <w:szCs w:val="20"/>
              </w:rPr>
            </w:pPr>
            <w:r w:rsidRPr="007E74A0">
              <w:rPr>
                <w:sz w:val="20"/>
                <w:szCs w:val="20"/>
              </w:rPr>
              <w:t xml:space="preserve"> Determinar las curvas características en los diferentes tipos de conexión de los generadores de C.C.</w:t>
            </w:r>
          </w:p>
          <w:p w14:paraId="0058034D" w14:textId="77777777" w:rsidR="00CB1CBE" w:rsidRPr="007E74A0" w:rsidRDefault="00CB1CBE" w:rsidP="00CB1CBE">
            <w:pPr>
              <w:autoSpaceDE w:val="0"/>
              <w:autoSpaceDN w:val="0"/>
              <w:adjustRightInd w:val="0"/>
              <w:rPr>
                <w:sz w:val="20"/>
                <w:szCs w:val="20"/>
              </w:rPr>
            </w:pPr>
            <w:r w:rsidRPr="007E74A0">
              <w:rPr>
                <w:b/>
                <w:sz w:val="20"/>
                <w:szCs w:val="20"/>
              </w:rPr>
              <w:t xml:space="preserve"> El alumno (a) resolverá ejercicios</w:t>
            </w:r>
            <w:r w:rsidRPr="007E74A0">
              <w:rPr>
                <w:sz w:val="20"/>
                <w:szCs w:val="20"/>
              </w:rPr>
              <w:t xml:space="preserve"> relacionados con motores de CD aplicando técnicas de análisis de circuitos. </w:t>
            </w:r>
          </w:p>
          <w:p w14:paraId="4B836023" w14:textId="77777777" w:rsidR="00CB1CBE" w:rsidRPr="007E74A0" w:rsidRDefault="00CB1CBE" w:rsidP="00CB1CBE">
            <w:pPr>
              <w:autoSpaceDE w:val="0"/>
              <w:autoSpaceDN w:val="0"/>
              <w:adjustRightInd w:val="0"/>
              <w:rPr>
                <w:sz w:val="20"/>
                <w:szCs w:val="20"/>
              </w:rPr>
            </w:pPr>
            <w:r w:rsidRPr="007E74A0">
              <w:rPr>
                <w:sz w:val="20"/>
                <w:szCs w:val="20"/>
              </w:rPr>
              <w:t>Utilizando software realizara el control , velocidad , inversión de giro y frenado de motores de CD.</w:t>
            </w:r>
          </w:p>
          <w:p w14:paraId="0A0BFD48" w14:textId="77777777" w:rsidR="00CB1CBE" w:rsidRPr="007E74A0" w:rsidRDefault="00CB1CBE" w:rsidP="00CB1CBE">
            <w:pPr>
              <w:autoSpaceDE w:val="0"/>
              <w:autoSpaceDN w:val="0"/>
              <w:adjustRightInd w:val="0"/>
              <w:rPr>
                <w:sz w:val="20"/>
                <w:szCs w:val="20"/>
              </w:rPr>
            </w:pPr>
          </w:p>
          <w:p w14:paraId="145EFF03" w14:textId="09005780" w:rsidR="002F0419" w:rsidRPr="007E74A0" w:rsidRDefault="00CB1CBE" w:rsidP="00CB1CBE">
            <w:pPr>
              <w:pStyle w:val="Sinespaciado"/>
              <w:jc w:val="center"/>
              <w:rPr>
                <w:rFonts w:ascii="Arial" w:hAnsi="Arial" w:cs="Arial"/>
                <w:sz w:val="20"/>
                <w:szCs w:val="20"/>
              </w:rPr>
            </w:pPr>
            <w:r w:rsidRPr="007E74A0">
              <w:rPr>
                <w:b/>
                <w:sz w:val="20"/>
                <w:szCs w:val="20"/>
              </w:rPr>
              <w:t>El alumno (a)  realizará evaluación escrita.</w:t>
            </w:r>
          </w:p>
        </w:tc>
        <w:tc>
          <w:tcPr>
            <w:tcW w:w="2879" w:type="dxa"/>
          </w:tcPr>
          <w:p w14:paraId="721EC4C3" w14:textId="03CA041C" w:rsidR="00CB1CBE" w:rsidRPr="007E74A0" w:rsidRDefault="00CB1CBE" w:rsidP="00CB1CBE">
            <w:pPr>
              <w:autoSpaceDE w:val="0"/>
              <w:autoSpaceDN w:val="0"/>
              <w:adjustRightInd w:val="0"/>
              <w:rPr>
                <w:sz w:val="20"/>
                <w:szCs w:val="20"/>
              </w:rPr>
            </w:pPr>
            <w:r w:rsidRPr="007E74A0">
              <w:rPr>
                <w:sz w:val="20"/>
                <w:szCs w:val="20"/>
                <w:lang w:eastAsia="es-MX"/>
              </w:rPr>
              <w:lastRenderedPageBreak/>
              <w:t xml:space="preserve">El docente </w:t>
            </w:r>
            <w:r w:rsidRPr="007E74A0">
              <w:rPr>
                <w:sz w:val="20"/>
                <w:szCs w:val="20"/>
              </w:rPr>
              <w:t>resuel</w:t>
            </w:r>
            <w:r w:rsidR="001E69F2">
              <w:rPr>
                <w:sz w:val="20"/>
                <w:szCs w:val="20"/>
              </w:rPr>
              <w:t>ve ejercicios y muestra como  deben a</w:t>
            </w:r>
            <w:r w:rsidRPr="007E74A0">
              <w:rPr>
                <w:sz w:val="20"/>
                <w:szCs w:val="20"/>
              </w:rPr>
              <w:t>nalizar los parámetros utilizados en una máquina de C.C. para su operación como generador y como motor.</w:t>
            </w:r>
          </w:p>
          <w:p w14:paraId="216F6268" w14:textId="77777777" w:rsidR="00CB1CBE" w:rsidRPr="007E74A0" w:rsidRDefault="00CB1CBE" w:rsidP="00CB1CBE">
            <w:pPr>
              <w:autoSpaceDE w:val="0"/>
              <w:autoSpaceDN w:val="0"/>
              <w:adjustRightInd w:val="0"/>
              <w:rPr>
                <w:b/>
                <w:sz w:val="20"/>
                <w:szCs w:val="20"/>
              </w:rPr>
            </w:pPr>
            <w:r w:rsidRPr="007E74A0">
              <w:rPr>
                <w:b/>
                <w:sz w:val="20"/>
                <w:szCs w:val="20"/>
              </w:rPr>
              <w:t xml:space="preserve"> </w:t>
            </w:r>
          </w:p>
          <w:p w14:paraId="491EE31B" w14:textId="77777777" w:rsidR="00CB1CBE" w:rsidRPr="007E74A0" w:rsidRDefault="00CB1CBE" w:rsidP="00CB1CBE">
            <w:pPr>
              <w:autoSpaceDE w:val="0"/>
              <w:autoSpaceDN w:val="0"/>
              <w:adjustRightInd w:val="0"/>
              <w:rPr>
                <w:sz w:val="20"/>
                <w:szCs w:val="20"/>
              </w:rPr>
            </w:pPr>
            <w:r w:rsidRPr="007E74A0">
              <w:rPr>
                <w:b/>
                <w:sz w:val="20"/>
                <w:szCs w:val="20"/>
              </w:rPr>
              <w:t xml:space="preserve">El docente resuelve mediante técnica expositiva </w:t>
            </w:r>
            <w:r w:rsidRPr="007E74A0">
              <w:rPr>
                <w:sz w:val="20"/>
                <w:szCs w:val="20"/>
              </w:rPr>
              <w:t xml:space="preserve">ejercicios relacionados con motores de CD aplicando técnicas de análisis de circuitos. </w:t>
            </w:r>
          </w:p>
          <w:p w14:paraId="40FB6CE8" w14:textId="77777777" w:rsidR="00CB1CBE" w:rsidRPr="007E74A0" w:rsidRDefault="00CB1CBE" w:rsidP="00CB1CBE">
            <w:pPr>
              <w:autoSpaceDE w:val="0"/>
              <w:autoSpaceDN w:val="0"/>
              <w:adjustRightInd w:val="0"/>
              <w:rPr>
                <w:b/>
                <w:sz w:val="20"/>
                <w:szCs w:val="20"/>
              </w:rPr>
            </w:pPr>
          </w:p>
          <w:p w14:paraId="088DE1EB" w14:textId="77777777" w:rsidR="00CB1CBE" w:rsidRPr="007E74A0" w:rsidRDefault="00CB1CBE" w:rsidP="00CB1CBE">
            <w:pPr>
              <w:autoSpaceDE w:val="0"/>
              <w:autoSpaceDN w:val="0"/>
              <w:adjustRightInd w:val="0"/>
              <w:rPr>
                <w:b/>
                <w:sz w:val="20"/>
                <w:szCs w:val="20"/>
                <w:lang w:eastAsia="es-MX"/>
              </w:rPr>
            </w:pPr>
            <w:r w:rsidRPr="007E74A0">
              <w:rPr>
                <w:b/>
                <w:sz w:val="20"/>
                <w:szCs w:val="20"/>
                <w:lang w:eastAsia="es-MX"/>
              </w:rPr>
              <w:t>Organiza equipos los cuales expondrán temas asignados</w:t>
            </w:r>
          </w:p>
          <w:p w14:paraId="46209B7C" w14:textId="77777777" w:rsidR="00CB1CBE" w:rsidRPr="007E74A0" w:rsidRDefault="00CB1CBE" w:rsidP="00CB1CBE">
            <w:pPr>
              <w:autoSpaceDE w:val="0"/>
              <w:autoSpaceDN w:val="0"/>
              <w:adjustRightInd w:val="0"/>
              <w:rPr>
                <w:b/>
                <w:sz w:val="20"/>
                <w:szCs w:val="20"/>
                <w:lang w:eastAsia="es-MX"/>
              </w:rPr>
            </w:pPr>
          </w:p>
          <w:p w14:paraId="6BF9B6D7" w14:textId="77777777" w:rsidR="00CB1CBE" w:rsidRPr="007E74A0" w:rsidRDefault="00CB1CBE" w:rsidP="00CB1CBE">
            <w:pPr>
              <w:autoSpaceDE w:val="0"/>
              <w:autoSpaceDN w:val="0"/>
              <w:adjustRightInd w:val="0"/>
              <w:rPr>
                <w:sz w:val="20"/>
                <w:szCs w:val="20"/>
              </w:rPr>
            </w:pPr>
            <w:r w:rsidRPr="007E74A0">
              <w:rPr>
                <w:sz w:val="20"/>
                <w:szCs w:val="20"/>
                <w:lang w:eastAsia="es-MX"/>
              </w:rPr>
              <w:t>El docente muestra al estudiante la aplicación del software afines a la materia con la finalidad de que puedan realizar la simulación de los ejercicios realizados</w:t>
            </w:r>
            <w:r w:rsidRPr="007E74A0">
              <w:rPr>
                <w:sz w:val="20"/>
                <w:szCs w:val="20"/>
              </w:rPr>
              <w:t xml:space="preserve"> </w:t>
            </w:r>
          </w:p>
          <w:p w14:paraId="65E84B4B" w14:textId="6DD73296" w:rsidR="00CB1CBE" w:rsidRPr="007E74A0" w:rsidRDefault="007E74A0" w:rsidP="00CB1CBE">
            <w:pPr>
              <w:pStyle w:val="Sinespaciado"/>
              <w:rPr>
                <w:rFonts w:ascii="Times New Roman" w:hAnsi="Times New Roman"/>
                <w:sz w:val="20"/>
                <w:szCs w:val="20"/>
                <w:lang w:val="es-ES" w:eastAsia="es-MX"/>
              </w:rPr>
            </w:pPr>
            <w:r>
              <w:rPr>
                <w:rFonts w:ascii="Times New Roman" w:hAnsi="Times New Roman"/>
                <w:sz w:val="20"/>
                <w:szCs w:val="20"/>
                <w:lang w:val="es-ES" w:eastAsia="es-MX"/>
              </w:rPr>
              <w:t>(si se cuenta con dicho software)</w:t>
            </w:r>
          </w:p>
          <w:p w14:paraId="1B9D5962" w14:textId="77777777" w:rsidR="00CB1CBE" w:rsidRPr="007E74A0" w:rsidRDefault="00CB1CBE" w:rsidP="00CB1CBE">
            <w:pPr>
              <w:pStyle w:val="Sinespaciado"/>
              <w:rPr>
                <w:rFonts w:ascii="Times New Roman" w:hAnsi="Times New Roman"/>
                <w:b/>
                <w:sz w:val="20"/>
                <w:szCs w:val="20"/>
                <w:lang w:val="es-ES" w:eastAsia="es-MX"/>
              </w:rPr>
            </w:pPr>
            <w:r w:rsidRPr="007E74A0">
              <w:rPr>
                <w:rFonts w:ascii="Times New Roman" w:hAnsi="Times New Roman"/>
                <w:b/>
                <w:sz w:val="20"/>
                <w:szCs w:val="20"/>
                <w:lang w:val="es-ES" w:eastAsia="es-MX"/>
              </w:rPr>
              <w:t>Aplica evaluación escrita</w:t>
            </w:r>
          </w:p>
          <w:p w14:paraId="60E150A2" w14:textId="77436C94" w:rsidR="002F0419" w:rsidRPr="007E74A0" w:rsidRDefault="002F0419" w:rsidP="002F0419">
            <w:pPr>
              <w:pStyle w:val="Sinespaciado"/>
              <w:jc w:val="center"/>
              <w:rPr>
                <w:rFonts w:ascii="Arial" w:hAnsi="Arial" w:cs="Arial"/>
                <w:sz w:val="20"/>
                <w:szCs w:val="20"/>
              </w:rPr>
            </w:pPr>
          </w:p>
        </w:tc>
        <w:tc>
          <w:tcPr>
            <w:tcW w:w="2879" w:type="dxa"/>
            <w:vAlign w:val="center"/>
          </w:tcPr>
          <w:p w14:paraId="58A25839" w14:textId="6C00120F" w:rsidR="00CB1CBE" w:rsidRPr="007E74A0" w:rsidRDefault="002F0419" w:rsidP="00CB1CBE">
            <w:pPr>
              <w:pStyle w:val="Sinespaciado"/>
              <w:rPr>
                <w:rFonts w:ascii="Times New Roman" w:hAnsi="Times New Roman"/>
                <w:sz w:val="20"/>
                <w:szCs w:val="20"/>
              </w:rPr>
            </w:pPr>
            <w:r w:rsidRPr="007E74A0">
              <w:rPr>
                <w:rFonts w:ascii="Times New Roman" w:hAnsi="Times New Roman" w:cs="Times New Roman"/>
                <w:sz w:val="20"/>
                <w:szCs w:val="20"/>
              </w:rPr>
              <w:lastRenderedPageBreak/>
              <w:sym w:font="Symbol" w:char="F0B7"/>
            </w:r>
            <w:r w:rsidR="00CB1CBE" w:rsidRPr="007E74A0">
              <w:rPr>
                <w:rFonts w:ascii="Times New Roman" w:hAnsi="Times New Roman"/>
                <w:sz w:val="20"/>
                <w:szCs w:val="20"/>
              </w:rPr>
              <w:t xml:space="preserve"> Comunicación oral y escrita. </w:t>
            </w:r>
          </w:p>
          <w:p w14:paraId="671F6C34" w14:textId="77777777" w:rsidR="00CB1CBE" w:rsidRPr="007E74A0" w:rsidRDefault="00CB1CBE" w:rsidP="00CB1CBE">
            <w:pPr>
              <w:pStyle w:val="Sinespaciado"/>
              <w:rPr>
                <w:rFonts w:ascii="Times New Roman" w:hAnsi="Times New Roman"/>
                <w:sz w:val="20"/>
                <w:szCs w:val="20"/>
              </w:rPr>
            </w:pPr>
          </w:p>
          <w:p w14:paraId="3B86FD81"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Habilidad para buscar, procesar y analizar información procedente de fuentes diversas</w:t>
            </w:r>
          </w:p>
          <w:p w14:paraId="44B805F2" w14:textId="77777777" w:rsidR="00CB1CBE" w:rsidRPr="007E74A0" w:rsidRDefault="00CB1CBE" w:rsidP="00CB1CBE">
            <w:pPr>
              <w:pStyle w:val="Sinespaciado"/>
              <w:rPr>
                <w:rFonts w:ascii="Times New Roman" w:hAnsi="Times New Roman"/>
                <w:sz w:val="20"/>
                <w:szCs w:val="20"/>
              </w:rPr>
            </w:pPr>
          </w:p>
          <w:p w14:paraId="62C8E4B6"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 xml:space="preserve">Capacidad para elaborar trabajos en forma colaborativa </w:t>
            </w:r>
          </w:p>
          <w:p w14:paraId="5EC76D6E" w14:textId="4FFB051D" w:rsidR="00CB1CBE" w:rsidRPr="007E74A0" w:rsidRDefault="00CB1CBE" w:rsidP="00CB1CBE">
            <w:pPr>
              <w:pStyle w:val="TableParagraph"/>
              <w:spacing w:before="2"/>
              <w:ind w:left="111" w:right="103"/>
              <w:rPr>
                <w:rFonts w:ascii="Times New Roman" w:hAnsi="Times New Roman" w:cs="Times New Roman"/>
                <w:sz w:val="20"/>
                <w:szCs w:val="20"/>
              </w:rPr>
            </w:pPr>
            <w:r w:rsidRPr="007E74A0">
              <w:rPr>
                <w:rFonts w:eastAsia="Calibri"/>
                <w:sz w:val="20"/>
                <w:szCs w:val="20"/>
              </w:rPr>
              <w:t>Uso de las herramientas (Tics)</w:t>
            </w:r>
          </w:p>
          <w:p w14:paraId="663C648E" w14:textId="77777777" w:rsidR="00CB1CBE" w:rsidRPr="007E74A0" w:rsidRDefault="00CB1CBE" w:rsidP="002F0419">
            <w:pPr>
              <w:pStyle w:val="TableParagraph"/>
              <w:spacing w:before="2"/>
              <w:ind w:left="111" w:right="103"/>
              <w:rPr>
                <w:rFonts w:ascii="Times New Roman" w:hAnsi="Times New Roman" w:cs="Times New Roman"/>
                <w:sz w:val="20"/>
                <w:szCs w:val="20"/>
              </w:rPr>
            </w:pPr>
          </w:p>
          <w:p w14:paraId="6305CEAA" w14:textId="38E94AFC" w:rsidR="002F0419" w:rsidRPr="007E74A0" w:rsidRDefault="002F0419" w:rsidP="002F0419">
            <w:pPr>
              <w:pStyle w:val="Sinespaciado"/>
              <w:jc w:val="center"/>
              <w:rPr>
                <w:rFonts w:ascii="Arial" w:hAnsi="Arial" w:cs="Arial"/>
                <w:sz w:val="20"/>
                <w:szCs w:val="20"/>
              </w:rPr>
            </w:pPr>
          </w:p>
        </w:tc>
        <w:tc>
          <w:tcPr>
            <w:tcW w:w="2943" w:type="dxa"/>
            <w:vAlign w:val="center"/>
          </w:tcPr>
          <w:p w14:paraId="63FCB84F" w14:textId="407380E6" w:rsidR="002F0419" w:rsidRDefault="001A030F" w:rsidP="00CB1CBE">
            <w:pPr>
              <w:pStyle w:val="Sinespaciado"/>
              <w:ind w:left="720"/>
              <w:jc w:val="center"/>
              <w:rPr>
                <w:rFonts w:ascii="Arial" w:hAnsi="Arial" w:cs="Arial"/>
                <w:sz w:val="16"/>
                <w:szCs w:val="16"/>
              </w:rPr>
            </w:pPr>
            <w:r>
              <w:rPr>
                <w:rFonts w:ascii="Arial" w:hAnsi="Arial" w:cs="Arial"/>
                <w:sz w:val="16"/>
                <w:szCs w:val="16"/>
              </w:rPr>
              <w:t>9</w:t>
            </w:r>
            <w:r w:rsidR="00A160A1">
              <w:rPr>
                <w:rFonts w:ascii="Arial" w:hAnsi="Arial" w:cs="Arial"/>
                <w:sz w:val="16"/>
                <w:szCs w:val="16"/>
              </w:rPr>
              <w:t xml:space="preserve"> </w:t>
            </w:r>
            <w:r w:rsidR="00AF0034">
              <w:rPr>
                <w:rFonts w:ascii="Arial" w:hAnsi="Arial" w:cs="Arial"/>
                <w:sz w:val="16"/>
                <w:szCs w:val="16"/>
              </w:rPr>
              <w:t xml:space="preserve"> HORAS TEÓRICAS</w:t>
            </w:r>
          </w:p>
          <w:p w14:paraId="1AB7F6B8" w14:textId="71A338DF" w:rsidR="00AF0034" w:rsidRDefault="001A030F" w:rsidP="00CB1CBE">
            <w:pPr>
              <w:pStyle w:val="Sinespaciado"/>
              <w:ind w:left="720"/>
              <w:jc w:val="center"/>
              <w:rPr>
                <w:rFonts w:ascii="Arial" w:hAnsi="Arial" w:cs="Arial"/>
                <w:sz w:val="16"/>
                <w:szCs w:val="16"/>
              </w:rPr>
            </w:pPr>
            <w:r>
              <w:rPr>
                <w:rFonts w:ascii="Arial" w:hAnsi="Arial" w:cs="Arial"/>
                <w:sz w:val="16"/>
                <w:szCs w:val="16"/>
              </w:rPr>
              <w:t xml:space="preserve">6 </w:t>
            </w:r>
            <w:bookmarkStart w:id="0" w:name="_GoBack"/>
            <w:bookmarkEnd w:id="0"/>
            <w:r w:rsidR="00AF0034">
              <w:rPr>
                <w:rFonts w:ascii="Arial" w:hAnsi="Arial" w:cs="Arial"/>
                <w:sz w:val="16"/>
                <w:szCs w:val="16"/>
              </w:rPr>
              <w:t>HORAS PRÁCTICAS</w:t>
            </w: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8642"/>
        <w:gridCol w:w="5812"/>
      </w:tblGrid>
      <w:tr w:rsidR="004D7239" w14:paraId="6252EF17" w14:textId="77777777" w:rsidTr="007E74A0">
        <w:tc>
          <w:tcPr>
            <w:tcW w:w="8642"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5812"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7E74A0">
        <w:tc>
          <w:tcPr>
            <w:tcW w:w="8642" w:type="dxa"/>
          </w:tcPr>
          <w:p w14:paraId="22AB2EB5" w14:textId="77777777" w:rsidR="004D7239" w:rsidRPr="007E74A0" w:rsidRDefault="004D7239" w:rsidP="004D7239">
            <w:pPr>
              <w:jc w:val="both"/>
              <w:rPr>
                <w:rFonts w:ascii="Arial" w:hAnsi="Arial" w:cs="Arial"/>
                <w:color w:val="000000"/>
                <w:sz w:val="20"/>
                <w:szCs w:val="20"/>
                <w:lang w:eastAsia="es-MX"/>
              </w:rPr>
            </w:pPr>
            <w:r w:rsidRPr="007E74A0">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Pr="007E74A0" w:rsidRDefault="004D7239" w:rsidP="004D7239">
            <w:pPr>
              <w:pStyle w:val="Sinespaciado"/>
              <w:rPr>
                <w:rFonts w:ascii="Arial" w:hAnsi="Arial" w:cs="Arial"/>
                <w:sz w:val="20"/>
                <w:szCs w:val="20"/>
              </w:rPr>
            </w:pPr>
          </w:p>
        </w:tc>
        <w:tc>
          <w:tcPr>
            <w:tcW w:w="5812"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7E74A0">
        <w:tc>
          <w:tcPr>
            <w:tcW w:w="8642" w:type="dxa"/>
          </w:tcPr>
          <w:p w14:paraId="52E409E6" w14:textId="77777777" w:rsidR="004D7239" w:rsidRPr="007E74A0" w:rsidRDefault="004D7239" w:rsidP="004D7239">
            <w:pPr>
              <w:pStyle w:val="Sinespaciado"/>
              <w:rPr>
                <w:rFonts w:ascii="Arial" w:hAnsi="Arial" w:cs="Arial"/>
                <w:sz w:val="20"/>
                <w:szCs w:val="20"/>
              </w:rPr>
            </w:pPr>
            <w:r w:rsidRPr="007E74A0">
              <w:rPr>
                <w:rFonts w:ascii="Arial" w:hAnsi="Arial" w:cs="Arial"/>
                <w:sz w:val="20"/>
                <w:szCs w:val="20"/>
                <w:lang w:eastAsia="es-MX"/>
              </w:rPr>
              <w:t>Durante la exposición demuestra dominio de sí mismo, seguridad, logra captar la atención del grupo, realiza la introducción, desarrollo y conclusión.</w:t>
            </w:r>
          </w:p>
        </w:tc>
        <w:tc>
          <w:tcPr>
            <w:tcW w:w="5812" w:type="dxa"/>
          </w:tcPr>
          <w:p w14:paraId="115CA814"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20D4453D" w14:textId="77777777" w:rsidTr="007E74A0">
        <w:tc>
          <w:tcPr>
            <w:tcW w:w="8642" w:type="dxa"/>
          </w:tcPr>
          <w:p w14:paraId="29D3D15F" w14:textId="77777777" w:rsidR="004D7239" w:rsidRPr="007E74A0" w:rsidRDefault="004D7239" w:rsidP="004D7239">
            <w:pPr>
              <w:pStyle w:val="Sinespaciado"/>
              <w:rPr>
                <w:rFonts w:ascii="Arial" w:hAnsi="Arial" w:cs="Arial"/>
                <w:sz w:val="20"/>
                <w:szCs w:val="20"/>
                <w:lang w:eastAsia="es-MX"/>
              </w:rPr>
            </w:pPr>
            <w:r w:rsidRPr="007E74A0">
              <w:rPr>
                <w:rFonts w:ascii="Arial" w:eastAsia="Calibri" w:hAnsi="Arial" w:cs="Arial"/>
                <w:sz w:val="20"/>
                <w:szCs w:val="20"/>
              </w:rPr>
              <w:t>Muestra confianza y seguridad en el manejo del software, selecciona de forma apropiada los componentes electrónicos así como instrumentos de medición.</w:t>
            </w:r>
          </w:p>
        </w:tc>
        <w:tc>
          <w:tcPr>
            <w:tcW w:w="5812" w:type="dxa"/>
          </w:tcPr>
          <w:p w14:paraId="3E14036D"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71EB6A3B" w14:textId="77777777" w:rsidTr="007E74A0">
        <w:tc>
          <w:tcPr>
            <w:tcW w:w="8642" w:type="dxa"/>
          </w:tcPr>
          <w:p w14:paraId="0A710A6F" w14:textId="77777777" w:rsidR="004D7239" w:rsidRPr="007E74A0" w:rsidRDefault="004D7239" w:rsidP="004D7239">
            <w:pPr>
              <w:jc w:val="both"/>
              <w:rPr>
                <w:rFonts w:ascii="Arial" w:hAnsi="Arial" w:cs="Arial"/>
                <w:color w:val="000000"/>
                <w:sz w:val="20"/>
                <w:szCs w:val="20"/>
                <w:lang w:eastAsia="es-MX"/>
              </w:rPr>
            </w:pPr>
            <w:r w:rsidRPr="007E74A0">
              <w:rPr>
                <w:rFonts w:ascii="Arial" w:eastAsia="Calibri" w:hAnsi="Arial" w:cs="Arial"/>
                <w:sz w:val="20"/>
                <w:szCs w:val="20"/>
              </w:rPr>
              <w:t>Resuelve de forma satisfactoria la evaluación escrita.</w:t>
            </w:r>
          </w:p>
          <w:p w14:paraId="2DA9EC90" w14:textId="77777777" w:rsidR="004D7239" w:rsidRPr="007E74A0" w:rsidRDefault="004D7239" w:rsidP="004D7239">
            <w:pPr>
              <w:pStyle w:val="Sinespaciado"/>
              <w:rPr>
                <w:rFonts w:ascii="Arial" w:hAnsi="Arial" w:cs="Arial"/>
                <w:sz w:val="20"/>
                <w:szCs w:val="20"/>
              </w:rPr>
            </w:pPr>
          </w:p>
        </w:tc>
        <w:tc>
          <w:tcPr>
            <w:tcW w:w="5812" w:type="dxa"/>
          </w:tcPr>
          <w:p w14:paraId="6AE5188B" w14:textId="02810F06" w:rsidR="004D7239" w:rsidRPr="00B1322A" w:rsidRDefault="007E74A0"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6F573C43" w14:textId="77777777" w:rsidR="004D7239" w:rsidRDefault="004D7239" w:rsidP="004D7239">
      <w:pPr>
        <w:pStyle w:val="Sinespaciado"/>
        <w:rPr>
          <w:rFonts w:ascii="Arial" w:hAnsi="Arial" w:cs="Arial"/>
          <w:sz w:val="16"/>
          <w:szCs w:val="16"/>
        </w:rPr>
      </w:pPr>
    </w:p>
    <w:p w14:paraId="00AFC6A9" w14:textId="48E558B0"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 xml:space="preserve">Puede </w:t>
            </w:r>
            <w:r>
              <w:rPr>
                <w:sz w:val="20"/>
              </w:rPr>
              <w:lastRenderedPageBreak/>
              <w:t>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w:t>
            </w:r>
            <w:r>
              <w:rPr>
                <w:sz w:val="20"/>
              </w:rPr>
              <w:lastRenderedPageBreak/>
              <w:t>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w:t>
            </w:r>
            <w:r>
              <w:rPr>
                <w:b/>
                <w:sz w:val="20"/>
              </w:rPr>
              <w:lastRenderedPageBreak/>
              <w:t xml:space="preserve">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capaz de organizar su tiempo y trabajar sin necesidad de una supervisión estrecha y/o coercitiva. Realiza actividades de investigación </w:t>
            </w:r>
            <w:r w:rsidRPr="00107D7D">
              <w:rPr>
                <w:rFonts w:ascii="Arial" w:hAnsi="Arial" w:cs="Arial"/>
                <w:sz w:val="20"/>
                <w:szCs w:val="20"/>
              </w:rPr>
              <w:lastRenderedPageBreak/>
              <w:t>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2B5B9B88" w:rsidR="004D7239" w:rsidRDefault="001E69F2"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483EFCAF" w:rsidR="00AC57A8" w:rsidRDefault="00AC57A8" w:rsidP="00480E8F">
      <w:pPr>
        <w:pStyle w:val="Sinespaciado"/>
        <w:rPr>
          <w:rFonts w:ascii="Arial" w:hAnsi="Arial" w:cs="Arial"/>
          <w:sz w:val="16"/>
          <w:szCs w:val="16"/>
        </w:rPr>
      </w:pPr>
    </w:p>
    <w:p w14:paraId="3370A350" w14:textId="77777777" w:rsidR="001E69F2" w:rsidRDefault="001E69F2" w:rsidP="00480E8F">
      <w:pPr>
        <w:pStyle w:val="Sinespaciado"/>
        <w:rPr>
          <w:rFonts w:ascii="Arial" w:hAnsi="Arial" w:cs="Arial"/>
          <w:sz w:val="16"/>
          <w:szCs w:val="16"/>
        </w:rPr>
      </w:pPr>
    </w:p>
    <w:p w14:paraId="1D90A5F0" w14:textId="7F83DBBE" w:rsidR="006211C4" w:rsidRDefault="006211C4" w:rsidP="000A4DA0">
      <w:pPr>
        <w:autoSpaceDE w:val="0"/>
        <w:autoSpaceDN w:val="0"/>
        <w:adjustRightInd w:val="0"/>
        <w:rPr>
          <w:u w:val="single"/>
          <w:lang w:eastAsia="es-MX"/>
        </w:rPr>
      </w:pPr>
    </w:p>
    <w:tbl>
      <w:tblPr>
        <w:tblStyle w:val="Tablaconcuadrcula"/>
        <w:tblW w:w="1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79"/>
        <w:gridCol w:w="1186"/>
        <w:gridCol w:w="10674"/>
      </w:tblGrid>
      <w:tr w:rsidR="000A4DA0" w14:paraId="7E5357A4" w14:textId="77777777" w:rsidTr="000A4DA0">
        <w:trPr>
          <w:trHeight w:val="536"/>
        </w:trPr>
        <w:tc>
          <w:tcPr>
            <w:tcW w:w="1528" w:type="dxa"/>
            <w:hideMark/>
          </w:tcPr>
          <w:p w14:paraId="238793BF" w14:textId="77777777" w:rsidR="000A4DA0" w:rsidRPr="001A6AF9" w:rsidRDefault="000A4DA0" w:rsidP="000A4DA0">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80" w:type="dxa"/>
            <w:tcBorders>
              <w:top w:val="nil"/>
              <w:left w:val="nil"/>
              <w:bottom w:val="single" w:sz="4" w:space="0" w:color="auto"/>
              <w:right w:val="nil"/>
            </w:tcBorders>
          </w:tcPr>
          <w:p w14:paraId="233BD86F" w14:textId="77777777" w:rsidR="000A4DA0" w:rsidRDefault="000A4DA0" w:rsidP="000A4DA0">
            <w:pPr>
              <w:pStyle w:val="Sinespaciado"/>
              <w:rPr>
                <w:rFonts w:ascii="Arial" w:hAnsi="Arial" w:cs="Arial"/>
                <w:sz w:val="16"/>
                <w:szCs w:val="16"/>
              </w:rPr>
            </w:pPr>
            <w:r>
              <w:rPr>
                <w:rFonts w:ascii="Arial" w:hAnsi="Arial" w:cs="Arial"/>
                <w:sz w:val="16"/>
                <w:szCs w:val="16"/>
              </w:rPr>
              <w:t>1</w:t>
            </w:r>
          </w:p>
        </w:tc>
        <w:tc>
          <w:tcPr>
            <w:tcW w:w="1163" w:type="dxa"/>
            <w:hideMark/>
          </w:tcPr>
          <w:p w14:paraId="49EAF031" w14:textId="77777777" w:rsidR="000A4DA0" w:rsidRPr="001A6AF9" w:rsidRDefault="000A4DA0" w:rsidP="000A4DA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695" w:type="dxa"/>
            <w:tcBorders>
              <w:top w:val="nil"/>
              <w:left w:val="nil"/>
              <w:bottom w:val="single" w:sz="4" w:space="0" w:color="auto"/>
              <w:right w:val="nil"/>
            </w:tcBorders>
            <w:hideMark/>
          </w:tcPr>
          <w:p w14:paraId="550D67C8" w14:textId="63BD7CE1" w:rsidR="000A4DA0" w:rsidRPr="000A4DA0" w:rsidRDefault="000A4DA0" w:rsidP="000A4DA0">
            <w:pPr>
              <w:autoSpaceDE w:val="0"/>
              <w:autoSpaceDN w:val="0"/>
              <w:adjustRightInd w:val="0"/>
              <w:rPr>
                <w:lang w:eastAsia="es-MX"/>
              </w:rPr>
            </w:pPr>
            <w:r w:rsidRPr="00B71FB2">
              <w:t>Aplica el principio de funcionamiento de la máquina síncrona como motor y como generador y su comportamiento en el sistema eléctrico para controlar su operación.</w:t>
            </w:r>
            <w:r>
              <w:rPr>
                <w:lang w:eastAsia="es-MX"/>
              </w:rPr>
              <w:tab/>
            </w:r>
            <w:r>
              <w:rPr>
                <w:lang w:eastAsia="es-MX"/>
              </w:rPr>
              <w:tab/>
            </w:r>
            <w:r>
              <w:tab/>
            </w:r>
          </w:p>
        </w:tc>
      </w:tr>
    </w:tbl>
    <w:p w14:paraId="37C4CD01" w14:textId="77777777" w:rsidR="000A4DA0" w:rsidRPr="000A4DA0" w:rsidRDefault="000A4DA0" w:rsidP="000A4DA0">
      <w:pPr>
        <w:autoSpaceDE w:val="0"/>
        <w:autoSpaceDN w:val="0"/>
        <w:adjustRightInd w:val="0"/>
        <w:rPr>
          <w:u w:val="single"/>
          <w:lang w:eastAsia="es-MX"/>
        </w:rPr>
      </w:pP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1F316BF0" w14:textId="77777777" w:rsidR="008B01DF" w:rsidRDefault="008B01DF" w:rsidP="008B01DF">
            <w:pPr>
              <w:pStyle w:val="TableParagraph"/>
              <w:tabs>
                <w:tab w:val="left" w:pos="497"/>
              </w:tabs>
              <w:spacing w:line="229" w:lineRule="exact"/>
              <w:ind w:left="496"/>
              <w:rPr>
                <w:rFonts w:ascii="Times New Roman" w:hAnsi="Times New Roman" w:cs="Times New Roman"/>
              </w:rPr>
            </w:pPr>
          </w:p>
          <w:p w14:paraId="4869AA53"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UNIDAD III Máquinas síncronas</w:t>
            </w:r>
          </w:p>
          <w:p w14:paraId="0D86262D" w14:textId="77777777" w:rsidR="0025668D" w:rsidRPr="0025668D" w:rsidRDefault="0025668D" w:rsidP="0025668D">
            <w:pPr>
              <w:autoSpaceDE w:val="0"/>
              <w:autoSpaceDN w:val="0"/>
              <w:adjustRightInd w:val="0"/>
              <w:rPr>
                <w:rFonts w:ascii="Arial" w:hAnsi="Arial" w:cs="Arial"/>
                <w:sz w:val="20"/>
                <w:szCs w:val="20"/>
              </w:rPr>
            </w:pPr>
          </w:p>
          <w:p w14:paraId="667D4EC8" w14:textId="5F1D9912"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3.1 Componentes de las máquinas sincrónicas.</w:t>
            </w:r>
          </w:p>
          <w:p w14:paraId="70443B00"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3.2 Principio operacional de las máquinas sincrónicas como generador y como motor. </w:t>
            </w:r>
          </w:p>
          <w:p w14:paraId="049861DE"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3.3 Fuerza electromotriz inducida y frecuencia. </w:t>
            </w:r>
          </w:p>
          <w:p w14:paraId="64EF46A8"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3.4 Circuito equivalente y diagramas fasoriales.</w:t>
            </w:r>
          </w:p>
          <w:p w14:paraId="4A768009"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3.5 Regulación de tensión con diferentes tipos de carga. </w:t>
            </w:r>
          </w:p>
          <w:p w14:paraId="3F1AAD6A"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3.6 Operación en paralelo de los generadores sincrónicos. </w:t>
            </w:r>
          </w:p>
          <w:p w14:paraId="7D7B94AB"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3.7 Métodos de arranque de los motores sincrónicos. </w:t>
            </w:r>
          </w:p>
          <w:p w14:paraId="430C586E" w14:textId="77777777" w:rsid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3.8 Análisis fasorial del motor sincrónico bajo diferentes condici</w:t>
            </w:r>
            <w:r>
              <w:rPr>
                <w:rFonts w:ascii="Arial" w:hAnsi="Arial" w:cs="Arial"/>
                <w:sz w:val="20"/>
                <w:szCs w:val="20"/>
              </w:rPr>
              <w:t xml:space="preserve">ones de carga y de excitación. </w:t>
            </w:r>
          </w:p>
          <w:p w14:paraId="148004B4" w14:textId="7A1642C4"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3.9 Potencia, par electromagnético y rendimiento</w:t>
            </w:r>
            <w:r w:rsidRPr="0025668D">
              <w:rPr>
                <w:sz w:val="20"/>
                <w:szCs w:val="20"/>
              </w:rPr>
              <w:t>.</w:t>
            </w:r>
          </w:p>
        </w:tc>
        <w:tc>
          <w:tcPr>
            <w:tcW w:w="2879" w:type="dxa"/>
          </w:tcPr>
          <w:p w14:paraId="0DB52CF0"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7A8999FF"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Investigan y analizan el principio de funcionamiento de una máquina síncrona como motor o como generador. </w:t>
            </w:r>
          </w:p>
          <w:p w14:paraId="0BE5CF4A"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Investigan las diferentes formas de arrancar el motor sincrónico.</w:t>
            </w:r>
          </w:p>
          <w:p w14:paraId="0A4E02E8"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6DD23A85"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Realizan exposición del tema investigado.</w:t>
            </w:r>
          </w:p>
          <w:p w14:paraId="351C0205"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0E863D7B"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Identifican y explican el circuito equivalente de la máquina síncrona. </w:t>
            </w:r>
          </w:p>
          <w:p w14:paraId="19FCD425" w14:textId="45A088DC"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Trazan los diagramas fasoriales resultantes de un alternador alimentando con cargas resistivas, inductivas y capacitivas. </w:t>
            </w:r>
          </w:p>
          <w:p w14:paraId="136361DE"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w:t>
            </w:r>
          </w:p>
          <w:p w14:paraId="66AE2DA1"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Conectan en paralelo los generadores síncronos o interconectarlos con un bus infinito tomando en cuenta las condiciones requeridas. </w:t>
            </w:r>
          </w:p>
          <w:p w14:paraId="43196B3B" w14:textId="77777777" w:rsidR="0025668D" w:rsidRPr="003939F6" w:rsidRDefault="0025668D" w:rsidP="0025668D">
            <w:pPr>
              <w:pStyle w:val="Sinespaciado"/>
              <w:rPr>
                <w:rFonts w:ascii="Arial" w:hAnsi="Arial" w:cs="Arial"/>
                <w:sz w:val="20"/>
                <w:szCs w:val="20"/>
              </w:rPr>
            </w:pPr>
          </w:p>
          <w:p w14:paraId="413385EF" w14:textId="77777777" w:rsidR="0025668D" w:rsidRPr="003939F6" w:rsidRDefault="0025668D" w:rsidP="0025668D">
            <w:pPr>
              <w:pStyle w:val="Sinespaciado"/>
              <w:rPr>
                <w:rFonts w:ascii="Arial" w:hAnsi="Arial" w:cs="Arial"/>
                <w:sz w:val="20"/>
                <w:szCs w:val="20"/>
              </w:rPr>
            </w:pPr>
            <w:r w:rsidRPr="003939F6">
              <w:rPr>
                <w:rFonts w:ascii="Arial" w:hAnsi="Arial" w:cs="Arial"/>
                <w:sz w:val="20"/>
                <w:szCs w:val="20"/>
              </w:rPr>
              <w:t xml:space="preserve"> Calculan los valores de par electromagnético, así como su potencia y rendimiento del motor síncrono.</w:t>
            </w:r>
          </w:p>
          <w:p w14:paraId="29196CED" w14:textId="77777777" w:rsidR="0025668D" w:rsidRPr="003939F6" w:rsidRDefault="0025668D" w:rsidP="0025668D">
            <w:pPr>
              <w:pStyle w:val="Sinespaciado"/>
              <w:rPr>
                <w:rFonts w:ascii="Arial" w:hAnsi="Arial" w:cs="Arial"/>
                <w:b/>
                <w:sz w:val="20"/>
                <w:szCs w:val="20"/>
              </w:rPr>
            </w:pPr>
            <w:r w:rsidRPr="003939F6">
              <w:rPr>
                <w:rFonts w:ascii="Arial" w:hAnsi="Arial" w:cs="Arial"/>
                <w:b/>
                <w:sz w:val="20"/>
                <w:szCs w:val="20"/>
              </w:rPr>
              <w:t>Los (las) estudiantes:</w:t>
            </w:r>
          </w:p>
          <w:p w14:paraId="7ABDADBF" w14:textId="40F4F136" w:rsidR="008B01DF" w:rsidRDefault="0025668D" w:rsidP="0025668D">
            <w:pPr>
              <w:pStyle w:val="Sinespaciado"/>
              <w:jc w:val="center"/>
              <w:rPr>
                <w:rFonts w:ascii="Arial" w:hAnsi="Arial" w:cs="Arial"/>
                <w:sz w:val="16"/>
                <w:szCs w:val="16"/>
              </w:rPr>
            </w:pPr>
            <w:r w:rsidRPr="003939F6">
              <w:rPr>
                <w:rFonts w:ascii="Arial" w:hAnsi="Arial" w:cs="Arial"/>
                <w:b/>
                <w:sz w:val="20"/>
                <w:szCs w:val="20"/>
              </w:rPr>
              <w:t xml:space="preserve"> </w:t>
            </w:r>
            <w:r w:rsidRPr="003939F6">
              <w:rPr>
                <w:rFonts w:ascii="Arial" w:hAnsi="Arial" w:cs="Arial"/>
                <w:sz w:val="20"/>
                <w:szCs w:val="20"/>
              </w:rPr>
              <w:t>Utilizan software de simulación ( si se cuenta con ellos).</w:t>
            </w:r>
            <w:r>
              <w:rPr>
                <w:rFonts w:ascii="Arial" w:hAnsi="Arial" w:cs="Arial"/>
                <w:sz w:val="20"/>
                <w:szCs w:val="20"/>
              </w:rPr>
              <w:t xml:space="preserve"> </w:t>
            </w:r>
            <w:r w:rsidRPr="003939F6">
              <w:rPr>
                <w:rFonts w:ascii="Arial" w:hAnsi="Arial" w:cs="Arial"/>
                <w:sz w:val="20"/>
                <w:szCs w:val="20"/>
              </w:rPr>
              <w:t>Realizará la simulación de  un</w:t>
            </w:r>
            <w:r>
              <w:rPr>
                <w:rFonts w:ascii="Arial" w:hAnsi="Arial" w:cs="Arial"/>
                <w:sz w:val="20"/>
                <w:szCs w:val="20"/>
              </w:rPr>
              <w:t xml:space="preserve"> motor síncrono</w:t>
            </w:r>
          </w:p>
        </w:tc>
        <w:tc>
          <w:tcPr>
            <w:tcW w:w="2879" w:type="dxa"/>
            <w:vAlign w:val="center"/>
          </w:tcPr>
          <w:p w14:paraId="62DF46E3" w14:textId="77777777" w:rsidR="002C427E" w:rsidRPr="005B2F39" w:rsidRDefault="002C427E" w:rsidP="002C427E">
            <w:pPr>
              <w:widowControl w:val="0"/>
              <w:autoSpaceDE w:val="0"/>
              <w:autoSpaceDN w:val="0"/>
              <w:adjustRightInd w:val="0"/>
              <w:ind w:left="20" w:right="11"/>
              <w:jc w:val="both"/>
            </w:pPr>
            <w:r w:rsidRPr="005B2F39">
              <w:lastRenderedPageBreak/>
              <w:t>El docente organiza a los (las) alumnos en equipos  para que realicen investigaciones de temas de la unidad y  expongan sobre material consultado.</w:t>
            </w:r>
          </w:p>
          <w:p w14:paraId="2AAF6A34" w14:textId="77777777" w:rsidR="002C427E" w:rsidRPr="005B2F39" w:rsidRDefault="002C427E" w:rsidP="002C427E">
            <w:pPr>
              <w:widowControl w:val="0"/>
              <w:autoSpaceDE w:val="0"/>
              <w:autoSpaceDN w:val="0"/>
              <w:adjustRightInd w:val="0"/>
              <w:ind w:left="20" w:right="11"/>
              <w:jc w:val="both"/>
            </w:pPr>
          </w:p>
          <w:p w14:paraId="268A0A69" w14:textId="77777777" w:rsidR="002C427E" w:rsidRPr="0097273D" w:rsidRDefault="002C427E" w:rsidP="002C427E">
            <w:pPr>
              <w:autoSpaceDE w:val="0"/>
              <w:autoSpaceDN w:val="0"/>
              <w:adjustRightInd w:val="0"/>
              <w:rPr>
                <w:b/>
                <w:lang w:eastAsia="es-MX"/>
              </w:rPr>
            </w:pPr>
            <w:r w:rsidRPr="0097273D">
              <w:rPr>
                <w:b/>
                <w:lang w:eastAsia="es-MX"/>
              </w:rPr>
              <w:t>El docente:</w:t>
            </w:r>
          </w:p>
          <w:p w14:paraId="18BE167E" w14:textId="77777777" w:rsidR="002C427E" w:rsidRDefault="002C427E" w:rsidP="002C427E">
            <w:pPr>
              <w:autoSpaceDE w:val="0"/>
              <w:autoSpaceDN w:val="0"/>
              <w:adjustRightInd w:val="0"/>
            </w:pPr>
            <w:r w:rsidRPr="005B2F39">
              <w:t>Guía al alumno(a) sobre</w:t>
            </w:r>
            <w:r>
              <w:t xml:space="preserve"> los</w:t>
            </w:r>
            <w:r w:rsidRPr="005B2F39">
              <w:t xml:space="preserve"> circuitos equi</w:t>
            </w:r>
            <w:r>
              <w:t>valentes de máquinas síncronas.</w:t>
            </w:r>
          </w:p>
          <w:p w14:paraId="4F71AA07" w14:textId="77777777" w:rsidR="002C427E" w:rsidRDefault="002C427E" w:rsidP="002C427E">
            <w:pPr>
              <w:autoSpaceDE w:val="0"/>
              <w:autoSpaceDN w:val="0"/>
              <w:adjustRightInd w:val="0"/>
            </w:pPr>
          </w:p>
          <w:p w14:paraId="5694A89B" w14:textId="77777777" w:rsidR="002C427E" w:rsidRPr="005B2F39" w:rsidRDefault="002C427E" w:rsidP="002C427E">
            <w:pPr>
              <w:autoSpaceDE w:val="0"/>
              <w:autoSpaceDN w:val="0"/>
              <w:adjustRightInd w:val="0"/>
            </w:pPr>
            <w:r>
              <w:t>T</w:t>
            </w:r>
            <w:r w:rsidRPr="005B2F39">
              <w:t>raza los diagramas fasoriales de un alternador alimentado con los tres de tipos de cargas</w:t>
            </w:r>
          </w:p>
          <w:p w14:paraId="201528E3" w14:textId="77777777" w:rsidR="002C427E" w:rsidRDefault="002C427E" w:rsidP="002C427E">
            <w:pPr>
              <w:autoSpaceDE w:val="0"/>
              <w:autoSpaceDN w:val="0"/>
              <w:adjustRightInd w:val="0"/>
            </w:pPr>
          </w:p>
          <w:p w14:paraId="66CE597D" w14:textId="77777777" w:rsidR="002C427E" w:rsidRPr="0097273D" w:rsidRDefault="002C427E" w:rsidP="002C427E">
            <w:pPr>
              <w:autoSpaceDE w:val="0"/>
              <w:autoSpaceDN w:val="0"/>
              <w:adjustRightInd w:val="0"/>
            </w:pPr>
            <w:r w:rsidRPr="0097273D">
              <w:t xml:space="preserve"> Orienta sobre como conectar en paralelo los generadores síncronos o interconectarlos con un bus infinito tomando en cuenta las condiciones requeridas</w:t>
            </w:r>
          </w:p>
          <w:p w14:paraId="154C0620" w14:textId="77777777" w:rsidR="002C427E" w:rsidRDefault="002C427E" w:rsidP="002C427E">
            <w:pPr>
              <w:autoSpaceDE w:val="0"/>
              <w:autoSpaceDN w:val="0"/>
              <w:adjustRightInd w:val="0"/>
              <w:rPr>
                <w:lang w:eastAsia="es-MX"/>
              </w:rPr>
            </w:pPr>
          </w:p>
          <w:p w14:paraId="2093BAD1" w14:textId="77777777" w:rsidR="002C427E" w:rsidRPr="0097273D" w:rsidRDefault="002C427E" w:rsidP="002C427E">
            <w:pPr>
              <w:autoSpaceDE w:val="0"/>
              <w:autoSpaceDN w:val="0"/>
              <w:adjustRightInd w:val="0"/>
              <w:rPr>
                <w:b/>
                <w:lang w:eastAsia="es-MX"/>
              </w:rPr>
            </w:pPr>
            <w:r w:rsidRPr="0097273D">
              <w:rPr>
                <w:b/>
                <w:lang w:eastAsia="es-MX"/>
              </w:rPr>
              <w:t>El docente:</w:t>
            </w:r>
          </w:p>
          <w:p w14:paraId="5E729873" w14:textId="77777777" w:rsidR="002C427E" w:rsidRPr="005B2F39" w:rsidRDefault="002C427E" w:rsidP="002C427E">
            <w:pPr>
              <w:pStyle w:val="Sinespaciado"/>
              <w:rPr>
                <w:rFonts w:ascii="Times New Roman" w:hAnsi="Times New Roman"/>
              </w:rPr>
            </w:pPr>
            <w:r>
              <w:rPr>
                <w:lang w:eastAsia="es-MX"/>
              </w:rPr>
              <w:t xml:space="preserve">Realiza ejemplos y muestra como calcular </w:t>
            </w:r>
            <w:r w:rsidRPr="005B2F39">
              <w:rPr>
                <w:rFonts w:ascii="Times New Roman" w:hAnsi="Times New Roman"/>
              </w:rPr>
              <w:t xml:space="preserve">los valores de par </w:t>
            </w:r>
            <w:r>
              <w:rPr>
                <w:rFonts w:ascii="Times New Roman" w:hAnsi="Times New Roman"/>
              </w:rPr>
              <w:t>e</w:t>
            </w:r>
            <w:r w:rsidRPr="005B2F39">
              <w:rPr>
                <w:rFonts w:ascii="Times New Roman" w:hAnsi="Times New Roman"/>
              </w:rPr>
              <w:t>lectro</w:t>
            </w:r>
            <w:r>
              <w:rPr>
                <w:rFonts w:ascii="Times New Roman" w:hAnsi="Times New Roman"/>
              </w:rPr>
              <w:t xml:space="preserve"> magnético,  potencia y rendimiento de un </w:t>
            </w:r>
            <w:r w:rsidRPr="005B2F39">
              <w:rPr>
                <w:rFonts w:ascii="Times New Roman" w:hAnsi="Times New Roman"/>
              </w:rPr>
              <w:t>motor síncrono.</w:t>
            </w:r>
          </w:p>
          <w:p w14:paraId="6D4F5A47" w14:textId="77777777" w:rsidR="002C427E" w:rsidRPr="00070B99" w:rsidRDefault="002C427E" w:rsidP="002C427E">
            <w:pPr>
              <w:autoSpaceDE w:val="0"/>
              <w:autoSpaceDN w:val="0"/>
              <w:adjustRightInd w:val="0"/>
              <w:rPr>
                <w:lang w:eastAsia="es-MX"/>
              </w:rPr>
            </w:pPr>
          </w:p>
          <w:p w14:paraId="18474238" w14:textId="77777777" w:rsidR="002C427E" w:rsidRPr="005B2F39" w:rsidRDefault="002C427E" w:rsidP="002C427E">
            <w:pPr>
              <w:autoSpaceDE w:val="0"/>
              <w:autoSpaceDN w:val="0"/>
              <w:adjustRightInd w:val="0"/>
            </w:pPr>
            <w:r w:rsidRPr="005B2F39">
              <w:rPr>
                <w:lang w:eastAsia="es-MX"/>
              </w:rPr>
              <w:t xml:space="preserve">El docente muestra al estudiante la aplicación del software </w:t>
            </w:r>
            <w:r>
              <w:rPr>
                <w:lang w:eastAsia="es-MX"/>
              </w:rPr>
              <w:t xml:space="preserve">para  </w:t>
            </w:r>
            <w:r w:rsidRPr="005B2F39">
              <w:rPr>
                <w:lang w:eastAsia="es-MX"/>
              </w:rPr>
              <w:t>realizar la simulac</w:t>
            </w:r>
            <w:r>
              <w:rPr>
                <w:lang w:eastAsia="es-MX"/>
              </w:rPr>
              <w:t>ión de un motor síncrono</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7A9FF432" w14:textId="27035F72" w:rsidR="003D7B74" w:rsidRDefault="00B0214A" w:rsidP="008B01DF">
            <w:pPr>
              <w:pStyle w:val="Sinespaciado"/>
              <w:ind w:left="720"/>
              <w:jc w:val="center"/>
              <w:rPr>
                <w:lang w:eastAsia="es-MX"/>
              </w:rPr>
            </w:pPr>
            <w:r>
              <w:rPr>
                <w:lang w:eastAsia="es-MX"/>
              </w:rPr>
              <w:t>12</w:t>
            </w:r>
            <w:r w:rsidR="00E678A5">
              <w:rPr>
                <w:lang w:eastAsia="es-MX"/>
              </w:rPr>
              <w:t xml:space="preserve"> HORAS TEÓRICAS</w:t>
            </w:r>
          </w:p>
          <w:p w14:paraId="012FF4BA" w14:textId="32235877" w:rsidR="008B01DF" w:rsidRDefault="00384014" w:rsidP="008B01DF">
            <w:pPr>
              <w:pStyle w:val="Sinespaciado"/>
              <w:ind w:left="720"/>
              <w:jc w:val="center"/>
              <w:rPr>
                <w:rFonts w:ascii="Arial" w:hAnsi="Arial" w:cs="Arial"/>
                <w:sz w:val="16"/>
                <w:szCs w:val="16"/>
              </w:rPr>
            </w:pPr>
            <w:r>
              <w:rPr>
                <w:lang w:eastAsia="es-MX"/>
              </w:rPr>
              <w:t>8</w:t>
            </w:r>
            <w:r w:rsidR="00E678A5">
              <w:rPr>
                <w:lang w:eastAsia="es-MX"/>
              </w:rPr>
              <w:t xml:space="preserve">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122CE229" w14:textId="77777777" w:rsidTr="004D7239">
        <w:tc>
          <w:tcPr>
            <w:tcW w:w="7195" w:type="dxa"/>
          </w:tcPr>
          <w:p w14:paraId="0FA07258" w14:textId="07B418AF" w:rsidR="004D7239" w:rsidRPr="00E678A5" w:rsidRDefault="00E678A5" w:rsidP="00E678A5">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tc>
        <w:tc>
          <w:tcPr>
            <w:tcW w:w="7259" w:type="dxa"/>
          </w:tcPr>
          <w:p w14:paraId="194F4C4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6A7C4DC1" w:rsidR="004D7239" w:rsidRPr="00B1322A" w:rsidRDefault="00E678A5"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766C35E7" w14:textId="77777777" w:rsidR="004D7239" w:rsidRDefault="004D7239" w:rsidP="004D7239">
      <w:pPr>
        <w:pStyle w:val="Sinespaciado"/>
        <w:rPr>
          <w:rFonts w:ascii="Arial" w:hAnsi="Arial" w:cs="Arial"/>
          <w:sz w:val="16"/>
          <w:szCs w:val="16"/>
        </w:rPr>
      </w:pPr>
    </w:p>
    <w:p w14:paraId="20CDB53F" w14:textId="77777777" w:rsidR="00E678A5" w:rsidRDefault="00E678A5" w:rsidP="004D7239">
      <w:pPr>
        <w:pStyle w:val="Sinespaciado"/>
        <w:rPr>
          <w:rFonts w:ascii="Arial" w:hAnsi="Arial" w:cs="Arial"/>
          <w:b/>
          <w:bCs/>
          <w:sz w:val="16"/>
          <w:szCs w:val="16"/>
        </w:rPr>
      </w:pPr>
    </w:p>
    <w:p w14:paraId="79F89B7E" w14:textId="77777777" w:rsidR="00E678A5" w:rsidRDefault="00E678A5" w:rsidP="004D7239">
      <w:pPr>
        <w:pStyle w:val="Sinespaciado"/>
        <w:rPr>
          <w:rFonts w:ascii="Arial" w:hAnsi="Arial" w:cs="Arial"/>
          <w:b/>
          <w:bCs/>
          <w:sz w:val="16"/>
          <w:szCs w:val="16"/>
        </w:rPr>
      </w:pPr>
    </w:p>
    <w:p w14:paraId="305CE6FD" w14:textId="5538AAAD"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 xml:space="preserve">Cumple al menos 5 de los siguientes </w:t>
            </w:r>
            <w:r>
              <w:rPr>
                <w:sz w:val="20"/>
              </w:rPr>
              <w:lastRenderedPageBreak/>
              <w:t>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w:t>
            </w:r>
            <w:r>
              <w:rPr>
                <w:sz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w:t>
            </w:r>
            <w:r>
              <w:rPr>
                <w:b/>
                <w:sz w:val="20"/>
              </w:rPr>
              <w:lastRenderedPageBreak/>
              <w:t xml:space="preserve">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documentales, etc. Para sustentar </w:t>
            </w:r>
            <w:r>
              <w:rPr>
                <w:sz w:val="20"/>
              </w:rPr>
              <w:lastRenderedPageBreak/>
              <w:t>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w:t>
            </w:r>
            <w:r w:rsidRPr="00107D7D">
              <w:rPr>
                <w:rFonts w:ascii="Arial" w:hAnsi="Arial" w:cs="Arial"/>
                <w:sz w:val="20"/>
                <w:szCs w:val="20"/>
              </w:rPr>
              <w:lastRenderedPageBreak/>
              <w:t>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3D7B74" w:rsidRDefault="004D7239" w:rsidP="004D7239">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3D7B74"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18A74E5" w14:textId="25D29F82" w:rsidR="004D7239" w:rsidRPr="003D7B74" w:rsidRDefault="004D7239" w:rsidP="00E678A5">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exposición demuestra dominio de sí mismo, seguridad, logra captar la atención del grupo, realiza la introdu</w:t>
            </w:r>
            <w:r w:rsidR="00E678A5" w:rsidRPr="003D7B74">
              <w:rPr>
                <w:rFonts w:ascii="Arial" w:hAnsi="Arial" w:cs="Arial"/>
                <w:color w:val="000000"/>
                <w:sz w:val="20"/>
                <w:szCs w:val="20"/>
                <w:lang w:eastAsia="es-MX"/>
              </w:rPr>
              <w:t>cción, desarrollo y conclusión.</w:t>
            </w: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2BBB9A43" w14:textId="5A341B0C" w:rsidR="004D7239" w:rsidRPr="00E678A5" w:rsidRDefault="00E678A5" w:rsidP="00E678A5">
            <w:pPr>
              <w:pStyle w:val="Default"/>
              <w:rPr>
                <w:rFonts w:eastAsia="Times New Roman"/>
                <w:sz w:val="20"/>
                <w:szCs w:val="20"/>
                <w:lang w:eastAsia="es-MX"/>
              </w:rPr>
            </w:pPr>
            <w:r w:rsidRPr="00E678A5">
              <w:rPr>
                <w:rFonts w:eastAsia="Times New Roman"/>
                <w:sz w:val="20"/>
                <w:szCs w:val="20"/>
                <w:lang w:eastAsia="es-MX"/>
              </w:rPr>
              <w:t>Ejercicios extra-clase</w:t>
            </w: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46E8FAC0" w:rsidR="004D7239" w:rsidRPr="003D7B74" w:rsidRDefault="003D7B74" w:rsidP="00E678A5">
            <w:pPr>
              <w:jc w:val="both"/>
              <w:rPr>
                <w:rFonts w:ascii="Arial" w:hAnsi="Arial" w:cs="Arial"/>
                <w:color w:val="000000"/>
                <w:sz w:val="20"/>
                <w:szCs w:val="20"/>
                <w:lang w:eastAsia="es-MX"/>
              </w:rPr>
            </w:pPr>
            <w:r w:rsidRPr="003D7B74">
              <w:rPr>
                <w:rFonts w:ascii="Arial" w:eastAsia="Calibri" w:hAnsi="Arial" w:cs="Arial"/>
                <w:sz w:val="20"/>
                <w:szCs w:val="20"/>
              </w:rPr>
              <w:t>Muestra capacidad de análisis en la solución de ejercicios, capacidad para trabajar de forma autónoma, existe orden, claridad y limpieza.</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2BD10532" w:rsidR="004D7239" w:rsidRDefault="003D7B74" w:rsidP="003D7B74">
            <w:pPr>
              <w:jc w:val="both"/>
              <w:rPr>
                <w:rFonts w:eastAsia="Times New Roman" w:cs="Arial"/>
                <w:color w:val="000000"/>
                <w:szCs w:val="16"/>
                <w:lang w:eastAsia="es-MX"/>
              </w:rPr>
            </w:pPr>
            <w:r>
              <w:rPr>
                <w:color w:val="000000"/>
                <w:lang w:eastAsia="es-MX"/>
              </w:rPr>
              <w:t>Realización de la práctica</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1F4F29F7" w:rsidR="004D7239" w:rsidRPr="003D7B74" w:rsidRDefault="006234C7" w:rsidP="006234C7">
            <w:pPr>
              <w:spacing w:after="0" w:line="240" w:lineRule="auto"/>
              <w:rPr>
                <w:rFonts w:ascii="Arial" w:eastAsia="Times New Roman" w:hAnsi="Arial" w:cs="Arial"/>
                <w:color w:val="000000"/>
                <w:sz w:val="20"/>
                <w:szCs w:val="20"/>
                <w:lang w:eastAsia="es-MX"/>
              </w:rPr>
            </w:pPr>
            <w:r w:rsidRPr="003D7B74">
              <w:rPr>
                <w:rFonts w:ascii="Arial" w:eastAsia="Calibri" w:hAnsi="Arial" w:cs="Arial"/>
                <w:sz w:val="20"/>
                <w:szCs w:val="20"/>
              </w:rPr>
              <w:t>.</w:t>
            </w:r>
            <w:r w:rsidR="003D7B74" w:rsidRPr="003D7B74">
              <w:rPr>
                <w:rFonts w:ascii="Arial" w:eastAsia="Calibri" w:hAnsi="Arial" w:cs="Arial"/>
                <w:sz w:val="20"/>
                <w:szCs w:val="20"/>
              </w:rPr>
              <w:t xml:space="preserve"> Durante la realización de la práctica demuestra seguridad, realiza con destreza y de forma correcta las </w:t>
            </w:r>
            <w:r w:rsidR="003D7B74" w:rsidRPr="003D7B74">
              <w:rPr>
                <w:rFonts w:ascii="Arial" w:eastAsia="Calibri" w:hAnsi="Arial" w:cs="Arial"/>
                <w:sz w:val="20"/>
                <w:szCs w:val="20"/>
              </w:rPr>
              <w:lastRenderedPageBreak/>
              <w:t>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51650E">
        <w:tc>
          <w:tcPr>
            <w:tcW w:w="1560" w:type="dxa"/>
            <w:hideMark/>
          </w:tcPr>
          <w:p w14:paraId="5E4245B1" w14:textId="77777777" w:rsidR="00096093" w:rsidRDefault="00096093" w:rsidP="0051650E">
            <w:pPr>
              <w:pStyle w:val="Sinespaciado"/>
              <w:rPr>
                <w:rFonts w:ascii="Arial" w:hAnsi="Arial" w:cs="Arial"/>
                <w:b/>
                <w:bCs/>
                <w:sz w:val="16"/>
                <w:szCs w:val="16"/>
              </w:rPr>
            </w:pPr>
          </w:p>
          <w:p w14:paraId="6774F159" w14:textId="19A4B1B6" w:rsidR="001D061B" w:rsidRPr="001A6AF9" w:rsidRDefault="001D061B" w:rsidP="0051650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51650E">
            <w:pPr>
              <w:pStyle w:val="Sinespaciado"/>
              <w:rPr>
                <w:rFonts w:ascii="Arial" w:hAnsi="Arial" w:cs="Arial"/>
                <w:sz w:val="16"/>
                <w:szCs w:val="16"/>
              </w:rPr>
            </w:pPr>
          </w:p>
          <w:p w14:paraId="0C5BC02C" w14:textId="2F3D6591" w:rsidR="001D061B" w:rsidRDefault="001D061B" w:rsidP="0051650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51650E">
            <w:pPr>
              <w:pStyle w:val="Sinespaciado"/>
              <w:jc w:val="right"/>
              <w:rPr>
                <w:rFonts w:ascii="Arial" w:hAnsi="Arial" w:cs="Arial"/>
                <w:b/>
                <w:bCs/>
                <w:sz w:val="16"/>
                <w:szCs w:val="16"/>
              </w:rPr>
            </w:pPr>
          </w:p>
          <w:p w14:paraId="36E80D7C" w14:textId="0313DF34" w:rsidR="001D061B" w:rsidRPr="001A6AF9" w:rsidRDefault="001D061B" w:rsidP="005165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F5A1C0B" w14:textId="78EDC377" w:rsidR="001D061B" w:rsidRPr="005E18B2" w:rsidRDefault="005E18B2" w:rsidP="005E18B2">
            <w:pPr>
              <w:autoSpaceDE w:val="0"/>
              <w:autoSpaceDN w:val="0"/>
              <w:adjustRightInd w:val="0"/>
              <w:rPr>
                <w:lang w:eastAsia="es-MX"/>
              </w:rPr>
            </w:pPr>
            <w:r w:rsidRPr="00D46AF1">
              <w:t>Utiliza los métodos de arranque y control de velocidad de los motores de inducción para determinar su aplicación.</w:t>
            </w: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68636D85" w14:textId="77777777" w:rsidR="005E18B2" w:rsidRDefault="005E18B2" w:rsidP="005E18B2">
            <w:r>
              <w:t>UNIDAD IV Motores de inducción</w:t>
            </w:r>
          </w:p>
          <w:p w14:paraId="496D795B" w14:textId="77777777" w:rsidR="005E18B2" w:rsidRDefault="005E18B2" w:rsidP="005E18B2"/>
          <w:p w14:paraId="07D5836F" w14:textId="77777777" w:rsidR="005E18B2" w:rsidRDefault="005E18B2" w:rsidP="005E18B2">
            <w:r>
              <w:t>4.1 Principio y análisis del motor jaula de ardilla.</w:t>
            </w:r>
          </w:p>
          <w:p w14:paraId="251FF7F7" w14:textId="77777777" w:rsidR="005E18B2" w:rsidRDefault="005E18B2" w:rsidP="005E18B2">
            <w:r>
              <w:t xml:space="preserve"> 4.2 Principio y análisis del Motor con rotor devanado</w:t>
            </w:r>
          </w:p>
          <w:p w14:paraId="567892E0" w14:textId="77777777" w:rsidR="005E18B2" w:rsidRDefault="005E18B2" w:rsidP="005E18B2">
            <w:r>
              <w:t xml:space="preserve"> 4.3 Arranque y control de velocidad de los motores de inducción </w:t>
            </w:r>
          </w:p>
          <w:p w14:paraId="178C5E8A" w14:textId="6AA7748A" w:rsidR="001D061B" w:rsidRPr="001D061B" w:rsidRDefault="005E18B2" w:rsidP="005E18B2">
            <w:pPr>
              <w:pStyle w:val="TableParagraph"/>
              <w:spacing w:line="229" w:lineRule="exact"/>
              <w:ind w:left="496"/>
              <w:rPr>
                <w:sz w:val="18"/>
                <w:szCs w:val="18"/>
              </w:rPr>
            </w:pPr>
            <w:r>
              <w:t>4.4 Aplicaciones de los motores de inducción trifásicos</w:t>
            </w:r>
          </w:p>
        </w:tc>
        <w:tc>
          <w:tcPr>
            <w:tcW w:w="2879" w:type="dxa"/>
            <w:vAlign w:val="center"/>
          </w:tcPr>
          <w:p w14:paraId="6D24BC09" w14:textId="77777777" w:rsidR="005E18B2" w:rsidRDefault="005E18B2" w:rsidP="005E18B2">
            <w:pPr>
              <w:jc w:val="both"/>
              <w:rPr>
                <w:b/>
              </w:rPr>
            </w:pPr>
            <w:r>
              <w:rPr>
                <w:b/>
              </w:rPr>
              <w:t xml:space="preserve">El alumno(a) </w:t>
            </w:r>
          </w:p>
          <w:p w14:paraId="354E91C4" w14:textId="77777777" w:rsidR="005E18B2" w:rsidRPr="000C6D04" w:rsidRDefault="005E18B2" w:rsidP="005E18B2">
            <w:pPr>
              <w:jc w:val="both"/>
              <w:rPr>
                <w:b/>
              </w:rPr>
            </w:pPr>
            <w:r>
              <w:rPr>
                <w:b/>
              </w:rPr>
              <w:t>Investiga</w:t>
            </w:r>
            <w:r w:rsidRPr="000C6D04">
              <w:rPr>
                <w:b/>
              </w:rPr>
              <w:t xml:space="preserve"> </w:t>
            </w:r>
            <w:r>
              <w:rPr>
                <w:b/>
              </w:rPr>
              <w:t>temas de la unidad</w:t>
            </w:r>
          </w:p>
          <w:p w14:paraId="223AE6A5" w14:textId="77777777" w:rsidR="005E18B2" w:rsidRDefault="005E18B2" w:rsidP="005E18B2">
            <w:pPr>
              <w:jc w:val="both"/>
            </w:pPr>
            <w:r>
              <w:t xml:space="preserve">Principio de operación, construcción y funcionamiento de los motores de inducción, motor jaula de ardilla y motor de rotor devanado. </w:t>
            </w:r>
          </w:p>
          <w:p w14:paraId="48AF04A2" w14:textId="77777777" w:rsidR="005E18B2" w:rsidRDefault="005E18B2" w:rsidP="005E18B2">
            <w:pPr>
              <w:jc w:val="both"/>
            </w:pPr>
          </w:p>
          <w:p w14:paraId="7D5199A2" w14:textId="77777777" w:rsidR="005E18B2" w:rsidRDefault="005E18B2" w:rsidP="005E18B2">
            <w:pPr>
              <w:jc w:val="both"/>
              <w:rPr>
                <w:b/>
              </w:rPr>
            </w:pPr>
            <w:r>
              <w:rPr>
                <w:b/>
              </w:rPr>
              <w:t xml:space="preserve">El alumno(a) </w:t>
            </w:r>
          </w:p>
          <w:p w14:paraId="3E7FD370" w14:textId="77777777" w:rsidR="005E18B2" w:rsidRDefault="005E18B2" w:rsidP="005E18B2">
            <w:pPr>
              <w:jc w:val="both"/>
            </w:pPr>
            <w:r>
              <w:t xml:space="preserve">Elabora cuadro comparativo sobre </w:t>
            </w:r>
          </w:p>
          <w:p w14:paraId="48DF45A1" w14:textId="77777777" w:rsidR="005E18B2" w:rsidRDefault="005E18B2" w:rsidP="005E18B2">
            <w:pPr>
              <w:jc w:val="both"/>
            </w:pPr>
            <w:r>
              <w:t xml:space="preserve">Ventajas y desventajas del motor de inducción jaula de ardilla., motores de inducción y de rotor devanado.. </w:t>
            </w:r>
          </w:p>
          <w:p w14:paraId="387F1871" w14:textId="77777777" w:rsidR="005E18B2" w:rsidRDefault="005E18B2" w:rsidP="005E18B2">
            <w:pPr>
              <w:jc w:val="both"/>
            </w:pPr>
          </w:p>
          <w:p w14:paraId="7ED9708D" w14:textId="77777777" w:rsidR="005E18B2" w:rsidRDefault="005E18B2" w:rsidP="005E18B2">
            <w:pPr>
              <w:jc w:val="both"/>
            </w:pPr>
            <w:r>
              <w:t xml:space="preserve"> Realiza pruebas para l</w:t>
            </w:r>
          </w:p>
          <w:p w14:paraId="76BFD8B1" w14:textId="77777777" w:rsidR="005E18B2" w:rsidRDefault="005E18B2" w:rsidP="005E18B2">
            <w:pPr>
              <w:jc w:val="both"/>
            </w:pPr>
            <w:r>
              <w:lastRenderedPageBreak/>
              <w:t>a obtención de parámetros de los motores de inducción.(si se cuenta con el equipo necesario)</w:t>
            </w:r>
          </w:p>
          <w:p w14:paraId="38E8E7BA" w14:textId="77777777" w:rsidR="005E18B2" w:rsidRDefault="005E18B2" w:rsidP="005E18B2">
            <w:pPr>
              <w:jc w:val="both"/>
            </w:pPr>
          </w:p>
          <w:p w14:paraId="5A0E93ED" w14:textId="77777777" w:rsidR="005E18B2" w:rsidRDefault="005E18B2" w:rsidP="005E18B2">
            <w:pPr>
              <w:jc w:val="both"/>
              <w:rPr>
                <w:b/>
              </w:rPr>
            </w:pPr>
            <w:r>
              <w:rPr>
                <w:b/>
              </w:rPr>
              <w:t>Investigan la aplicación de los motores de inducción trifásicos.</w:t>
            </w:r>
          </w:p>
          <w:p w14:paraId="7C4DBE44" w14:textId="77777777" w:rsidR="005E18B2" w:rsidRDefault="005E18B2" w:rsidP="005E18B2">
            <w:pPr>
              <w:jc w:val="both"/>
              <w:rPr>
                <w:b/>
              </w:rPr>
            </w:pPr>
          </w:p>
          <w:p w14:paraId="4D89285E" w14:textId="77777777" w:rsidR="005E18B2" w:rsidRPr="000C6D04" w:rsidRDefault="005E18B2" w:rsidP="005E18B2">
            <w:pPr>
              <w:jc w:val="both"/>
              <w:rPr>
                <w:b/>
              </w:rPr>
            </w:pPr>
            <w:r w:rsidRPr="000C6D04">
              <w:rPr>
                <w:b/>
              </w:rPr>
              <w:t>Se organizan en equipos y exponen temas consultados.</w:t>
            </w:r>
          </w:p>
          <w:p w14:paraId="21DE8D1F" w14:textId="77777777" w:rsidR="005E18B2" w:rsidRDefault="005E18B2" w:rsidP="005E18B2">
            <w:pPr>
              <w:jc w:val="both"/>
            </w:pPr>
          </w:p>
          <w:p w14:paraId="71D8921C" w14:textId="77777777" w:rsidR="005E18B2" w:rsidRDefault="005E18B2" w:rsidP="005E18B2">
            <w:pPr>
              <w:jc w:val="both"/>
              <w:rPr>
                <w:b/>
              </w:rPr>
            </w:pPr>
            <w:r>
              <w:rPr>
                <w:b/>
              </w:rPr>
              <w:t xml:space="preserve">El alumno(a) </w:t>
            </w:r>
          </w:p>
          <w:p w14:paraId="1C6A30B0" w14:textId="77777777" w:rsidR="005E18B2" w:rsidRPr="00B75334" w:rsidRDefault="005E18B2" w:rsidP="005E18B2">
            <w:pPr>
              <w:jc w:val="both"/>
            </w:pPr>
            <w:r w:rsidRPr="00B75334">
              <w:t>Implementación física o mediante software</w:t>
            </w:r>
            <w:r>
              <w:t>( si se cuenta con el software)</w:t>
            </w:r>
            <w:r w:rsidRPr="00B75334">
              <w:t xml:space="preserve"> sobre arranque y control de un motor de inducción.</w:t>
            </w:r>
          </w:p>
          <w:p w14:paraId="30DA94CC" w14:textId="77777777" w:rsidR="005E18B2" w:rsidRPr="00B75334" w:rsidRDefault="005E18B2" w:rsidP="005E18B2">
            <w:pPr>
              <w:jc w:val="both"/>
            </w:pPr>
          </w:p>
          <w:p w14:paraId="4C8B2D2D" w14:textId="77777777" w:rsidR="005E18B2" w:rsidRPr="003D7B74" w:rsidRDefault="005E18B2" w:rsidP="005E18B2">
            <w:pPr>
              <w:jc w:val="both"/>
              <w:rPr>
                <w:rFonts w:ascii="Arial" w:hAnsi="Arial" w:cs="Arial"/>
                <w:b/>
                <w:sz w:val="20"/>
                <w:szCs w:val="20"/>
              </w:rPr>
            </w:pPr>
            <w:r w:rsidRPr="003D7B74">
              <w:rPr>
                <w:rFonts w:ascii="Arial" w:hAnsi="Arial" w:cs="Arial"/>
                <w:b/>
                <w:sz w:val="20"/>
                <w:szCs w:val="20"/>
              </w:rPr>
              <w:t>El alumno(a)</w:t>
            </w:r>
          </w:p>
          <w:p w14:paraId="2961C822" w14:textId="3AB1D2E7" w:rsidR="001D061B" w:rsidRPr="003D7B74" w:rsidRDefault="005E18B2" w:rsidP="005E18B2">
            <w:pPr>
              <w:pStyle w:val="TableParagraph"/>
              <w:spacing w:before="10"/>
              <w:rPr>
                <w:sz w:val="20"/>
                <w:szCs w:val="20"/>
              </w:rPr>
            </w:pPr>
            <w:r w:rsidRPr="003D7B74">
              <w:rPr>
                <w:sz w:val="20"/>
                <w:szCs w:val="20"/>
              </w:rPr>
              <w:t>Presenta una evaluación escrita</w:t>
            </w:r>
            <w:r w:rsidR="003D7B74" w:rsidRPr="003D7B74">
              <w:rPr>
                <w:sz w:val="20"/>
                <w:szCs w:val="20"/>
              </w:rPr>
              <w:t xml:space="preserve"> y/o implementa práctica (si se cuenta con el equipo</w:t>
            </w: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A4713B1" w14:textId="77777777" w:rsidR="00163A35" w:rsidRPr="00163A35" w:rsidRDefault="00163A35" w:rsidP="00163A35">
            <w:pPr>
              <w:pStyle w:val="Sinespaciado"/>
              <w:jc w:val="both"/>
              <w:rPr>
                <w:rFonts w:ascii="Arial" w:hAnsi="Arial" w:cs="Arial"/>
                <w:sz w:val="20"/>
                <w:szCs w:val="20"/>
              </w:rPr>
            </w:pPr>
            <w:r w:rsidRPr="00163A35">
              <w:rPr>
                <w:rFonts w:ascii="Arial" w:hAnsi="Arial" w:cs="Arial"/>
                <w:b/>
                <w:sz w:val="20"/>
                <w:szCs w:val="20"/>
              </w:rPr>
              <w:lastRenderedPageBreak/>
              <w:t>El docente solicita a los (las) estudiantes realicen consultas de temas de la unidad</w:t>
            </w:r>
            <w:r w:rsidRPr="00163A35">
              <w:rPr>
                <w:rFonts w:ascii="Arial" w:hAnsi="Arial" w:cs="Arial"/>
                <w:sz w:val="20"/>
                <w:szCs w:val="20"/>
              </w:rPr>
              <w:t>.</w:t>
            </w:r>
          </w:p>
          <w:p w14:paraId="13CB7347" w14:textId="77777777" w:rsidR="00163A35" w:rsidRPr="00163A35" w:rsidRDefault="00163A35" w:rsidP="00163A35">
            <w:pPr>
              <w:pStyle w:val="Sinespaciado"/>
              <w:jc w:val="both"/>
              <w:rPr>
                <w:rFonts w:ascii="Arial" w:hAnsi="Arial" w:cs="Arial"/>
                <w:sz w:val="20"/>
                <w:szCs w:val="20"/>
              </w:rPr>
            </w:pPr>
          </w:p>
          <w:p w14:paraId="7F121593"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r w:rsidRPr="00163A35">
              <w:rPr>
                <w:rFonts w:ascii="Arial" w:hAnsi="Arial" w:cs="Arial"/>
                <w:b/>
                <w:color w:val="000000"/>
                <w:sz w:val="20"/>
                <w:szCs w:val="20"/>
              </w:rPr>
              <w:t>El docente</w:t>
            </w:r>
            <w:r w:rsidRPr="00163A35">
              <w:rPr>
                <w:rFonts w:ascii="Arial" w:hAnsi="Arial" w:cs="Arial"/>
                <w:color w:val="000000"/>
                <w:sz w:val="20"/>
                <w:szCs w:val="20"/>
              </w:rPr>
              <w:t xml:space="preserve"> guiará, analizará comentará en forma conjunta con los estudiantes durante los puntos 4.1, 4.2 y 4.3</w:t>
            </w:r>
          </w:p>
          <w:p w14:paraId="73D29DBD"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p>
          <w:p w14:paraId="71FA46E1" w14:textId="77777777" w:rsidR="00163A35" w:rsidRPr="00163A35" w:rsidRDefault="00163A35" w:rsidP="00163A35">
            <w:pPr>
              <w:jc w:val="both"/>
              <w:rPr>
                <w:rFonts w:ascii="Arial" w:hAnsi="Arial" w:cs="Arial"/>
                <w:sz w:val="20"/>
                <w:szCs w:val="20"/>
              </w:rPr>
            </w:pPr>
            <w:r w:rsidRPr="00163A35">
              <w:rPr>
                <w:rFonts w:ascii="Arial" w:hAnsi="Arial" w:cs="Arial"/>
                <w:sz w:val="20"/>
                <w:szCs w:val="20"/>
                <w:lang w:val="es-ES_tradnl"/>
              </w:rPr>
              <w:t xml:space="preserve"> </w:t>
            </w:r>
            <w:r w:rsidRPr="00163A35">
              <w:rPr>
                <w:rFonts w:ascii="Arial" w:hAnsi="Arial" w:cs="Arial"/>
                <w:b/>
                <w:sz w:val="20"/>
                <w:szCs w:val="20"/>
                <w:lang w:val="es-ES_tradnl"/>
              </w:rPr>
              <w:t>El docente</w:t>
            </w:r>
            <w:r w:rsidRPr="00163A35">
              <w:rPr>
                <w:rFonts w:ascii="Arial" w:hAnsi="Arial" w:cs="Arial"/>
                <w:sz w:val="20"/>
                <w:szCs w:val="20"/>
                <w:lang w:val="es-ES_tradnl"/>
              </w:rPr>
              <w:t xml:space="preserve"> solicita a los alumnos(as) elaborar cuadro comparativo y muestre </w:t>
            </w:r>
            <w:r w:rsidRPr="00163A35">
              <w:rPr>
                <w:rFonts w:ascii="Arial" w:hAnsi="Arial" w:cs="Arial"/>
                <w:sz w:val="20"/>
                <w:szCs w:val="20"/>
              </w:rPr>
              <w:t xml:space="preserve"> </w:t>
            </w:r>
          </w:p>
          <w:p w14:paraId="297E233F" w14:textId="77777777" w:rsidR="00163A35" w:rsidRPr="00163A35" w:rsidRDefault="00163A35" w:rsidP="00163A35">
            <w:pPr>
              <w:autoSpaceDE w:val="0"/>
              <w:autoSpaceDN w:val="0"/>
              <w:adjustRightInd w:val="0"/>
              <w:jc w:val="both"/>
              <w:rPr>
                <w:rFonts w:ascii="Arial" w:hAnsi="Arial" w:cs="Arial"/>
                <w:sz w:val="20"/>
                <w:szCs w:val="20"/>
              </w:rPr>
            </w:pPr>
            <w:r w:rsidRPr="00163A35">
              <w:rPr>
                <w:rFonts w:ascii="Arial" w:hAnsi="Arial" w:cs="Arial"/>
                <w:sz w:val="20"/>
                <w:szCs w:val="20"/>
              </w:rPr>
              <w:t>Ventajas y desventajas del motor de inducción jaula de ardilla., motores de inducción y de rotor devanado.</w:t>
            </w:r>
          </w:p>
          <w:p w14:paraId="671AE4F4" w14:textId="77777777" w:rsidR="00163A35" w:rsidRPr="00163A35" w:rsidRDefault="00163A35" w:rsidP="00163A35">
            <w:pPr>
              <w:jc w:val="both"/>
              <w:rPr>
                <w:b/>
                <w:sz w:val="20"/>
                <w:szCs w:val="20"/>
              </w:rPr>
            </w:pPr>
          </w:p>
          <w:p w14:paraId="0DCE3FE8" w14:textId="77777777" w:rsidR="00163A35" w:rsidRPr="00163A35" w:rsidRDefault="00163A35" w:rsidP="00163A35">
            <w:pPr>
              <w:jc w:val="both"/>
              <w:rPr>
                <w:rFonts w:ascii="Arial" w:hAnsi="Arial" w:cs="Arial"/>
                <w:sz w:val="20"/>
                <w:szCs w:val="20"/>
              </w:rPr>
            </w:pPr>
            <w:r w:rsidRPr="00163A35">
              <w:rPr>
                <w:rFonts w:ascii="Arial" w:hAnsi="Arial" w:cs="Arial"/>
                <w:b/>
                <w:sz w:val="20"/>
                <w:szCs w:val="20"/>
              </w:rPr>
              <w:t>El docente</w:t>
            </w:r>
            <w:r w:rsidRPr="00163A35">
              <w:rPr>
                <w:rFonts w:ascii="Arial" w:hAnsi="Arial" w:cs="Arial"/>
                <w:sz w:val="20"/>
                <w:szCs w:val="20"/>
              </w:rPr>
              <w:t xml:space="preserve"> mediante técnica expositiva realiza pruebas para la</w:t>
            </w:r>
          </w:p>
          <w:p w14:paraId="3C7663E6" w14:textId="77777777" w:rsidR="00163A35" w:rsidRPr="00163A35" w:rsidRDefault="00163A35" w:rsidP="00163A35">
            <w:pPr>
              <w:jc w:val="both"/>
              <w:rPr>
                <w:rFonts w:ascii="Arial" w:hAnsi="Arial" w:cs="Arial"/>
                <w:sz w:val="20"/>
                <w:szCs w:val="20"/>
              </w:rPr>
            </w:pPr>
            <w:r w:rsidRPr="00163A35">
              <w:rPr>
                <w:rFonts w:ascii="Arial" w:hAnsi="Arial" w:cs="Arial"/>
                <w:sz w:val="20"/>
                <w:szCs w:val="20"/>
              </w:rPr>
              <w:lastRenderedPageBreak/>
              <w:t xml:space="preserve"> obtención de parámetros de los motores de inducción. (si</w:t>
            </w:r>
            <w:r>
              <w:t xml:space="preserve"> </w:t>
            </w:r>
            <w:r w:rsidRPr="00163A35">
              <w:rPr>
                <w:rFonts w:ascii="Arial" w:hAnsi="Arial" w:cs="Arial"/>
                <w:sz w:val="20"/>
                <w:szCs w:val="20"/>
              </w:rPr>
              <w:t>se cuenta con el equipo necesario)</w:t>
            </w:r>
          </w:p>
          <w:p w14:paraId="24E3465F" w14:textId="77777777" w:rsidR="00163A35" w:rsidRPr="00163A35" w:rsidRDefault="00163A35" w:rsidP="00163A35">
            <w:pPr>
              <w:jc w:val="both"/>
              <w:rPr>
                <w:rFonts w:ascii="Arial" w:hAnsi="Arial" w:cs="Arial"/>
                <w:sz w:val="20"/>
                <w:szCs w:val="20"/>
              </w:rPr>
            </w:pPr>
          </w:p>
          <w:p w14:paraId="3E0F7FDB" w14:textId="77777777" w:rsidR="00163A35" w:rsidRPr="00163A35" w:rsidRDefault="00163A35" w:rsidP="00163A35">
            <w:pPr>
              <w:autoSpaceDE w:val="0"/>
              <w:autoSpaceDN w:val="0"/>
              <w:adjustRightInd w:val="0"/>
              <w:jc w:val="both"/>
              <w:rPr>
                <w:rFonts w:ascii="Arial" w:hAnsi="Arial" w:cs="Arial"/>
                <w:sz w:val="20"/>
                <w:szCs w:val="20"/>
                <w:lang w:val="es-ES_tradnl"/>
              </w:rPr>
            </w:pPr>
            <w:r w:rsidRPr="00163A35">
              <w:rPr>
                <w:rFonts w:ascii="Arial" w:hAnsi="Arial" w:cs="Arial"/>
                <w:b/>
                <w:sz w:val="20"/>
                <w:szCs w:val="20"/>
                <w:lang w:val="es-ES_tradnl"/>
              </w:rPr>
              <w:t>organiza equipos y los (las ) estudiantes realizan exposición</w:t>
            </w:r>
            <w:r w:rsidRPr="00163A35">
              <w:rPr>
                <w:rFonts w:ascii="Arial" w:hAnsi="Arial" w:cs="Arial"/>
                <w:sz w:val="20"/>
                <w:szCs w:val="20"/>
                <w:lang w:val="es-ES_tradnl"/>
              </w:rPr>
              <w:t xml:space="preserve">. </w:t>
            </w:r>
          </w:p>
          <w:p w14:paraId="73A8CA20" w14:textId="77777777" w:rsidR="00163A35" w:rsidRPr="00163A35" w:rsidRDefault="00163A35" w:rsidP="00163A35">
            <w:pPr>
              <w:autoSpaceDE w:val="0"/>
              <w:autoSpaceDN w:val="0"/>
              <w:adjustRightInd w:val="0"/>
              <w:jc w:val="both"/>
              <w:rPr>
                <w:rFonts w:ascii="Arial" w:hAnsi="Arial" w:cs="Arial"/>
                <w:sz w:val="20"/>
                <w:szCs w:val="20"/>
                <w:lang w:val="es-ES_tradnl"/>
              </w:rPr>
            </w:pPr>
          </w:p>
          <w:p w14:paraId="2D5F1819" w14:textId="77777777" w:rsidR="00163A35" w:rsidRPr="00163A35" w:rsidRDefault="00163A35" w:rsidP="00163A35">
            <w:pPr>
              <w:pStyle w:val="Sinespaciado"/>
              <w:jc w:val="both"/>
              <w:rPr>
                <w:rFonts w:ascii="Arial" w:hAnsi="Arial" w:cs="Arial"/>
                <w:sz w:val="20"/>
                <w:szCs w:val="20"/>
              </w:rPr>
            </w:pPr>
            <w:r w:rsidRPr="00163A35">
              <w:rPr>
                <w:rFonts w:ascii="Arial" w:hAnsi="Arial" w:cs="Arial"/>
                <w:sz w:val="20"/>
                <w:szCs w:val="20"/>
                <w:lang w:val="es-ES_tradnl"/>
              </w:rPr>
              <w:t>Aplica</w:t>
            </w:r>
            <w:r w:rsidRPr="00163A35">
              <w:rPr>
                <w:rFonts w:ascii="Arial" w:hAnsi="Arial" w:cs="Arial"/>
                <w:sz w:val="20"/>
                <w:szCs w:val="20"/>
              </w:rPr>
              <w:t xml:space="preserve"> en forma conjunta con los estudiantes mediante técnica expositiva métodos de arranque y control de velocidad de los motores de inducción.</w:t>
            </w:r>
          </w:p>
          <w:p w14:paraId="713A558F" w14:textId="77777777" w:rsidR="003D7B74" w:rsidRDefault="003D7B74" w:rsidP="00163A35">
            <w:pPr>
              <w:pStyle w:val="Sinespaciado"/>
              <w:jc w:val="both"/>
              <w:rPr>
                <w:rFonts w:ascii="Arial" w:hAnsi="Arial" w:cs="Arial"/>
                <w:b/>
                <w:sz w:val="20"/>
                <w:szCs w:val="20"/>
                <w:lang w:val="es-ES"/>
              </w:rPr>
            </w:pPr>
          </w:p>
          <w:p w14:paraId="342C5545" w14:textId="4634C36F" w:rsidR="00163A35" w:rsidRPr="00163A35" w:rsidRDefault="00163A35" w:rsidP="00163A35">
            <w:pPr>
              <w:pStyle w:val="Sinespaciado"/>
              <w:jc w:val="both"/>
              <w:rPr>
                <w:rFonts w:ascii="Arial" w:hAnsi="Arial" w:cs="Arial"/>
                <w:b/>
                <w:sz w:val="20"/>
                <w:szCs w:val="20"/>
                <w:lang w:val="es-ES"/>
              </w:rPr>
            </w:pPr>
            <w:r w:rsidRPr="00163A35">
              <w:rPr>
                <w:rFonts w:ascii="Arial" w:hAnsi="Arial" w:cs="Arial"/>
                <w:b/>
                <w:sz w:val="20"/>
                <w:szCs w:val="20"/>
                <w:lang w:val="es-ES"/>
              </w:rPr>
              <w:t xml:space="preserve">El docente </w:t>
            </w:r>
          </w:p>
          <w:p w14:paraId="7DAC403E" w14:textId="2478CBBB" w:rsidR="001D061B" w:rsidRDefault="00163A35" w:rsidP="00163A35">
            <w:pPr>
              <w:pStyle w:val="TableParagraph"/>
              <w:spacing w:before="1"/>
              <w:rPr>
                <w:sz w:val="16"/>
                <w:szCs w:val="16"/>
              </w:rPr>
            </w:pPr>
            <w:r w:rsidRPr="00163A35">
              <w:rPr>
                <w:sz w:val="20"/>
                <w:szCs w:val="20"/>
              </w:rPr>
              <w:t>Aplica evaluación escrita</w:t>
            </w:r>
            <w:r w:rsidR="003D7B74">
              <w:rPr>
                <w:sz w:val="20"/>
                <w:szCs w:val="20"/>
              </w:rPr>
              <w:t xml:space="preserve"> y/o implementa práctica (si se cuenta con el equipo</w:t>
            </w: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2C4943AC" w14:textId="70DD389C" w:rsidR="003D7B74" w:rsidRDefault="00096329" w:rsidP="003D7B74">
            <w:pPr>
              <w:pStyle w:val="TableParagraph"/>
              <w:spacing w:line="274" w:lineRule="exact"/>
              <w:ind w:left="109"/>
              <w:rPr>
                <w:sz w:val="20"/>
                <w:szCs w:val="20"/>
              </w:rPr>
            </w:pPr>
            <w:r>
              <w:rPr>
                <w:sz w:val="20"/>
                <w:szCs w:val="20"/>
              </w:rPr>
              <w:t xml:space="preserve">  9</w:t>
            </w:r>
            <w:r w:rsidR="00955B6A">
              <w:rPr>
                <w:sz w:val="20"/>
                <w:szCs w:val="20"/>
              </w:rPr>
              <w:t xml:space="preserve"> </w:t>
            </w:r>
            <w:r w:rsidR="003D7B74">
              <w:rPr>
                <w:sz w:val="20"/>
                <w:szCs w:val="20"/>
              </w:rPr>
              <w:t xml:space="preserve"> HORAS TEÓRICAS</w:t>
            </w:r>
          </w:p>
          <w:p w14:paraId="2B037A82" w14:textId="72F98FAC" w:rsidR="001D061B" w:rsidRPr="003D7B74" w:rsidRDefault="00096329" w:rsidP="003D7B74">
            <w:pPr>
              <w:pStyle w:val="TableParagraph"/>
              <w:spacing w:line="274" w:lineRule="exact"/>
              <w:ind w:left="109"/>
              <w:rPr>
                <w:sz w:val="20"/>
                <w:szCs w:val="20"/>
              </w:rPr>
            </w:pPr>
            <w:r>
              <w:rPr>
                <w:sz w:val="20"/>
                <w:szCs w:val="20"/>
              </w:rPr>
              <w:t>6</w:t>
            </w:r>
            <w:r w:rsidR="00B13F20">
              <w:rPr>
                <w:sz w:val="20"/>
                <w:szCs w:val="20"/>
              </w:rPr>
              <w:t xml:space="preserve"> </w:t>
            </w:r>
            <w:r w:rsidR="001D061B" w:rsidRPr="003D7B74">
              <w:rPr>
                <w:sz w:val="20"/>
                <w:szCs w:val="20"/>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lastRenderedPageBreak/>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2C140A3E" w:rsidR="004D7239" w:rsidRPr="00BE5727" w:rsidRDefault="00163A35" w:rsidP="004D7239">
            <w:pPr>
              <w:pStyle w:val="Sinespaciado"/>
              <w:rPr>
                <w:lang w:eastAsia="es-MX"/>
              </w:rPr>
            </w:pPr>
            <w:r>
              <w:rPr>
                <w:rFonts w:eastAsia="Calibri"/>
              </w:rPr>
              <w:t>Muestra c</w:t>
            </w:r>
            <w:r w:rsidRPr="00BE5727">
              <w:rPr>
                <w:rFonts w:eastAsia="Calibri"/>
              </w:rPr>
              <w:t>apacidad para trabajar de forma autónoma, existe orden, claridad y limpieza</w:t>
            </w:r>
            <w:r>
              <w:rPr>
                <w:rFonts w:eastAsia="Calibri"/>
              </w:rPr>
              <w:t xml:space="preserve"> en el cuadro comparativo</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33694D38"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1E455E54" w14:textId="72C7EAA8" w:rsidR="004D7239" w:rsidRDefault="004D7239" w:rsidP="004D7239">
            <w:pPr>
              <w:pStyle w:val="Sinespaciado"/>
              <w:rPr>
                <w:rFonts w:ascii="Arial" w:hAnsi="Arial" w:cs="Arial"/>
                <w:sz w:val="16"/>
                <w:szCs w:val="16"/>
              </w:rPr>
            </w:pP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w:t>
            </w:r>
            <w:r>
              <w:rPr>
                <w:sz w:val="20"/>
              </w:rPr>
              <w:lastRenderedPageBreak/>
              <w:t>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 xml:space="preserve">Puede trabajar en equipo, refleja sus conocimientos en la interpretación </w:t>
            </w:r>
            <w:r>
              <w:rPr>
                <w:sz w:val="20"/>
              </w:rPr>
              <w:lastRenderedPageBreak/>
              <w:t>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lastRenderedPageBreak/>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w:t>
            </w:r>
            <w:r w:rsidRPr="00234606">
              <w:rPr>
                <w:sz w:val="20"/>
              </w:rPr>
              <w:lastRenderedPageBreak/>
              <w:t>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a futuro dicho tema. Se apoya en </w:t>
            </w:r>
            <w:r w:rsidRPr="00234606">
              <w:rPr>
                <w:sz w:val="20"/>
              </w:rPr>
              <w:lastRenderedPageBreak/>
              <w:t>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067EDEA3" w14:textId="67A66D01" w:rsidR="004D7239" w:rsidRPr="0098358B" w:rsidRDefault="0098358B" w:rsidP="0098358B">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Pr="0098358B">
              <w:rPr>
                <w:rFonts w:eastAsia="Times New Roman"/>
                <w:sz w:val="20"/>
                <w:szCs w:val="20"/>
                <w:lang w:eastAsia="es-MX"/>
              </w:rPr>
              <w:t>n de cuadro comparativo</w:t>
            </w: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208C5FB7" w:rsidR="004D7239" w:rsidRPr="0098358B" w:rsidRDefault="0098358B" w:rsidP="0098358B">
            <w:pPr>
              <w:jc w:val="both"/>
              <w:rPr>
                <w:rFonts w:ascii="Arial" w:hAnsi="Arial" w:cs="Arial"/>
                <w:color w:val="000000"/>
                <w:sz w:val="20"/>
                <w:szCs w:val="20"/>
                <w:lang w:eastAsia="es-MX"/>
              </w:rPr>
            </w:pPr>
            <w:r w:rsidRPr="0098358B">
              <w:rPr>
                <w:rFonts w:ascii="Arial" w:eastAsia="Calibri" w:hAnsi="Arial" w:cs="Arial"/>
                <w:sz w:val="20"/>
                <w:szCs w:val="20"/>
              </w:rPr>
              <w:t>Muestra capacidad para trabajar de forma autónoma, existe orden, claridad y limpieza en el cuadro comparativo.</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5A97AFCA" w:rsidR="004D7239" w:rsidRDefault="0098358B" w:rsidP="004D7239">
            <w:pPr>
              <w:spacing w:after="0" w:line="240" w:lineRule="auto"/>
              <w:rPr>
                <w:rFonts w:eastAsia="Times New Roman" w:cs="Arial"/>
                <w:color w:val="000000"/>
                <w:szCs w:val="16"/>
                <w:lang w:eastAsia="es-MX"/>
              </w:rPr>
            </w:pPr>
            <w:r>
              <w:rPr>
                <w:rFonts w:eastAsia="Times New Roman" w:cs="Arial"/>
                <w:color w:val="000000"/>
                <w:szCs w:val="16"/>
                <w:lang w:eastAsia="es-MX"/>
              </w:rPr>
              <w:t>Evaluación escrita</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1D58DC4"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5C59BD60" w14:textId="0B0FCD0A" w:rsidR="004D7239" w:rsidRPr="00096093" w:rsidRDefault="004D7239" w:rsidP="00096093">
            <w:pPr>
              <w:spacing w:after="0" w:line="240" w:lineRule="auto"/>
              <w:rPr>
                <w:rFonts w:ascii="Arial" w:eastAsia="Times New Roman" w:hAnsi="Arial" w:cs="Arial"/>
                <w:color w:val="000000"/>
                <w:sz w:val="20"/>
                <w:szCs w:val="20"/>
                <w:lang w:eastAsia="es-MX"/>
              </w:rPr>
            </w:pP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D7B74" w14:paraId="1545AFB4" w14:textId="77777777" w:rsidTr="00AF0034">
        <w:tc>
          <w:tcPr>
            <w:tcW w:w="1560" w:type="dxa"/>
            <w:hideMark/>
          </w:tcPr>
          <w:p w14:paraId="6A50DC8C" w14:textId="77777777" w:rsidR="003D7B74" w:rsidRDefault="003D7B74" w:rsidP="00AF0034">
            <w:pPr>
              <w:pStyle w:val="Sinespaciado"/>
              <w:rPr>
                <w:rFonts w:ascii="Arial" w:hAnsi="Arial" w:cs="Arial"/>
                <w:b/>
                <w:bCs/>
                <w:sz w:val="16"/>
                <w:szCs w:val="16"/>
              </w:rPr>
            </w:pPr>
          </w:p>
          <w:p w14:paraId="3B29DDD9" w14:textId="77777777" w:rsidR="003D7B74" w:rsidRPr="001A6AF9" w:rsidRDefault="003D7B74" w:rsidP="00AF0034">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0309264" w14:textId="77777777" w:rsidR="003D7B74" w:rsidRDefault="003D7B74" w:rsidP="00AF0034">
            <w:pPr>
              <w:pStyle w:val="Sinespaciado"/>
              <w:rPr>
                <w:rFonts w:ascii="Arial" w:hAnsi="Arial" w:cs="Arial"/>
                <w:sz w:val="16"/>
                <w:szCs w:val="16"/>
              </w:rPr>
            </w:pPr>
          </w:p>
          <w:p w14:paraId="726CE7E2" w14:textId="77777777" w:rsidR="003D7B74" w:rsidRDefault="003D7B74" w:rsidP="00AF0034">
            <w:pPr>
              <w:pStyle w:val="Sinespaciado"/>
              <w:rPr>
                <w:rFonts w:ascii="Arial" w:hAnsi="Arial" w:cs="Arial"/>
                <w:sz w:val="16"/>
                <w:szCs w:val="16"/>
              </w:rPr>
            </w:pPr>
            <w:r>
              <w:rPr>
                <w:rFonts w:ascii="Arial" w:hAnsi="Arial" w:cs="Arial"/>
                <w:sz w:val="16"/>
                <w:szCs w:val="16"/>
              </w:rPr>
              <w:t>1</w:t>
            </w:r>
          </w:p>
        </w:tc>
        <w:tc>
          <w:tcPr>
            <w:tcW w:w="1187" w:type="dxa"/>
            <w:hideMark/>
          </w:tcPr>
          <w:p w14:paraId="5708B5F9" w14:textId="77777777" w:rsidR="003D7B74" w:rsidRDefault="003D7B74" w:rsidP="00AF0034">
            <w:pPr>
              <w:pStyle w:val="Sinespaciado"/>
              <w:jc w:val="right"/>
              <w:rPr>
                <w:rFonts w:ascii="Arial" w:hAnsi="Arial" w:cs="Arial"/>
                <w:b/>
                <w:bCs/>
                <w:sz w:val="16"/>
                <w:szCs w:val="16"/>
              </w:rPr>
            </w:pPr>
          </w:p>
          <w:p w14:paraId="0439E874" w14:textId="77777777" w:rsidR="003D7B74" w:rsidRPr="001A6AF9" w:rsidRDefault="003D7B74" w:rsidP="00AF003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C975932" w14:textId="30665136" w:rsidR="003D7B74" w:rsidRPr="005E18B2" w:rsidRDefault="002F0BA9" w:rsidP="00AF0034">
            <w:pPr>
              <w:autoSpaceDE w:val="0"/>
              <w:autoSpaceDN w:val="0"/>
              <w:adjustRightInd w:val="0"/>
              <w:rPr>
                <w:lang w:eastAsia="es-MX"/>
              </w:rPr>
            </w:pPr>
            <w:r w:rsidRPr="005245A6">
              <w:t>Conoce el funcionamiento y características de los motores monofásicos de inducción y los diferentes tipos de máquinas especiales para determinar sus aplicaciones</w:t>
            </w:r>
          </w:p>
        </w:tc>
      </w:tr>
    </w:tbl>
    <w:p w14:paraId="2D724C61" w14:textId="77777777" w:rsidR="003D7B74" w:rsidRDefault="003D7B74" w:rsidP="003D7B74">
      <w:pPr>
        <w:pStyle w:val="Sinespaciado"/>
        <w:rPr>
          <w:rFonts w:ascii="Arial" w:hAnsi="Arial" w:cs="Arial"/>
          <w:sz w:val="16"/>
          <w:szCs w:val="16"/>
        </w:rPr>
      </w:pPr>
    </w:p>
    <w:p w14:paraId="14E903BA" w14:textId="77777777" w:rsidR="003D7B74" w:rsidRDefault="003D7B74" w:rsidP="003D7B74">
      <w:pPr>
        <w:pStyle w:val="Sinespaciado"/>
        <w:rPr>
          <w:rFonts w:ascii="Arial" w:hAnsi="Arial" w:cs="Arial"/>
          <w:sz w:val="16"/>
          <w:szCs w:val="16"/>
        </w:rPr>
      </w:pPr>
    </w:p>
    <w:p w14:paraId="4A40ABEB" w14:textId="77777777" w:rsidR="003D7B74" w:rsidRDefault="003D7B74" w:rsidP="003D7B74">
      <w:pPr>
        <w:pStyle w:val="Sinespaciado"/>
        <w:rPr>
          <w:rFonts w:ascii="Arial" w:hAnsi="Arial" w:cs="Arial"/>
          <w:sz w:val="16"/>
          <w:szCs w:val="16"/>
        </w:rPr>
      </w:pPr>
    </w:p>
    <w:p w14:paraId="2E103CCD" w14:textId="77777777" w:rsidR="003D7B74" w:rsidRDefault="003D7B74" w:rsidP="003D7B74">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3D7B74" w14:paraId="2C3FB778" w14:textId="77777777" w:rsidTr="00AF0034">
        <w:tc>
          <w:tcPr>
            <w:tcW w:w="2879" w:type="dxa"/>
            <w:shd w:val="clear" w:color="auto" w:fill="BFBFBF" w:themeFill="background1" w:themeFillShade="BF"/>
            <w:vAlign w:val="center"/>
          </w:tcPr>
          <w:p w14:paraId="3FF94390"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58A1C2E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50BEFEB8"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A3EBAC6"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6390274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D7B74" w14:paraId="782F076F" w14:textId="77777777" w:rsidTr="00AF0034">
        <w:tc>
          <w:tcPr>
            <w:tcW w:w="2879" w:type="dxa"/>
          </w:tcPr>
          <w:p w14:paraId="144F5B38" w14:textId="77777777" w:rsidR="002F0BA9" w:rsidRDefault="002F0BA9" w:rsidP="002F0BA9">
            <w:r>
              <w:t>UNIDAD V MOTORES ESPECIALES</w:t>
            </w:r>
          </w:p>
          <w:p w14:paraId="436B2DDD" w14:textId="77777777" w:rsidR="002F0BA9" w:rsidRDefault="002F0BA9" w:rsidP="002F0BA9"/>
          <w:p w14:paraId="01CB4BCF" w14:textId="77777777" w:rsidR="002F0BA9" w:rsidRPr="005245A6" w:rsidRDefault="002F0BA9" w:rsidP="002F0BA9">
            <w:r w:rsidRPr="005245A6">
              <w:t xml:space="preserve">5.1 Elementos básicos de los motores monofásicos </w:t>
            </w:r>
          </w:p>
          <w:p w14:paraId="6F27F37A" w14:textId="77777777" w:rsidR="002F0BA9" w:rsidRPr="005245A6" w:rsidRDefault="002F0BA9" w:rsidP="002F0BA9">
            <w:r w:rsidRPr="005245A6">
              <w:t>5.2 Principio de operación del motor monofásico de inducción</w:t>
            </w:r>
          </w:p>
          <w:p w14:paraId="6AB480C3" w14:textId="77777777" w:rsidR="002F0BA9" w:rsidRPr="005245A6" w:rsidRDefault="002F0BA9" w:rsidP="002F0BA9">
            <w:r w:rsidRPr="005245A6">
              <w:t xml:space="preserve"> 5.3 Arranque de los motores monofásicos de inducción </w:t>
            </w:r>
          </w:p>
          <w:p w14:paraId="29BCA9E9" w14:textId="77777777" w:rsidR="002F0BA9" w:rsidRPr="005245A6" w:rsidRDefault="002F0BA9" w:rsidP="002F0BA9">
            <w:r w:rsidRPr="005245A6">
              <w:t xml:space="preserve">5.4 Devanados de fase partida </w:t>
            </w:r>
          </w:p>
          <w:p w14:paraId="45CF06CB" w14:textId="77777777" w:rsidR="002F0BA9" w:rsidRPr="005245A6" w:rsidRDefault="002F0BA9" w:rsidP="002F0BA9">
            <w:r w:rsidRPr="005245A6">
              <w:t>5.5 Arranque por capacitor</w:t>
            </w:r>
          </w:p>
          <w:p w14:paraId="32446799" w14:textId="77777777" w:rsidR="002F0BA9" w:rsidRPr="00002382" w:rsidRDefault="002F0BA9" w:rsidP="002F0BA9">
            <w:r w:rsidRPr="005245A6">
              <w:lastRenderedPageBreak/>
              <w:t xml:space="preserve"> </w:t>
            </w:r>
            <w:r w:rsidRPr="00002382">
              <w:t>5.6 Operación continua por capacitor</w:t>
            </w:r>
          </w:p>
          <w:p w14:paraId="054727DC" w14:textId="77777777" w:rsidR="002F0BA9" w:rsidRPr="00002382" w:rsidRDefault="002F0BA9" w:rsidP="002F0BA9">
            <w:r w:rsidRPr="00002382">
              <w:t>. 5.7 Motor universal</w:t>
            </w:r>
          </w:p>
          <w:p w14:paraId="15D0DD25" w14:textId="77777777" w:rsidR="002F0BA9" w:rsidRPr="00002382" w:rsidRDefault="002F0BA9" w:rsidP="002F0BA9">
            <w:r w:rsidRPr="00002382">
              <w:t xml:space="preserve"> 5.8 Motor de polos sombreados</w:t>
            </w:r>
          </w:p>
          <w:p w14:paraId="08C08D17" w14:textId="77777777" w:rsidR="002F0BA9" w:rsidRPr="00002382" w:rsidRDefault="002F0BA9" w:rsidP="002F0BA9">
            <w:r w:rsidRPr="00002382">
              <w:t xml:space="preserve"> 5.9 Motor de pasos</w:t>
            </w:r>
          </w:p>
          <w:p w14:paraId="5DF16B1E" w14:textId="77777777" w:rsidR="002F0BA9" w:rsidRPr="00002382" w:rsidRDefault="002F0BA9" w:rsidP="002F0BA9">
            <w:r w:rsidRPr="00002382">
              <w:t xml:space="preserve"> 5.10 Servomotores </w:t>
            </w:r>
          </w:p>
          <w:p w14:paraId="11A74DD8" w14:textId="77777777" w:rsidR="002F0BA9" w:rsidRPr="00002382" w:rsidRDefault="002F0BA9" w:rsidP="002F0BA9">
            <w:r w:rsidRPr="00002382">
              <w:t xml:space="preserve">5.11 Motores lineales </w:t>
            </w:r>
          </w:p>
          <w:p w14:paraId="1D44BEA7" w14:textId="5A62192E" w:rsidR="003D7B74" w:rsidRPr="001D061B" w:rsidRDefault="002F0BA9" w:rsidP="002F0BA9">
            <w:pPr>
              <w:pStyle w:val="TableParagraph"/>
              <w:spacing w:line="229" w:lineRule="exact"/>
              <w:ind w:left="496"/>
              <w:rPr>
                <w:sz w:val="18"/>
                <w:szCs w:val="18"/>
              </w:rPr>
            </w:pPr>
            <w:r w:rsidRPr="00002382">
              <w:t>5.12 Aplicación de los motores especiales</w:t>
            </w:r>
          </w:p>
        </w:tc>
        <w:tc>
          <w:tcPr>
            <w:tcW w:w="2879" w:type="dxa"/>
            <w:vAlign w:val="center"/>
          </w:tcPr>
          <w:p w14:paraId="02E721A3" w14:textId="77777777" w:rsidR="002F0BA9" w:rsidRDefault="002F0BA9" w:rsidP="002F0BA9">
            <w:pPr>
              <w:jc w:val="both"/>
              <w:rPr>
                <w:b/>
              </w:rPr>
            </w:pPr>
            <w:r>
              <w:rPr>
                <w:b/>
              </w:rPr>
              <w:lastRenderedPageBreak/>
              <w:t xml:space="preserve">El alumno(a) </w:t>
            </w:r>
          </w:p>
          <w:p w14:paraId="78021A2A" w14:textId="77777777" w:rsidR="002F0BA9" w:rsidRDefault="002F0BA9" w:rsidP="002F0BA9">
            <w:pPr>
              <w:jc w:val="both"/>
              <w:rPr>
                <w:b/>
              </w:rPr>
            </w:pPr>
            <w:r>
              <w:rPr>
                <w:b/>
              </w:rPr>
              <w:t>Investiga</w:t>
            </w:r>
            <w:r w:rsidRPr="000C6D04">
              <w:rPr>
                <w:b/>
              </w:rPr>
              <w:t xml:space="preserve"> </w:t>
            </w:r>
            <w:r>
              <w:rPr>
                <w:b/>
              </w:rPr>
              <w:t>temas de la unidad</w:t>
            </w:r>
          </w:p>
          <w:p w14:paraId="03B2C70F" w14:textId="77777777" w:rsidR="002F0BA9" w:rsidRDefault="002F0BA9" w:rsidP="002F0BA9">
            <w:pPr>
              <w:jc w:val="both"/>
              <w:rPr>
                <w:b/>
              </w:rPr>
            </w:pPr>
          </w:p>
          <w:p w14:paraId="7C8B2FFC" w14:textId="77777777" w:rsidR="002F0BA9" w:rsidRDefault="002F0BA9" w:rsidP="002F0BA9">
            <w:pPr>
              <w:jc w:val="both"/>
            </w:pPr>
            <w:r w:rsidRPr="005245A6">
              <w:t>Elementos básicos de los motores monofásicos.</w:t>
            </w:r>
          </w:p>
          <w:p w14:paraId="02BCD6D4" w14:textId="77777777" w:rsidR="002F0BA9" w:rsidRDefault="002F0BA9" w:rsidP="002F0BA9">
            <w:pPr>
              <w:jc w:val="both"/>
            </w:pPr>
          </w:p>
          <w:p w14:paraId="218A354B" w14:textId="77777777" w:rsidR="002F0BA9" w:rsidRPr="005245A6" w:rsidRDefault="002F0BA9" w:rsidP="002F0BA9">
            <w:pPr>
              <w:jc w:val="both"/>
            </w:pPr>
            <w:r w:rsidRPr="005245A6">
              <w:t xml:space="preserve">Principio de operación, construcción y funcionamiento de los motores  MONOFASICOS de inducción, </w:t>
            </w:r>
          </w:p>
          <w:p w14:paraId="4E2B5384" w14:textId="77777777" w:rsidR="002F0BA9" w:rsidRDefault="002F0BA9" w:rsidP="002F0BA9">
            <w:pPr>
              <w:jc w:val="both"/>
            </w:pPr>
          </w:p>
          <w:p w14:paraId="6F2FD48E" w14:textId="77777777" w:rsidR="002F0BA9" w:rsidRDefault="002F0BA9" w:rsidP="002F0BA9">
            <w:pPr>
              <w:jc w:val="both"/>
            </w:pPr>
            <w:r>
              <w:rPr>
                <w:b/>
              </w:rPr>
              <w:t xml:space="preserve">Los alumnos(as) </w:t>
            </w:r>
          </w:p>
          <w:p w14:paraId="18FA311E" w14:textId="77777777" w:rsidR="002F0BA9" w:rsidRDefault="002F0BA9" w:rsidP="002F0BA9">
            <w:pPr>
              <w:jc w:val="both"/>
            </w:pPr>
            <w:r>
              <w:lastRenderedPageBreak/>
              <w:t>Realizan exposición del tema consultado.</w:t>
            </w:r>
          </w:p>
          <w:p w14:paraId="513B042B" w14:textId="77777777" w:rsidR="002F0BA9" w:rsidRPr="005245A6" w:rsidRDefault="002F0BA9" w:rsidP="002F0BA9">
            <w:pPr>
              <w:jc w:val="both"/>
            </w:pPr>
          </w:p>
          <w:p w14:paraId="601BCF45" w14:textId="77777777" w:rsidR="002F0BA9" w:rsidRPr="005245A6" w:rsidRDefault="002F0BA9" w:rsidP="002F0BA9">
            <w:pPr>
              <w:jc w:val="both"/>
            </w:pPr>
            <w:r>
              <w:rPr>
                <w:b/>
              </w:rPr>
              <w:t xml:space="preserve">Los alumno(a)s </w:t>
            </w:r>
            <w:r>
              <w:t>realizan un resumen descriptivos de los puntos que ellos consideran importantes en el video.</w:t>
            </w:r>
          </w:p>
          <w:p w14:paraId="25EB6841" w14:textId="77777777" w:rsidR="002F0BA9" w:rsidRDefault="002F0BA9" w:rsidP="002F0BA9">
            <w:pPr>
              <w:jc w:val="both"/>
            </w:pPr>
          </w:p>
          <w:p w14:paraId="530B4574" w14:textId="77777777" w:rsidR="002F0BA9" w:rsidRDefault="002F0BA9" w:rsidP="002F0BA9">
            <w:pPr>
              <w:jc w:val="both"/>
            </w:pPr>
            <w:r>
              <w:t xml:space="preserve"> </w:t>
            </w:r>
            <w:r>
              <w:rPr>
                <w:b/>
              </w:rPr>
              <w:t>Los alumno(a)s realizan una práctica de:</w:t>
            </w:r>
          </w:p>
          <w:p w14:paraId="727443B0" w14:textId="77777777" w:rsidR="002F0BA9" w:rsidRDefault="002F0BA9" w:rsidP="002F0BA9">
            <w:pPr>
              <w:jc w:val="both"/>
            </w:pPr>
            <w:r>
              <w:t>Métodos de arranque y control de velocidad de los motores de paso y servomotores (SI SE CUENTA CON EL EQUIPO)</w:t>
            </w:r>
          </w:p>
          <w:p w14:paraId="0BDED831" w14:textId="77777777" w:rsidR="002F0BA9" w:rsidRDefault="002F0BA9" w:rsidP="002F0BA9">
            <w:pPr>
              <w:jc w:val="both"/>
              <w:rPr>
                <w:b/>
              </w:rPr>
            </w:pPr>
            <w:r>
              <w:rPr>
                <w:b/>
              </w:rPr>
              <w:t>Investigan la aplicación de los motores de inducción trifásicos.</w:t>
            </w:r>
          </w:p>
          <w:p w14:paraId="7F188EAA" w14:textId="77777777" w:rsidR="002F0BA9" w:rsidRDefault="002F0BA9" w:rsidP="002F0BA9">
            <w:pPr>
              <w:jc w:val="both"/>
              <w:rPr>
                <w:b/>
              </w:rPr>
            </w:pPr>
          </w:p>
          <w:p w14:paraId="6C260FCC" w14:textId="77777777" w:rsidR="002F0BA9" w:rsidRDefault="002F0BA9" w:rsidP="002F0BA9">
            <w:pPr>
              <w:jc w:val="both"/>
              <w:rPr>
                <w:b/>
              </w:rPr>
            </w:pPr>
            <w:r>
              <w:rPr>
                <w:b/>
              </w:rPr>
              <w:t xml:space="preserve">El alumno(a) </w:t>
            </w:r>
          </w:p>
          <w:p w14:paraId="0B39065D" w14:textId="66D9F545" w:rsidR="002F0BA9" w:rsidRPr="00B75334" w:rsidRDefault="002F0BA9" w:rsidP="002F0BA9">
            <w:pPr>
              <w:jc w:val="both"/>
            </w:pPr>
            <w:r>
              <w:t>Elabora un cuadro sinóptico donde aparezcan todos los motores especiales, su funcionamiento, características y aplicaciones de ellos</w:t>
            </w:r>
            <w:r w:rsidRPr="00B75334">
              <w:t>.</w:t>
            </w:r>
          </w:p>
          <w:p w14:paraId="71559AE4" w14:textId="77777777" w:rsidR="002F0BA9" w:rsidRDefault="002F0BA9" w:rsidP="002F0BA9">
            <w:pPr>
              <w:jc w:val="both"/>
            </w:pPr>
          </w:p>
          <w:p w14:paraId="4368CCF0" w14:textId="77777777" w:rsidR="003D7B74" w:rsidRPr="002F0BA9" w:rsidRDefault="003D7B74" w:rsidP="002F0BA9">
            <w:pPr>
              <w:pStyle w:val="TableParagraph"/>
              <w:spacing w:before="10"/>
              <w:rPr>
                <w:sz w:val="16"/>
                <w:szCs w:val="16"/>
                <w:lang w:val="es-MX"/>
              </w:rPr>
            </w:pPr>
          </w:p>
        </w:tc>
        <w:tc>
          <w:tcPr>
            <w:tcW w:w="2879" w:type="dxa"/>
            <w:vAlign w:val="center"/>
          </w:tcPr>
          <w:p w14:paraId="21FBCFA9" w14:textId="77777777" w:rsidR="002F0BA9" w:rsidRPr="000C6D04" w:rsidRDefault="002F0BA9" w:rsidP="002F0BA9">
            <w:pPr>
              <w:pStyle w:val="Sinespaciado"/>
              <w:jc w:val="both"/>
              <w:rPr>
                <w:rFonts w:ascii="Times New Roman" w:hAnsi="Times New Roman"/>
              </w:rPr>
            </w:pPr>
            <w:r w:rsidRPr="000C6D04">
              <w:rPr>
                <w:rFonts w:ascii="Times New Roman" w:hAnsi="Times New Roman"/>
                <w:b/>
              </w:rPr>
              <w:lastRenderedPageBreak/>
              <w:t>El docente solicita a los (las) estudiantes realicen consultas de temas de la unidad</w:t>
            </w:r>
            <w:r w:rsidRPr="000C6D04">
              <w:rPr>
                <w:rFonts w:ascii="Times New Roman" w:hAnsi="Times New Roman"/>
              </w:rPr>
              <w:t>.</w:t>
            </w:r>
          </w:p>
          <w:p w14:paraId="545A40FD" w14:textId="77777777" w:rsidR="002F0BA9" w:rsidRDefault="002F0BA9" w:rsidP="002F0BA9">
            <w:pPr>
              <w:pStyle w:val="Sinespaciado"/>
              <w:jc w:val="both"/>
              <w:rPr>
                <w:rFonts w:ascii="Times New Roman" w:hAnsi="Times New Roman"/>
              </w:rPr>
            </w:pPr>
          </w:p>
          <w:p w14:paraId="257C0566" w14:textId="77777777" w:rsidR="002F0BA9" w:rsidRDefault="002F0BA9" w:rsidP="002F0BA9">
            <w:pPr>
              <w:pStyle w:val="Sinespaciado"/>
              <w:jc w:val="both"/>
              <w:rPr>
                <w:b/>
                <w:lang w:val="es-ES_tradnl"/>
              </w:rPr>
            </w:pPr>
            <w:r w:rsidRPr="000C6D04">
              <w:rPr>
                <w:b/>
                <w:lang w:val="es-ES_tradnl"/>
              </w:rPr>
              <w:t>Organiza equipos y los (las ) estudiantes realizan exposición</w:t>
            </w:r>
          </w:p>
          <w:p w14:paraId="21E7EB94" w14:textId="77777777" w:rsidR="002F0BA9" w:rsidRPr="000C6D04" w:rsidRDefault="002F0BA9" w:rsidP="002F0BA9">
            <w:pPr>
              <w:pStyle w:val="Sinespaciado"/>
              <w:jc w:val="both"/>
              <w:rPr>
                <w:rFonts w:ascii="Times New Roman" w:hAnsi="Times New Roman"/>
              </w:rPr>
            </w:pPr>
          </w:p>
          <w:p w14:paraId="59455838" w14:textId="77777777" w:rsidR="002F0BA9" w:rsidRDefault="002F0BA9" w:rsidP="002F0BA9">
            <w:pPr>
              <w:widowControl w:val="0"/>
              <w:autoSpaceDE w:val="0"/>
              <w:autoSpaceDN w:val="0"/>
              <w:adjustRightInd w:val="0"/>
              <w:ind w:left="20" w:right="11"/>
              <w:jc w:val="both"/>
              <w:rPr>
                <w:color w:val="000000"/>
              </w:rPr>
            </w:pPr>
            <w:r w:rsidRPr="00B75334">
              <w:rPr>
                <w:b/>
                <w:color w:val="000000"/>
              </w:rPr>
              <w:t>El docente</w:t>
            </w:r>
            <w:r w:rsidRPr="000C6D04">
              <w:rPr>
                <w:color w:val="000000"/>
              </w:rPr>
              <w:t xml:space="preserve"> guiará, analizará comentará en forma conjunta con los estudiantes durante los p</w:t>
            </w:r>
            <w:r>
              <w:rPr>
                <w:color w:val="000000"/>
              </w:rPr>
              <w:t>untos 5.1,  y 5.2</w:t>
            </w:r>
          </w:p>
          <w:p w14:paraId="545632CF" w14:textId="77777777" w:rsidR="002F0BA9" w:rsidRPr="000C6D04" w:rsidRDefault="002F0BA9" w:rsidP="002F0BA9">
            <w:pPr>
              <w:widowControl w:val="0"/>
              <w:autoSpaceDE w:val="0"/>
              <w:autoSpaceDN w:val="0"/>
              <w:adjustRightInd w:val="0"/>
              <w:ind w:left="20" w:right="11"/>
              <w:jc w:val="both"/>
              <w:rPr>
                <w:color w:val="000000"/>
              </w:rPr>
            </w:pPr>
          </w:p>
          <w:p w14:paraId="09E82092" w14:textId="77777777" w:rsidR="002F0BA9" w:rsidRDefault="002F0BA9" w:rsidP="002F0BA9">
            <w:pPr>
              <w:jc w:val="both"/>
            </w:pPr>
            <w:r>
              <w:rPr>
                <w:lang w:val="es-ES_tradnl"/>
              </w:rPr>
              <w:lastRenderedPageBreak/>
              <w:t xml:space="preserve"> </w:t>
            </w:r>
            <w:r w:rsidRPr="00B75334">
              <w:rPr>
                <w:b/>
                <w:lang w:val="es-ES_tradnl"/>
              </w:rPr>
              <w:t>El docente</w:t>
            </w:r>
            <w:r>
              <w:rPr>
                <w:lang w:val="es-ES_tradnl"/>
              </w:rPr>
              <w:t xml:space="preserve"> a través  de un video muestra las técnicas de arranque de los motores de inducción</w:t>
            </w:r>
          </w:p>
          <w:p w14:paraId="29362DB3" w14:textId="77777777" w:rsidR="002F0BA9" w:rsidRPr="00B75334" w:rsidRDefault="002F0BA9" w:rsidP="002F0BA9">
            <w:pPr>
              <w:autoSpaceDE w:val="0"/>
              <w:autoSpaceDN w:val="0"/>
              <w:adjustRightInd w:val="0"/>
              <w:jc w:val="both"/>
              <w:rPr>
                <w:lang w:val="es-ES_tradnl"/>
              </w:rPr>
            </w:pPr>
          </w:p>
          <w:p w14:paraId="1E83E965" w14:textId="77777777" w:rsidR="002F0BA9" w:rsidRPr="000C6D04" w:rsidRDefault="002F0BA9" w:rsidP="002F0BA9">
            <w:pPr>
              <w:autoSpaceDE w:val="0"/>
              <w:autoSpaceDN w:val="0"/>
              <w:adjustRightInd w:val="0"/>
              <w:jc w:val="both"/>
              <w:rPr>
                <w:lang w:val="es-ES_tradnl"/>
              </w:rPr>
            </w:pPr>
          </w:p>
          <w:p w14:paraId="459D9877" w14:textId="77777777" w:rsidR="002F0BA9" w:rsidRDefault="002F0BA9" w:rsidP="002F0BA9">
            <w:pPr>
              <w:jc w:val="both"/>
            </w:pPr>
            <w:r>
              <w:rPr>
                <w:lang w:val="es-ES_tradnl"/>
              </w:rPr>
              <w:t>Aplica</w:t>
            </w:r>
            <w:r w:rsidRPr="000C6D04">
              <w:t xml:space="preserve"> en forma conjunta con los estudiantes mediante técnica expositiva </w:t>
            </w:r>
            <w:r>
              <w:t>métodos de arranque y control de velocidad de los motores de  paso y servomotores (SI SE CUENTA CON EL EQUIPO)</w:t>
            </w:r>
          </w:p>
          <w:p w14:paraId="49EEDFBA" w14:textId="77777777" w:rsidR="002F0BA9" w:rsidRPr="00002382" w:rsidRDefault="002F0BA9" w:rsidP="002F0BA9">
            <w:pPr>
              <w:pStyle w:val="Sinespaciado"/>
              <w:jc w:val="both"/>
              <w:rPr>
                <w:rFonts w:ascii="Times New Roman" w:hAnsi="Times New Roman"/>
                <w:lang w:val="es-ES"/>
              </w:rPr>
            </w:pPr>
          </w:p>
          <w:p w14:paraId="6C09BBE2" w14:textId="77777777" w:rsidR="002F0BA9" w:rsidRDefault="002F0BA9" w:rsidP="002F0BA9">
            <w:pPr>
              <w:pStyle w:val="Sinespaciado"/>
              <w:jc w:val="both"/>
              <w:rPr>
                <w:rFonts w:ascii="Times New Roman" w:hAnsi="Times New Roman"/>
              </w:rPr>
            </w:pPr>
          </w:p>
          <w:p w14:paraId="4C79BAB9" w14:textId="77777777" w:rsidR="002F0BA9" w:rsidRDefault="002F0BA9" w:rsidP="002F0BA9">
            <w:pPr>
              <w:jc w:val="both"/>
            </w:pPr>
          </w:p>
          <w:p w14:paraId="74FD1B27" w14:textId="77777777" w:rsidR="002F0BA9" w:rsidRDefault="002F0BA9" w:rsidP="002F0BA9">
            <w:pPr>
              <w:jc w:val="both"/>
            </w:pPr>
            <w:r w:rsidRPr="00B75334">
              <w:rPr>
                <w:b/>
              </w:rPr>
              <w:t>El docente</w:t>
            </w:r>
            <w:r>
              <w:t xml:space="preserve"> solicita a los estudiantes implementen una práctica con motores de paso y servomotores (SI SE CUENTA CON EL EQUIPO)</w:t>
            </w:r>
          </w:p>
          <w:p w14:paraId="2D07A01B" w14:textId="77777777" w:rsidR="002F0BA9" w:rsidRDefault="002F0BA9" w:rsidP="002F0BA9">
            <w:pPr>
              <w:jc w:val="both"/>
            </w:pPr>
          </w:p>
          <w:p w14:paraId="1895E5E1" w14:textId="77777777" w:rsidR="002F0BA9" w:rsidRDefault="002F0BA9" w:rsidP="002F0BA9">
            <w:pPr>
              <w:jc w:val="both"/>
            </w:pPr>
          </w:p>
          <w:p w14:paraId="49A0B9CF" w14:textId="77777777" w:rsidR="002F0BA9" w:rsidRPr="00B75334" w:rsidRDefault="002F0BA9" w:rsidP="002F0BA9">
            <w:pPr>
              <w:jc w:val="both"/>
            </w:pPr>
            <w:r>
              <w:t>Solicita la elaboración de cuadro sinóptico donde aparezcan todos los motores especiales, su funcionamiento, características y aplicaciones de cada uno de ellos.</w:t>
            </w:r>
            <w:r w:rsidRPr="00B75334">
              <w:t>.</w:t>
            </w:r>
          </w:p>
          <w:p w14:paraId="36052892" w14:textId="77777777" w:rsidR="002F0BA9" w:rsidRPr="00B75334" w:rsidRDefault="002F0BA9" w:rsidP="002F0BA9">
            <w:pPr>
              <w:jc w:val="both"/>
            </w:pPr>
          </w:p>
          <w:p w14:paraId="7EF231DE" w14:textId="77777777" w:rsidR="002F0BA9" w:rsidRDefault="002F0BA9" w:rsidP="002F0BA9">
            <w:pPr>
              <w:jc w:val="both"/>
            </w:pPr>
          </w:p>
          <w:p w14:paraId="7D185449" w14:textId="77777777" w:rsidR="003D7B74" w:rsidRPr="00163A35" w:rsidRDefault="003D7B74" w:rsidP="00AF0034">
            <w:pPr>
              <w:autoSpaceDE w:val="0"/>
              <w:autoSpaceDN w:val="0"/>
              <w:adjustRightInd w:val="0"/>
              <w:jc w:val="both"/>
              <w:rPr>
                <w:rFonts w:ascii="Arial" w:hAnsi="Arial" w:cs="Arial"/>
                <w:sz w:val="20"/>
                <w:szCs w:val="20"/>
                <w:lang w:val="es-ES_tradnl"/>
              </w:rPr>
            </w:pPr>
          </w:p>
          <w:p w14:paraId="7B3757B6" w14:textId="26AD3C5A" w:rsidR="003D7B74" w:rsidRDefault="003D7B74" w:rsidP="00AF0034">
            <w:pPr>
              <w:pStyle w:val="TableParagraph"/>
              <w:spacing w:before="1"/>
              <w:rPr>
                <w:sz w:val="16"/>
                <w:szCs w:val="16"/>
              </w:rPr>
            </w:pPr>
          </w:p>
        </w:tc>
        <w:tc>
          <w:tcPr>
            <w:tcW w:w="2879" w:type="dxa"/>
            <w:vAlign w:val="center"/>
          </w:tcPr>
          <w:p w14:paraId="2D64A627" w14:textId="77777777" w:rsidR="002F0BA9" w:rsidRDefault="002F0BA9" w:rsidP="00AF0034">
            <w:pPr>
              <w:pStyle w:val="TableParagraph"/>
              <w:spacing w:before="2"/>
              <w:ind w:left="111" w:right="103"/>
              <w:rPr>
                <w:rFonts w:ascii="Times New Roman" w:hAnsi="Times New Roman" w:cs="Times New Roman"/>
              </w:rPr>
            </w:pPr>
          </w:p>
          <w:p w14:paraId="256D0AA3" w14:textId="77777777" w:rsidR="002F0BA9" w:rsidRDefault="002F0BA9" w:rsidP="00AF0034">
            <w:pPr>
              <w:pStyle w:val="TableParagraph"/>
              <w:spacing w:before="2"/>
              <w:ind w:left="111" w:right="103"/>
              <w:rPr>
                <w:rFonts w:ascii="Times New Roman" w:hAnsi="Times New Roman" w:cs="Times New Roman"/>
              </w:rPr>
            </w:pPr>
          </w:p>
          <w:p w14:paraId="152CD602" w14:textId="191067DB"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741ACBFC" w14:textId="77777777" w:rsidR="003D7B74" w:rsidRPr="00A21394" w:rsidRDefault="003D7B74" w:rsidP="00AF0034">
            <w:pPr>
              <w:pStyle w:val="TableParagraph"/>
              <w:spacing w:before="2"/>
              <w:ind w:left="111" w:right="103"/>
              <w:rPr>
                <w:rFonts w:ascii="Times New Roman" w:hAnsi="Times New Roman" w:cs="Times New Roman"/>
              </w:rPr>
            </w:pPr>
          </w:p>
          <w:p w14:paraId="43108AC4" w14:textId="77777777"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6CA863BB" w14:textId="77777777" w:rsidR="003D7B74" w:rsidRDefault="003D7B74" w:rsidP="00AF0034">
            <w:pPr>
              <w:pStyle w:val="TableParagraph"/>
              <w:spacing w:before="2"/>
              <w:ind w:left="111" w:right="103"/>
              <w:rPr>
                <w:rFonts w:ascii="Times New Roman" w:hAnsi="Times New Roman" w:cs="Times New Roman"/>
              </w:rPr>
            </w:pPr>
          </w:p>
          <w:p w14:paraId="1306F7AB" w14:textId="77777777" w:rsidR="003D7B74" w:rsidRPr="00A2139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0D5822FB" w14:textId="77777777" w:rsidR="003D7B74" w:rsidRPr="00A21394" w:rsidRDefault="003D7B74" w:rsidP="00AF0034">
            <w:pPr>
              <w:pStyle w:val="TableParagraph"/>
              <w:spacing w:before="2"/>
              <w:ind w:left="111" w:right="103"/>
              <w:rPr>
                <w:rFonts w:ascii="Times New Roman" w:hAnsi="Times New Roman" w:cs="Times New Roman"/>
              </w:rPr>
            </w:pPr>
          </w:p>
          <w:p w14:paraId="0942B215" w14:textId="77777777" w:rsidR="003D7B74" w:rsidRDefault="003D7B74" w:rsidP="00AF0034">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EB67A43" w14:textId="77777777" w:rsidR="003D7B74" w:rsidRDefault="003D7B74" w:rsidP="00AF0034">
            <w:pPr>
              <w:pStyle w:val="TableParagraph"/>
              <w:spacing w:line="274" w:lineRule="exact"/>
              <w:ind w:left="109"/>
              <w:rPr>
                <w:sz w:val="18"/>
                <w:szCs w:val="18"/>
              </w:rPr>
            </w:pPr>
            <w:r>
              <w:rPr>
                <w:sz w:val="18"/>
                <w:szCs w:val="18"/>
              </w:rPr>
              <w:lastRenderedPageBreak/>
              <w:t xml:space="preserve">            </w:t>
            </w:r>
          </w:p>
          <w:p w14:paraId="197D43BE" w14:textId="77777777" w:rsidR="003D7B74" w:rsidRDefault="003D7B74" w:rsidP="00AF0034">
            <w:pPr>
              <w:pStyle w:val="TableParagraph"/>
              <w:spacing w:line="274" w:lineRule="exact"/>
              <w:ind w:left="109"/>
              <w:rPr>
                <w:sz w:val="18"/>
                <w:szCs w:val="18"/>
              </w:rPr>
            </w:pPr>
          </w:p>
          <w:p w14:paraId="759C9CF9" w14:textId="77777777" w:rsidR="003D7B74" w:rsidRDefault="003D7B74" w:rsidP="00AF0034">
            <w:pPr>
              <w:pStyle w:val="TableParagraph"/>
              <w:spacing w:line="274" w:lineRule="exact"/>
              <w:ind w:left="109"/>
              <w:rPr>
                <w:sz w:val="18"/>
                <w:szCs w:val="18"/>
              </w:rPr>
            </w:pPr>
          </w:p>
          <w:p w14:paraId="143EEB34" w14:textId="15B9DCC5" w:rsidR="003D7B74" w:rsidRDefault="00B13F20" w:rsidP="00AF0034">
            <w:pPr>
              <w:pStyle w:val="TableParagraph"/>
              <w:spacing w:line="274" w:lineRule="exact"/>
              <w:ind w:left="109"/>
              <w:rPr>
                <w:sz w:val="20"/>
                <w:szCs w:val="20"/>
              </w:rPr>
            </w:pPr>
            <w:r>
              <w:rPr>
                <w:sz w:val="20"/>
                <w:szCs w:val="20"/>
              </w:rPr>
              <w:t xml:space="preserve">  9</w:t>
            </w:r>
            <w:r w:rsidR="00732548">
              <w:rPr>
                <w:sz w:val="20"/>
                <w:szCs w:val="20"/>
              </w:rPr>
              <w:t xml:space="preserve"> </w:t>
            </w:r>
            <w:r w:rsidR="003D7B74">
              <w:rPr>
                <w:sz w:val="20"/>
                <w:szCs w:val="20"/>
              </w:rPr>
              <w:t xml:space="preserve"> HORAS TEÓRICAS</w:t>
            </w:r>
          </w:p>
          <w:p w14:paraId="4CD1EF59" w14:textId="1D8BA733" w:rsidR="003D7B74" w:rsidRPr="003D7B74" w:rsidRDefault="00B13F20" w:rsidP="00AF0034">
            <w:pPr>
              <w:pStyle w:val="TableParagraph"/>
              <w:spacing w:line="274" w:lineRule="exact"/>
              <w:ind w:left="109"/>
              <w:rPr>
                <w:sz w:val="20"/>
                <w:szCs w:val="20"/>
              </w:rPr>
            </w:pPr>
            <w:r>
              <w:rPr>
                <w:sz w:val="20"/>
                <w:szCs w:val="20"/>
              </w:rPr>
              <w:t>6</w:t>
            </w:r>
            <w:r w:rsidR="003D7B74" w:rsidRPr="003D7B74">
              <w:rPr>
                <w:sz w:val="20"/>
                <w:szCs w:val="20"/>
              </w:rPr>
              <w:t xml:space="preserve">  HORAS PRÁCTICAS</w:t>
            </w:r>
          </w:p>
          <w:p w14:paraId="2CD811C9" w14:textId="77777777" w:rsidR="003D7B74" w:rsidRDefault="003D7B74" w:rsidP="00AF0034">
            <w:pPr>
              <w:pStyle w:val="Sinespaciado"/>
              <w:ind w:left="720"/>
              <w:jc w:val="center"/>
              <w:rPr>
                <w:rFonts w:ascii="Arial" w:hAnsi="Arial" w:cs="Arial"/>
                <w:sz w:val="16"/>
                <w:szCs w:val="16"/>
              </w:rPr>
            </w:pPr>
          </w:p>
        </w:tc>
      </w:tr>
    </w:tbl>
    <w:p w14:paraId="3F3D2F1A" w14:textId="77777777" w:rsidR="003D7B74" w:rsidRDefault="003D7B74" w:rsidP="003D7B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D7B74" w14:paraId="7D782B7E" w14:textId="77777777" w:rsidTr="00AF0034">
        <w:tc>
          <w:tcPr>
            <w:tcW w:w="7195" w:type="dxa"/>
            <w:shd w:val="clear" w:color="auto" w:fill="BFBFBF" w:themeFill="background1" w:themeFillShade="BF"/>
            <w:vAlign w:val="center"/>
          </w:tcPr>
          <w:p w14:paraId="2944C300"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9A693"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D7B74" w14:paraId="75CAC203" w14:textId="77777777" w:rsidTr="00AF0034">
        <w:tc>
          <w:tcPr>
            <w:tcW w:w="7195" w:type="dxa"/>
          </w:tcPr>
          <w:p w14:paraId="062975AA" w14:textId="77777777" w:rsidR="003D7B74" w:rsidRPr="00BE5727" w:rsidRDefault="003D7B74" w:rsidP="00AF0034">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F93BC04" w14:textId="77777777" w:rsidR="003D7B74" w:rsidRDefault="003D7B74" w:rsidP="00AF0034">
            <w:pPr>
              <w:pStyle w:val="Sinespaciado"/>
              <w:rPr>
                <w:rFonts w:ascii="Arial" w:hAnsi="Arial" w:cs="Arial"/>
                <w:sz w:val="16"/>
                <w:szCs w:val="16"/>
              </w:rPr>
            </w:pPr>
          </w:p>
        </w:tc>
        <w:tc>
          <w:tcPr>
            <w:tcW w:w="7259" w:type="dxa"/>
          </w:tcPr>
          <w:p w14:paraId="61A0EDAC"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20 %</w:t>
            </w:r>
          </w:p>
        </w:tc>
      </w:tr>
      <w:tr w:rsidR="003D7B74" w14:paraId="25EEC98F" w14:textId="77777777" w:rsidTr="00AF0034">
        <w:tc>
          <w:tcPr>
            <w:tcW w:w="7195" w:type="dxa"/>
          </w:tcPr>
          <w:p w14:paraId="7E81E7D2" w14:textId="77777777" w:rsidR="003D7B74" w:rsidRDefault="003D7B74" w:rsidP="00AF0034">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8A75182" w14:textId="77777777" w:rsidR="003D7B74" w:rsidRPr="00B1322A" w:rsidRDefault="003D7B74" w:rsidP="00AF0034">
            <w:pPr>
              <w:pStyle w:val="Sinespaciado"/>
              <w:rPr>
                <w:rFonts w:ascii="Arial" w:hAnsi="Arial" w:cs="Arial"/>
                <w:sz w:val="20"/>
                <w:szCs w:val="20"/>
              </w:rPr>
            </w:pPr>
            <w:r w:rsidRPr="00B1322A">
              <w:rPr>
                <w:rFonts w:ascii="Arial" w:hAnsi="Arial" w:cs="Arial"/>
                <w:sz w:val="20"/>
                <w:szCs w:val="20"/>
              </w:rPr>
              <w:t>20%</w:t>
            </w:r>
          </w:p>
        </w:tc>
      </w:tr>
      <w:tr w:rsidR="003D7B74" w14:paraId="2546A236" w14:textId="77777777" w:rsidTr="00AF0034">
        <w:tc>
          <w:tcPr>
            <w:tcW w:w="7195" w:type="dxa"/>
          </w:tcPr>
          <w:p w14:paraId="54B74AEA" w14:textId="70C310EA" w:rsidR="003D7B74" w:rsidRPr="00BE5727" w:rsidRDefault="003D7B74" w:rsidP="00AF0034">
            <w:pPr>
              <w:pStyle w:val="Sinespaciado"/>
              <w:rPr>
                <w:lang w:eastAsia="es-MX"/>
              </w:rPr>
            </w:pPr>
            <w:r>
              <w:rPr>
                <w:rFonts w:eastAsia="Calibri"/>
              </w:rPr>
              <w:t>Muestra c</w:t>
            </w:r>
            <w:r w:rsidRPr="00BE5727">
              <w:rPr>
                <w:rFonts w:eastAsia="Calibri"/>
              </w:rPr>
              <w:t>apacidad para trabajar de forma autónoma, existe orden, claridad y limpieza</w:t>
            </w:r>
            <w:r w:rsidR="002F0BA9">
              <w:rPr>
                <w:rFonts w:eastAsia="Calibri"/>
              </w:rPr>
              <w:t xml:space="preserve"> en el cuadro sinóptico.</w:t>
            </w:r>
          </w:p>
        </w:tc>
        <w:tc>
          <w:tcPr>
            <w:tcW w:w="7259" w:type="dxa"/>
          </w:tcPr>
          <w:p w14:paraId="16C1D64A"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w:t>
            </w:r>
          </w:p>
        </w:tc>
      </w:tr>
      <w:tr w:rsidR="003D7B74" w14:paraId="3808E41D" w14:textId="77777777" w:rsidTr="00AF0034">
        <w:tc>
          <w:tcPr>
            <w:tcW w:w="7195" w:type="dxa"/>
          </w:tcPr>
          <w:p w14:paraId="526A3D63" w14:textId="65697C34" w:rsidR="003D7B74" w:rsidRDefault="00902F97" w:rsidP="00902F97">
            <w:pPr>
              <w:jc w:val="both"/>
              <w:rPr>
                <w:rFonts w:ascii="Arial" w:hAnsi="Arial" w:cs="Arial"/>
                <w:sz w:val="16"/>
                <w:szCs w:val="16"/>
              </w:rPr>
            </w:pPr>
            <w:r w:rsidRPr="003C1DB6">
              <w:rPr>
                <w:rFonts w:eastAsia="Calibri"/>
              </w:rPr>
              <w:t>Durante la realización de la práctica demuestra seguridad, realiza con destreza y de forma correcta las conexiones  tanto de los equipos como los instrumentos de medición.</w:t>
            </w:r>
          </w:p>
        </w:tc>
        <w:tc>
          <w:tcPr>
            <w:tcW w:w="7259" w:type="dxa"/>
          </w:tcPr>
          <w:p w14:paraId="50C1DB5A" w14:textId="77777777" w:rsidR="003D7B74" w:rsidRPr="00B1322A" w:rsidRDefault="003D7B74" w:rsidP="00AF0034">
            <w:pPr>
              <w:pStyle w:val="Sinespaciado"/>
              <w:rPr>
                <w:rFonts w:ascii="Arial" w:hAnsi="Arial" w:cs="Arial"/>
                <w:sz w:val="20"/>
                <w:szCs w:val="20"/>
              </w:rPr>
            </w:pPr>
            <w:r>
              <w:rPr>
                <w:rFonts w:ascii="Arial" w:hAnsi="Arial" w:cs="Arial"/>
                <w:sz w:val="20"/>
                <w:szCs w:val="20"/>
              </w:rPr>
              <w:t>40%</w:t>
            </w:r>
          </w:p>
        </w:tc>
      </w:tr>
    </w:tbl>
    <w:p w14:paraId="4823ECE6" w14:textId="77777777" w:rsidR="003D7B74" w:rsidRDefault="003D7B74" w:rsidP="003D7B74">
      <w:pPr>
        <w:pStyle w:val="Sinespaciado"/>
        <w:rPr>
          <w:rFonts w:ascii="Arial" w:hAnsi="Arial" w:cs="Arial"/>
          <w:sz w:val="16"/>
          <w:szCs w:val="16"/>
        </w:rPr>
      </w:pPr>
    </w:p>
    <w:p w14:paraId="25440E85" w14:textId="77777777" w:rsidR="003D7B74" w:rsidRDefault="003D7B74" w:rsidP="003D7B74">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3D7B74" w14:paraId="54D6731B" w14:textId="77777777" w:rsidTr="00AF003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DCB6C"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689"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0199E"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37FB1"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D7B74" w14:paraId="5D1E03E1" w14:textId="77777777" w:rsidTr="00AF003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0AA96D"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2938A" w14:textId="77777777" w:rsidR="003D7B74" w:rsidRDefault="003D7B74" w:rsidP="00AF0034">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9B2DFEA" w14:textId="77777777" w:rsidR="003D7B74" w:rsidRDefault="003D7B74" w:rsidP="00AF0034">
            <w:pPr>
              <w:pStyle w:val="TableParagraph"/>
              <w:spacing w:line="228" w:lineRule="exact"/>
              <w:jc w:val="both"/>
              <w:rPr>
                <w:sz w:val="20"/>
              </w:rPr>
            </w:pPr>
            <w:r>
              <w:rPr>
                <w:sz w:val="20"/>
              </w:rPr>
              <w:t>Cumple al menos 5 de los siguientes indicadores</w:t>
            </w:r>
          </w:p>
          <w:p w14:paraId="7E44D21F" w14:textId="77777777" w:rsidR="003D7B74" w:rsidRDefault="003D7B74" w:rsidP="00AF0034">
            <w:pPr>
              <w:pStyle w:val="TableParagraph"/>
              <w:numPr>
                <w:ilvl w:val="0"/>
                <w:numId w:val="25"/>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313DDF5B" w14:textId="77777777" w:rsidR="003D7B74" w:rsidRDefault="003D7B74" w:rsidP="00AF0034">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w:t>
            </w:r>
            <w:r>
              <w:rPr>
                <w:sz w:val="20"/>
              </w:rPr>
              <w:lastRenderedPageBreak/>
              <w:t>clase, presenta fuentes de información adicionales (internet y documental etc.) y usa más bibliografía.</w:t>
            </w:r>
          </w:p>
          <w:p w14:paraId="2DAE75B5" w14:textId="77777777" w:rsidR="003D7B74" w:rsidRDefault="003D7B74" w:rsidP="00AF0034">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8E67DD1" w14:textId="77777777" w:rsidR="003D7B74" w:rsidRDefault="003D7B74" w:rsidP="00AF0034">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5D758554" w14:textId="77777777" w:rsidR="003D7B74" w:rsidRPr="0031067C" w:rsidRDefault="003D7B74" w:rsidP="00AF0034">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0088CF85" w14:textId="77777777" w:rsidR="003D7B74" w:rsidRDefault="003D7B74" w:rsidP="00AF0034">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1B8DD94A" w14:textId="77777777" w:rsidR="003D7B74" w:rsidRPr="00B1322A" w:rsidRDefault="003D7B74" w:rsidP="00AF0034">
            <w:pPr>
              <w:pStyle w:val="Sinespaciado"/>
              <w:rPr>
                <w:sz w:val="20"/>
                <w:lang w:val="es-ES"/>
              </w:rPr>
            </w:pPr>
          </w:p>
          <w:p w14:paraId="2BD5B9A9" w14:textId="77777777" w:rsidR="003D7B74" w:rsidRPr="0031067C" w:rsidRDefault="003D7B74" w:rsidP="00AF0034">
            <w:pPr>
              <w:pStyle w:val="Sinespaciado"/>
              <w:jc w:val="center"/>
              <w:rPr>
                <w:rFonts w:ascii="Arial" w:hAnsi="Arial" w:cs="Arial"/>
                <w:sz w:val="16"/>
                <w:szCs w:val="16"/>
              </w:rPr>
            </w:pPr>
            <w:r w:rsidRPr="0031067C">
              <w:rPr>
                <w:rFonts w:ascii="Arial" w:hAnsi="Arial" w:cs="Arial"/>
                <w:sz w:val="20"/>
              </w:rPr>
              <w:lastRenderedPageBreak/>
              <w:t xml:space="preserve">f) </w:t>
            </w:r>
            <w:r>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405C34"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95-100</w:t>
            </w:r>
          </w:p>
        </w:tc>
      </w:tr>
      <w:tr w:rsidR="003D7B74" w14:paraId="2259F1F3"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387ADBF"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215E83" w14:textId="77777777" w:rsidR="003D7B74" w:rsidRDefault="003D7B74" w:rsidP="00AF0034">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633B789" w14:textId="77777777" w:rsidR="003D7B74" w:rsidRDefault="003D7B74" w:rsidP="00AF0034">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14C47C" w14:textId="77777777" w:rsidR="003D7B74" w:rsidRDefault="003D7B74" w:rsidP="00AF0034">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C287FC" w14:textId="77777777" w:rsidR="003D7B74" w:rsidRDefault="003D7B74" w:rsidP="00AF0034">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4DE7BE90" w14:textId="77777777" w:rsidR="003D7B74" w:rsidRDefault="003D7B74" w:rsidP="00AF0034">
            <w:pPr>
              <w:pStyle w:val="TableParagraph"/>
              <w:numPr>
                <w:ilvl w:val="0"/>
                <w:numId w:val="35"/>
              </w:numPr>
              <w:tabs>
                <w:tab w:val="left" w:pos="442"/>
              </w:tabs>
              <w:ind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4E86896E" w14:textId="77777777" w:rsidR="003D7B74" w:rsidRDefault="003D7B74" w:rsidP="00AF0034">
            <w:pPr>
              <w:pStyle w:val="TableParagraph"/>
              <w:numPr>
                <w:ilvl w:val="0"/>
                <w:numId w:val="35"/>
              </w:numPr>
              <w:tabs>
                <w:tab w:val="left" w:pos="358"/>
              </w:tabs>
              <w:spacing w:line="242" w:lineRule="auto"/>
              <w:ind w:right="94"/>
              <w:rPr>
                <w:sz w:val="16"/>
                <w:szCs w:val="16"/>
              </w:rPr>
            </w:pPr>
            <w:r>
              <w:rPr>
                <w:b/>
                <w:sz w:val="20"/>
              </w:rPr>
              <w:t xml:space="preserve">e) Realiza su trabajo de manera autónoma y autorregulada. </w:t>
            </w:r>
            <w:r>
              <w:rPr>
                <w:sz w:val="20"/>
              </w:rPr>
              <w:t>Es capaz de organizar su tiempo y trabajar sin necesidad de una supervisión estrecha y/o coercitiva. Realiza actividades de investigación para participar de forma activa durante el</w:t>
            </w:r>
            <w:r>
              <w:rPr>
                <w:spacing w:val="-8"/>
                <w:sz w:val="20"/>
              </w:rPr>
              <w:t xml:space="preserve"> </w:t>
            </w:r>
            <w:r>
              <w:rPr>
                <w:sz w:val="20"/>
              </w:rPr>
              <w:t>curso.</w:t>
            </w:r>
          </w:p>
          <w:p w14:paraId="1A53291D" w14:textId="77777777" w:rsidR="003D7B74" w:rsidRDefault="003D7B74" w:rsidP="00AF0034">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5D0373"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85-94</w:t>
            </w:r>
          </w:p>
        </w:tc>
      </w:tr>
      <w:tr w:rsidR="003D7B74" w14:paraId="1F3748CC"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FA3C054"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165A89" w14:textId="77777777" w:rsidR="003D7B74" w:rsidRDefault="003D7B74" w:rsidP="00AF0034">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0C9C3C13" w14:textId="77777777" w:rsidR="003D7B74" w:rsidRDefault="003D7B74" w:rsidP="00AF0034">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0B95395" w14:textId="77777777" w:rsidR="003D7B74" w:rsidRDefault="003D7B74" w:rsidP="00AF0034">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0C85B30" w14:textId="77777777" w:rsidR="003D7B74" w:rsidRDefault="003D7B74" w:rsidP="00AF0034">
            <w:pPr>
              <w:pStyle w:val="TableParagraph"/>
              <w:spacing w:line="229" w:lineRule="exact"/>
              <w:ind w:left="108"/>
              <w:rPr>
                <w:sz w:val="20"/>
              </w:rPr>
            </w:pPr>
            <w:r>
              <w:rPr>
                <w:w w:val="99"/>
                <w:sz w:val="20"/>
              </w:rPr>
              <w:t>.</w:t>
            </w:r>
          </w:p>
          <w:p w14:paraId="615F1508" w14:textId="77777777" w:rsidR="003D7B74" w:rsidRPr="00234606" w:rsidRDefault="003D7B74" w:rsidP="00AF0034">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7B6B085" w14:textId="77777777" w:rsidR="003D7B74" w:rsidRDefault="003D7B74" w:rsidP="00AF0034">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9EA546"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75-84</w:t>
            </w:r>
          </w:p>
        </w:tc>
      </w:tr>
      <w:tr w:rsidR="003D7B74" w14:paraId="60F46FB7"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26F06FD6"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FF2148" w14:textId="77777777" w:rsidR="003D7B74" w:rsidRDefault="003D7B74" w:rsidP="00AF0034">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6ACBE5F" w14:textId="77777777" w:rsidR="003D7B74" w:rsidRPr="00234606" w:rsidRDefault="003D7B74" w:rsidP="00AF0034">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 xml:space="preserve">Pregunta integrando conocimientos de otras asignaturas o de casos anteriores de la misma asignatura. Presenta otros puntos de vista que complementen al presentado en la clase, presenta fuentes de información adicionales </w:t>
            </w:r>
            <w:r w:rsidRPr="00234606">
              <w:rPr>
                <w:sz w:val="20"/>
              </w:rPr>
              <w:lastRenderedPageBreak/>
              <w:t>(internet y documental etc.) y usa más bibliografía.</w:t>
            </w:r>
          </w:p>
          <w:p w14:paraId="2C0FF5B0" w14:textId="77777777" w:rsidR="003D7B74" w:rsidRPr="00234606" w:rsidRDefault="003D7B74" w:rsidP="00AF0034">
            <w:pPr>
              <w:pStyle w:val="TableParagraph"/>
              <w:spacing w:before="1" w:line="229" w:lineRule="exact"/>
              <w:ind w:left="108"/>
              <w:rPr>
                <w:sz w:val="20"/>
              </w:rPr>
            </w:pPr>
            <w:r w:rsidRPr="00234606">
              <w:rPr>
                <w:w w:val="99"/>
                <w:sz w:val="20"/>
              </w:rPr>
              <w:t>.</w:t>
            </w:r>
          </w:p>
          <w:p w14:paraId="7B513D19" w14:textId="77777777" w:rsidR="003D7B74" w:rsidRPr="00234606" w:rsidRDefault="003D7B74" w:rsidP="00AF0034">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76A1D1F4" w14:textId="77777777" w:rsidR="003D7B74" w:rsidRPr="00107D7D" w:rsidRDefault="003D7B74" w:rsidP="00AF0034">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0070CE"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70-74</w:t>
            </w:r>
          </w:p>
        </w:tc>
      </w:tr>
      <w:tr w:rsidR="003D7B74" w14:paraId="44A27A5F" w14:textId="77777777" w:rsidTr="00AF0034">
        <w:tc>
          <w:tcPr>
            <w:tcW w:w="3539" w:type="dxa"/>
            <w:tcBorders>
              <w:top w:val="single" w:sz="4" w:space="0" w:color="auto"/>
              <w:left w:val="single" w:sz="4" w:space="0" w:color="auto"/>
              <w:bottom w:val="single" w:sz="4" w:space="0" w:color="auto"/>
              <w:right w:val="single" w:sz="4" w:space="0" w:color="auto"/>
            </w:tcBorders>
            <w:vAlign w:val="center"/>
            <w:hideMark/>
          </w:tcPr>
          <w:p w14:paraId="1C6EBA5E"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F0576D" w14:textId="77777777" w:rsidR="003D7B74" w:rsidRDefault="003D7B74" w:rsidP="00AF0034">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556E20A" w14:textId="77777777" w:rsidR="003D7B74" w:rsidRPr="00107D7D" w:rsidRDefault="003D7B74" w:rsidP="00AF0034">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2A739F" w14:textId="77777777" w:rsidR="003D7B74" w:rsidRDefault="003D7B74" w:rsidP="00AF0034">
            <w:pPr>
              <w:pStyle w:val="Sinespaciado"/>
              <w:jc w:val="center"/>
              <w:rPr>
                <w:rFonts w:ascii="Arial" w:hAnsi="Arial" w:cs="Arial"/>
                <w:sz w:val="16"/>
                <w:szCs w:val="16"/>
              </w:rPr>
            </w:pPr>
            <w:r>
              <w:rPr>
                <w:rFonts w:ascii="Arial" w:hAnsi="Arial" w:cs="Arial"/>
                <w:sz w:val="16"/>
                <w:szCs w:val="16"/>
              </w:rPr>
              <w:t>N. A.</w:t>
            </w:r>
          </w:p>
        </w:tc>
      </w:tr>
    </w:tbl>
    <w:p w14:paraId="283D5FA9" w14:textId="77777777" w:rsidR="003D7B74" w:rsidRDefault="003D7B74" w:rsidP="003D7B74">
      <w:pPr>
        <w:pStyle w:val="Sinespaciado"/>
        <w:rPr>
          <w:rFonts w:ascii="Arial" w:hAnsi="Arial" w:cs="Arial"/>
          <w:sz w:val="16"/>
          <w:szCs w:val="16"/>
        </w:rPr>
      </w:pPr>
    </w:p>
    <w:p w14:paraId="558BA55E" w14:textId="77777777" w:rsidR="003D7B74" w:rsidRDefault="003D7B74" w:rsidP="003D7B74">
      <w:pPr>
        <w:pStyle w:val="Sinespaciado"/>
        <w:rPr>
          <w:rFonts w:ascii="Arial" w:hAnsi="Arial" w:cs="Arial"/>
          <w:sz w:val="16"/>
          <w:szCs w:val="16"/>
        </w:rPr>
      </w:pPr>
    </w:p>
    <w:p w14:paraId="6953F238" w14:textId="77777777" w:rsidR="003D7B74" w:rsidRDefault="003D7B74" w:rsidP="003D7B74">
      <w:pPr>
        <w:pStyle w:val="Sinespaciado"/>
        <w:rPr>
          <w:rFonts w:ascii="Arial" w:hAnsi="Arial" w:cs="Arial"/>
          <w:sz w:val="16"/>
          <w:szCs w:val="16"/>
        </w:rPr>
      </w:pPr>
    </w:p>
    <w:p w14:paraId="54803DD6" w14:textId="77777777" w:rsidR="003D7B74" w:rsidRDefault="003D7B74" w:rsidP="003D7B74">
      <w:pPr>
        <w:pStyle w:val="Sinespaciado"/>
        <w:rPr>
          <w:rFonts w:ascii="Arial" w:hAnsi="Arial" w:cs="Arial"/>
          <w:sz w:val="16"/>
          <w:szCs w:val="16"/>
        </w:rPr>
      </w:pPr>
    </w:p>
    <w:p w14:paraId="56D11F5F" w14:textId="77777777" w:rsidR="003D7B74" w:rsidRDefault="003D7B74" w:rsidP="003D7B74">
      <w:pPr>
        <w:pStyle w:val="Sinespaciado"/>
        <w:rPr>
          <w:rFonts w:ascii="Arial" w:hAnsi="Arial" w:cs="Arial"/>
          <w:sz w:val="16"/>
          <w:szCs w:val="16"/>
        </w:rPr>
      </w:pPr>
    </w:p>
    <w:p w14:paraId="2FAD572E" w14:textId="77777777" w:rsidR="003D7B74" w:rsidRDefault="003D7B74" w:rsidP="003D7B74">
      <w:pPr>
        <w:pStyle w:val="Sinespaciado"/>
        <w:rPr>
          <w:rFonts w:ascii="Arial" w:hAnsi="Arial" w:cs="Arial"/>
          <w:sz w:val="16"/>
          <w:szCs w:val="16"/>
        </w:rPr>
      </w:pPr>
    </w:p>
    <w:p w14:paraId="27F6471F" w14:textId="77777777" w:rsidR="003D7B74" w:rsidRDefault="003D7B74" w:rsidP="003D7B74">
      <w:pPr>
        <w:pStyle w:val="Sinespaciado"/>
        <w:rPr>
          <w:rFonts w:ascii="Arial" w:hAnsi="Arial" w:cs="Arial"/>
          <w:sz w:val="16"/>
          <w:szCs w:val="16"/>
        </w:rPr>
      </w:pPr>
    </w:p>
    <w:p w14:paraId="2E1327B6" w14:textId="77777777" w:rsidR="003D7B74" w:rsidRDefault="003D7B74" w:rsidP="003D7B74">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D7B74" w14:paraId="57F4B104" w14:textId="77777777" w:rsidTr="00AF0034">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E7347B"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D51179"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C310A"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21D8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D7B74" w14:paraId="22C38DBD" w14:textId="77777777" w:rsidTr="00AF0034">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37DDE3" w14:textId="77777777" w:rsidR="003D7B74" w:rsidRDefault="003D7B74" w:rsidP="00AF0034">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483BD6" w14:textId="77777777" w:rsidR="003D7B74" w:rsidRPr="001A6AF9" w:rsidRDefault="003D7B74" w:rsidP="00AF0034">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2C4992"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0F5528"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42C7A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2F34A7C"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7D3C95"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89E930" w14:textId="77777777" w:rsidR="003D7B74" w:rsidRDefault="003D7B74" w:rsidP="00AF0034">
            <w:pPr>
              <w:spacing w:after="0"/>
              <w:rPr>
                <w:rFonts w:eastAsia="Times New Roman" w:cs="Arial"/>
                <w:b/>
                <w:color w:val="000000"/>
                <w:szCs w:val="16"/>
                <w:lang w:eastAsia="es-MX"/>
              </w:rPr>
            </w:pPr>
          </w:p>
        </w:tc>
      </w:tr>
      <w:tr w:rsidR="003D7B74" w14:paraId="5F4028F0" w14:textId="77777777" w:rsidTr="00AF0034">
        <w:tc>
          <w:tcPr>
            <w:tcW w:w="3969" w:type="dxa"/>
            <w:tcBorders>
              <w:top w:val="nil"/>
              <w:left w:val="single" w:sz="4" w:space="0" w:color="auto"/>
              <w:bottom w:val="single" w:sz="4" w:space="0" w:color="auto"/>
              <w:right w:val="single" w:sz="4" w:space="0" w:color="auto"/>
            </w:tcBorders>
            <w:noWrap/>
          </w:tcPr>
          <w:p w14:paraId="4321411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DCABB8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588F3A0"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F702FD"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C3A70C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2905B6CC"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5B42798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03D7D46"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1FBAD9C"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6A71F7CD" w14:textId="77777777" w:rsidTr="00AF0034">
        <w:tc>
          <w:tcPr>
            <w:tcW w:w="3969" w:type="dxa"/>
            <w:tcBorders>
              <w:top w:val="nil"/>
              <w:left w:val="single" w:sz="4" w:space="0" w:color="auto"/>
              <w:bottom w:val="single" w:sz="4" w:space="0" w:color="auto"/>
              <w:right w:val="single" w:sz="4" w:space="0" w:color="auto"/>
            </w:tcBorders>
            <w:noWrap/>
          </w:tcPr>
          <w:p w14:paraId="3B6F755A" w14:textId="77777777" w:rsidR="003D7B74" w:rsidRDefault="003D7B74" w:rsidP="00AF0034">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3DF5C255"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82CF90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05ADD63"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08EBCFE6"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9934F1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34F24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30F8EB"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07C9F969"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3C1DFEA0" w14:textId="77777777" w:rsidTr="00AF0034">
        <w:tc>
          <w:tcPr>
            <w:tcW w:w="3969" w:type="dxa"/>
            <w:tcBorders>
              <w:top w:val="nil"/>
              <w:left w:val="single" w:sz="4" w:space="0" w:color="auto"/>
              <w:bottom w:val="single" w:sz="4" w:space="0" w:color="auto"/>
              <w:right w:val="single" w:sz="4" w:space="0" w:color="auto"/>
            </w:tcBorders>
            <w:noWrap/>
          </w:tcPr>
          <w:p w14:paraId="313C5854" w14:textId="77777777" w:rsidR="003D7B74" w:rsidRPr="00BE5727" w:rsidRDefault="003D7B74" w:rsidP="00AF0034">
            <w:pPr>
              <w:pStyle w:val="Default"/>
              <w:rPr>
                <w:sz w:val="18"/>
                <w:szCs w:val="18"/>
              </w:rPr>
            </w:pPr>
          </w:p>
          <w:p w14:paraId="731554B8" w14:textId="25CC3D24" w:rsidR="003D7B74" w:rsidRPr="0098358B" w:rsidRDefault="003D7B74" w:rsidP="00AF0034">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002F0BA9">
              <w:rPr>
                <w:rFonts w:eastAsia="Times New Roman"/>
                <w:sz w:val="20"/>
                <w:szCs w:val="20"/>
                <w:lang w:eastAsia="es-MX"/>
              </w:rPr>
              <w:t xml:space="preserve">n de cuadro sinóptico </w:t>
            </w:r>
          </w:p>
        </w:tc>
        <w:tc>
          <w:tcPr>
            <w:tcW w:w="851" w:type="dxa"/>
            <w:tcBorders>
              <w:top w:val="nil"/>
              <w:left w:val="nil"/>
              <w:bottom w:val="single" w:sz="4" w:space="0" w:color="auto"/>
              <w:right w:val="single" w:sz="4" w:space="0" w:color="auto"/>
            </w:tcBorders>
            <w:noWrap/>
          </w:tcPr>
          <w:p w14:paraId="14601E9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46834BF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6064841"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A0EB3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101EBC4"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1BE80A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5AD804" w14:textId="77777777" w:rsidR="003D7B74" w:rsidRPr="00BF0E2A" w:rsidRDefault="003D7B74" w:rsidP="00AF0034">
            <w:pPr>
              <w:jc w:val="both"/>
              <w:rPr>
                <w:rFonts w:ascii="Arial" w:hAnsi="Arial" w:cs="Arial"/>
                <w:color w:val="000000"/>
                <w:sz w:val="20"/>
                <w:szCs w:val="20"/>
                <w:lang w:eastAsia="es-MX"/>
              </w:rPr>
            </w:pPr>
            <w:r w:rsidRPr="00BF0E2A">
              <w:rPr>
                <w:rFonts w:ascii="Arial" w:eastAsia="Calibri" w:hAnsi="Arial" w:cs="Arial"/>
                <w:sz w:val="20"/>
                <w:szCs w:val="20"/>
              </w:rPr>
              <w:t>Muestra capacidad para trabajar de forma autónoma, existe orden, claridad y limpieza en el cuadro comparativo.</w:t>
            </w:r>
          </w:p>
        </w:tc>
      </w:tr>
      <w:tr w:rsidR="003D7B74" w14:paraId="41D50176" w14:textId="77777777" w:rsidTr="00AF0034">
        <w:tc>
          <w:tcPr>
            <w:tcW w:w="3969" w:type="dxa"/>
            <w:tcBorders>
              <w:top w:val="nil"/>
              <w:left w:val="single" w:sz="4" w:space="0" w:color="auto"/>
              <w:bottom w:val="single" w:sz="4" w:space="0" w:color="auto"/>
              <w:right w:val="single" w:sz="4" w:space="0" w:color="auto"/>
            </w:tcBorders>
            <w:noWrap/>
          </w:tcPr>
          <w:p w14:paraId="65BE0C8D" w14:textId="0E0785FB" w:rsidR="003D7B74" w:rsidRDefault="002F0BA9" w:rsidP="00AF0034">
            <w:pPr>
              <w:spacing w:after="0" w:line="240" w:lineRule="auto"/>
              <w:rPr>
                <w:rFonts w:eastAsia="Times New Roman" w:cs="Arial"/>
                <w:color w:val="000000"/>
                <w:szCs w:val="16"/>
                <w:lang w:eastAsia="es-MX"/>
              </w:rPr>
            </w:pPr>
            <w:r>
              <w:rPr>
                <w:rFonts w:eastAsia="Times New Roman" w:cs="Arial"/>
                <w:color w:val="000000"/>
                <w:szCs w:val="16"/>
                <w:lang w:eastAsia="es-MX"/>
              </w:rPr>
              <w:t>Implementa práctica</w:t>
            </w:r>
          </w:p>
        </w:tc>
        <w:tc>
          <w:tcPr>
            <w:tcW w:w="851" w:type="dxa"/>
            <w:tcBorders>
              <w:top w:val="nil"/>
              <w:left w:val="nil"/>
              <w:bottom w:val="single" w:sz="4" w:space="0" w:color="auto"/>
              <w:right w:val="single" w:sz="4" w:space="0" w:color="auto"/>
            </w:tcBorders>
            <w:noWrap/>
          </w:tcPr>
          <w:p w14:paraId="46F4618D"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284F406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0365A122"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6CE34B4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66CC9A6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524CE5C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25B23CD8" w14:textId="3973B1C4" w:rsidR="003D7B74" w:rsidRPr="00BF0E2A" w:rsidRDefault="002F0BA9" w:rsidP="002F0BA9">
            <w:pPr>
              <w:jc w:val="both"/>
              <w:rPr>
                <w:rFonts w:ascii="Arial" w:eastAsia="Times New Roman" w:hAnsi="Arial" w:cs="Arial"/>
                <w:color w:val="000000"/>
                <w:sz w:val="20"/>
                <w:szCs w:val="20"/>
                <w:lang w:eastAsia="es-MX"/>
              </w:rPr>
            </w:pPr>
            <w:r w:rsidRPr="00BF0E2A">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3D7B74" w14:paraId="0354E5AA" w14:textId="77777777" w:rsidTr="00AF0034">
        <w:tc>
          <w:tcPr>
            <w:tcW w:w="4820" w:type="dxa"/>
            <w:gridSpan w:val="2"/>
            <w:tcBorders>
              <w:top w:val="nil"/>
              <w:left w:val="single" w:sz="4" w:space="0" w:color="auto"/>
              <w:bottom w:val="single" w:sz="4" w:space="0" w:color="auto"/>
              <w:right w:val="single" w:sz="4" w:space="0" w:color="auto"/>
            </w:tcBorders>
            <w:noWrap/>
            <w:vAlign w:val="center"/>
            <w:hideMark/>
          </w:tcPr>
          <w:p w14:paraId="23A5E14A" w14:textId="77777777" w:rsidR="003D7B74" w:rsidRDefault="003D7B74" w:rsidP="00AF003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DC08A0F"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4E7D2170"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3178A42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7C3F07B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9171E1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26EA3DE3" w14:textId="77777777" w:rsidR="003D7B74" w:rsidRDefault="003D7B74" w:rsidP="00AF0034">
            <w:pPr>
              <w:spacing w:after="0"/>
              <w:rPr>
                <w:rFonts w:eastAsia="Times New Roman" w:cs="Arial"/>
                <w:color w:val="000000"/>
                <w:szCs w:val="16"/>
                <w:lang w:eastAsia="es-MX"/>
              </w:rPr>
            </w:pPr>
          </w:p>
        </w:tc>
      </w:tr>
    </w:tbl>
    <w:p w14:paraId="6A200B73" w14:textId="2A28D240" w:rsidR="00D86630" w:rsidRDefault="00D86630" w:rsidP="00D86630">
      <w:pPr>
        <w:pStyle w:val="Sinespaciado"/>
        <w:rPr>
          <w:rFonts w:ascii="Arial" w:hAnsi="Arial" w:cs="Arial"/>
          <w:sz w:val="16"/>
          <w:szCs w:val="16"/>
        </w:rPr>
      </w:pPr>
    </w:p>
    <w:p w14:paraId="64C52D22" w14:textId="77777777" w:rsidR="00726C11" w:rsidRDefault="00726C11" w:rsidP="00480E8F">
      <w:pPr>
        <w:pStyle w:val="Sinespaciado"/>
      </w:pPr>
    </w:p>
    <w:p w14:paraId="21FEE1A2" w14:textId="77777777" w:rsidR="00726C11" w:rsidRDefault="00726C11"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E0260F" w14:textId="77777777" w:rsidR="00F40A22" w:rsidRPr="00F40A22" w:rsidRDefault="00F40A22" w:rsidP="00F40A22">
            <w:pPr>
              <w:rPr>
                <w:lang w:val="es-ES"/>
              </w:rPr>
            </w:pPr>
            <w:r>
              <w:t xml:space="preserve">.1. Kosow, I. L. 2009. Máquinas eléctricas y transformadores.(1ª Ed.). Reverte 6. Fitzgeral, K., (2003) Máquinas eléctricas, (6a. </w:t>
            </w:r>
            <w:r w:rsidRPr="00F40A22">
              <w:rPr>
                <w:lang w:val="es-ES"/>
              </w:rPr>
              <w:t>Ed.). McGraw Hill Interamericana</w:t>
            </w:r>
          </w:p>
          <w:p w14:paraId="1420EF15" w14:textId="77777777" w:rsidR="00F40A22" w:rsidRDefault="00F40A22" w:rsidP="00F40A22">
            <w:pPr>
              <w:rPr>
                <w:lang w:val="en-US"/>
              </w:rPr>
            </w:pPr>
            <w:r w:rsidRPr="00EF5F70">
              <w:t xml:space="preserve">2. Chapman, Stephen J. (2005) Máquinas eléctricas. </w:t>
            </w:r>
            <w:r w:rsidRPr="00D46AF1">
              <w:rPr>
                <w:lang w:val="en-US"/>
              </w:rPr>
              <w:t>(4ª Ed.). Mc.Graw Hill.</w:t>
            </w:r>
          </w:p>
          <w:p w14:paraId="4E80C61B" w14:textId="77777777" w:rsidR="00F40A22" w:rsidRDefault="00F40A22" w:rsidP="00F40A22">
            <w:r>
              <w:t>3</w:t>
            </w:r>
            <w:r w:rsidRPr="00EF5F70">
              <w:t xml:space="preserve">. </w:t>
            </w:r>
            <w:r>
              <w:t xml:space="preserve">E.E. Staff del M.I.T, (2009) Circuitos magnéticos y transformadores, Reverte </w:t>
            </w:r>
          </w:p>
          <w:p w14:paraId="3D3CCC9B" w14:textId="77777777" w:rsidR="00F40A22" w:rsidRDefault="00F40A22" w:rsidP="00F40A22">
            <w:r>
              <w:t xml:space="preserve">4 Comisión Federal de Electricidad, Manual de pruebas a transformadores, edición vigente </w:t>
            </w:r>
          </w:p>
          <w:p w14:paraId="60822522" w14:textId="77777777" w:rsidR="00F40A22" w:rsidRPr="00EF5F70" w:rsidRDefault="00F40A22" w:rsidP="00F40A22">
            <w:r>
              <w:t xml:space="preserve">5 </w:t>
            </w:r>
            <w:r w:rsidRPr="00EF5F70">
              <w:t>ANSI IEEE Std C57 100-1986 Transformadores en aceite</w:t>
            </w:r>
          </w:p>
          <w:p w14:paraId="7BD7667C" w14:textId="77777777" w:rsidR="00F40A22" w:rsidRDefault="00F40A22" w:rsidP="00F40A22">
            <w:pPr>
              <w:rPr>
                <w:lang w:val="en-US"/>
              </w:rPr>
            </w:pPr>
            <w:r>
              <w:rPr>
                <w:lang w:val="en-US"/>
              </w:rPr>
              <w:lastRenderedPageBreak/>
              <w:t>6</w:t>
            </w:r>
            <w:r w:rsidRPr="00D46AF1">
              <w:rPr>
                <w:lang w:val="en-US"/>
              </w:rPr>
              <w:t xml:space="preserve"> ANSI IEEE Std C57.105-1978 IEEE Guide for application of transformer connections in threephase distribution systems </w:t>
            </w:r>
          </w:p>
          <w:p w14:paraId="11839AC9" w14:textId="77777777" w:rsidR="00F40A22" w:rsidRDefault="00F40A22" w:rsidP="00F40A22">
            <w:pPr>
              <w:rPr>
                <w:lang w:val="en-US"/>
              </w:rPr>
            </w:pPr>
            <w:r>
              <w:rPr>
                <w:lang w:val="en-US"/>
              </w:rPr>
              <w:t>7</w:t>
            </w:r>
            <w:r w:rsidRPr="00D46AF1">
              <w:rPr>
                <w:lang w:val="en-US"/>
              </w:rPr>
              <w:t xml:space="preserve"> ANSI IEEE Std C57.12.80 1978 IEEE IEEE Standard terminology for powerand distribution transformers </w:t>
            </w:r>
          </w:p>
          <w:p w14:paraId="00D5CEB1" w14:textId="77777777" w:rsidR="00F40A22" w:rsidRDefault="00F40A22" w:rsidP="00F40A22">
            <w:r w:rsidRPr="00EF5F70">
              <w:t xml:space="preserve">8. </w:t>
            </w:r>
            <w:r>
              <w:t>Catálogos de fabricantes de transformadores</w:t>
            </w:r>
          </w:p>
          <w:p w14:paraId="2566FC39" w14:textId="77777777" w:rsidR="00F40A22" w:rsidRDefault="00F40A22" w:rsidP="00F40A22">
            <w:r>
              <w:t>9. Catálogos de fabricantes de motores de inducción trifásicos y monofásicos</w:t>
            </w:r>
          </w:p>
          <w:p w14:paraId="7AE6D8B7" w14:textId="77777777" w:rsidR="00F40A22" w:rsidRDefault="00F40A22" w:rsidP="00F40A22">
            <w:r>
              <w:t xml:space="preserve">10. </w:t>
            </w:r>
            <w:r w:rsidRPr="00EF5F70">
              <w:t xml:space="preserve">Catálogos de fabricantes de generadores y motores síncronos </w:t>
            </w:r>
          </w:p>
          <w:p w14:paraId="0514F12A" w14:textId="77777777" w:rsidR="00F40A22" w:rsidRDefault="00F40A22" w:rsidP="00F40A22">
            <w:pPr>
              <w:rPr>
                <w:lang w:val="en-US"/>
              </w:rPr>
            </w:pPr>
            <w:r>
              <w:rPr>
                <w:lang w:val="en-US"/>
              </w:rPr>
              <w:t>11</w:t>
            </w:r>
            <w:r w:rsidRPr="00EF5F70">
              <w:rPr>
                <w:lang w:val="en-US"/>
              </w:rPr>
              <w:t xml:space="preserve"> </w:t>
            </w:r>
            <w:r w:rsidRPr="00D46AF1">
              <w:rPr>
                <w:lang w:val="en-US"/>
              </w:rPr>
              <w:t xml:space="preserve">IEEE Std 114-2001 IEEE Standard Test Procedure for Single-Phase Induction Motors </w:t>
            </w:r>
          </w:p>
          <w:p w14:paraId="0F7479C1" w14:textId="77777777" w:rsidR="00F40A22" w:rsidRDefault="00F40A22" w:rsidP="00F40A22">
            <w:pPr>
              <w:rPr>
                <w:lang w:val="en-US"/>
              </w:rPr>
            </w:pPr>
            <w:r>
              <w:rPr>
                <w:lang w:val="en-US"/>
              </w:rPr>
              <w:t>12</w:t>
            </w:r>
            <w:r w:rsidRPr="00D46AF1">
              <w:rPr>
                <w:lang w:val="en-US"/>
              </w:rPr>
              <w:t xml:space="preserve">. IEEE Std 115-1995 IEEE Guide Test Procedure for Synchronous Machines </w:t>
            </w:r>
          </w:p>
          <w:p w14:paraId="4E8EECB1" w14:textId="026F9C03" w:rsidR="00480E8F" w:rsidRPr="00F40A22" w:rsidRDefault="00F40A22" w:rsidP="00F40A22">
            <w:pPr>
              <w:pStyle w:val="Textoindependiente"/>
              <w:widowControl w:val="0"/>
              <w:tabs>
                <w:tab w:val="left" w:pos="497"/>
              </w:tabs>
              <w:autoSpaceDE w:val="0"/>
              <w:autoSpaceDN w:val="0"/>
              <w:spacing w:before="1" w:after="0" w:line="244" w:lineRule="auto"/>
              <w:ind w:left="194" w:right="921"/>
              <w:rPr>
                <w:rFonts w:ascii="Arial" w:hAnsi="Arial" w:cs="Arial"/>
                <w:sz w:val="16"/>
                <w:szCs w:val="16"/>
                <w:lang w:val="en-US"/>
              </w:rPr>
            </w:pPr>
            <w:r>
              <w:rPr>
                <w:lang w:val="en-US"/>
              </w:rPr>
              <w:t>13</w:t>
            </w:r>
            <w:r w:rsidRPr="00D46AF1">
              <w:rPr>
                <w:lang w:val="en-US"/>
              </w:rPr>
              <w:t>. IEEE Std 112-2004 IEEE Standard test procedure for polyphase</w:t>
            </w: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5C1B29ED" w14:textId="77777777" w:rsidR="00480E8F" w:rsidRDefault="00480E8F" w:rsidP="00F40A22">
            <w:pPr>
              <w:pStyle w:val="Textoindependiente"/>
              <w:spacing w:before="1"/>
              <w:ind w:left="146"/>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96329" w14:paraId="518BE623" w14:textId="77777777" w:rsidTr="00134BA8">
        <w:tc>
          <w:tcPr>
            <w:tcW w:w="846" w:type="dxa"/>
          </w:tcPr>
          <w:p w14:paraId="59E67476" w14:textId="7B56E7E2"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FF04776" w:rsidR="00096329" w:rsidRDefault="00096329" w:rsidP="00096329">
            <w:pPr>
              <w:pStyle w:val="Sinespaciado"/>
              <w:rPr>
                <w:rFonts w:ascii="Arial" w:hAnsi="Arial" w:cs="Arial"/>
                <w:b/>
                <w:bCs/>
                <w:sz w:val="16"/>
                <w:szCs w:val="16"/>
              </w:rPr>
            </w:pPr>
            <w:r w:rsidRPr="000C6D04">
              <w:rPr>
                <w:rFonts w:ascii="Times New Roman" w:hAnsi="Times New Roman"/>
              </w:rPr>
              <w:t>ED</w:t>
            </w:r>
          </w:p>
        </w:tc>
        <w:tc>
          <w:tcPr>
            <w:tcW w:w="846" w:type="dxa"/>
          </w:tcPr>
          <w:p w14:paraId="6D450C7F" w14:textId="77777777" w:rsidR="00096329" w:rsidRDefault="00096329" w:rsidP="00096329">
            <w:pPr>
              <w:pStyle w:val="Sinespaciado"/>
              <w:rPr>
                <w:rFonts w:ascii="Arial" w:hAnsi="Arial" w:cs="Arial"/>
                <w:b/>
                <w:bCs/>
                <w:sz w:val="16"/>
                <w:szCs w:val="16"/>
              </w:rPr>
            </w:pPr>
          </w:p>
        </w:tc>
        <w:tc>
          <w:tcPr>
            <w:tcW w:w="847" w:type="dxa"/>
          </w:tcPr>
          <w:p w14:paraId="0CFD5C07" w14:textId="0FF22601" w:rsidR="00096329" w:rsidRPr="00096329" w:rsidRDefault="00096329" w:rsidP="00096329">
            <w:pPr>
              <w:pStyle w:val="Sinespaciado"/>
              <w:rPr>
                <w:rFonts w:ascii="Arial" w:hAnsi="Arial" w:cs="Arial"/>
                <w:b/>
                <w:bCs/>
                <w:sz w:val="20"/>
                <w:szCs w:val="20"/>
              </w:rPr>
            </w:pPr>
            <w:r w:rsidRPr="00096329">
              <w:rPr>
                <w:rFonts w:ascii="Times New Roman" w:hAnsi="Times New Roman"/>
                <w:sz w:val="20"/>
                <w:szCs w:val="20"/>
              </w:rPr>
              <w:t>EF1</w:t>
            </w:r>
          </w:p>
        </w:tc>
        <w:tc>
          <w:tcPr>
            <w:tcW w:w="846" w:type="dxa"/>
          </w:tcPr>
          <w:p w14:paraId="6EC01DA1" w14:textId="1549460E" w:rsidR="00096329" w:rsidRDefault="00096329" w:rsidP="00096329">
            <w:pPr>
              <w:pStyle w:val="Sinespaciado"/>
              <w:rPr>
                <w:rFonts w:ascii="Arial" w:hAnsi="Arial" w:cs="Arial"/>
                <w:b/>
                <w:bCs/>
                <w:sz w:val="16"/>
                <w:szCs w:val="16"/>
              </w:rPr>
            </w:pPr>
          </w:p>
        </w:tc>
        <w:tc>
          <w:tcPr>
            <w:tcW w:w="847" w:type="dxa"/>
          </w:tcPr>
          <w:p w14:paraId="5B3DA651" w14:textId="77777777" w:rsidR="00096329" w:rsidRDefault="00096329" w:rsidP="00096329">
            <w:pPr>
              <w:pStyle w:val="Sinespaciado"/>
              <w:rPr>
                <w:rFonts w:ascii="Arial" w:hAnsi="Arial" w:cs="Arial"/>
                <w:b/>
                <w:bCs/>
                <w:sz w:val="16"/>
                <w:szCs w:val="16"/>
              </w:rPr>
            </w:pPr>
          </w:p>
        </w:tc>
        <w:tc>
          <w:tcPr>
            <w:tcW w:w="846" w:type="dxa"/>
          </w:tcPr>
          <w:p w14:paraId="672262F1" w14:textId="5DA6DC92" w:rsidR="00096329" w:rsidRDefault="00096329" w:rsidP="00096329">
            <w:pPr>
              <w:pStyle w:val="Sinespaciado"/>
              <w:rPr>
                <w:rFonts w:ascii="Arial" w:hAnsi="Arial" w:cs="Arial"/>
                <w:b/>
                <w:bCs/>
                <w:sz w:val="16"/>
                <w:szCs w:val="16"/>
              </w:rPr>
            </w:pPr>
            <w:r w:rsidRPr="000C6D04">
              <w:rPr>
                <w:rFonts w:ascii="Times New Roman" w:hAnsi="Times New Roman"/>
              </w:rPr>
              <w:t>EF2</w:t>
            </w:r>
          </w:p>
        </w:tc>
        <w:tc>
          <w:tcPr>
            <w:tcW w:w="847" w:type="dxa"/>
          </w:tcPr>
          <w:p w14:paraId="2D3A9882" w14:textId="2D50F2BE" w:rsidR="00096329" w:rsidRDefault="00096329" w:rsidP="00096329">
            <w:pPr>
              <w:pStyle w:val="Sinespaciado"/>
              <w:rPr>
                <w:rFonts w:ascii="Arial" w:hAnsi="Arial" w:cs="Arial"/>
                <w:b/>
                <w:bCs/>
                <w:sz w:val="16"/>
                <w:szCs w:val="16"/>
              </w:rPr>
            </w:pPr>
          </w:p>
        </w:tc>
        <w:tc>
          <w:tcPr>
            <w:tcW w:w="846" w:type="dxa"/>
          </w:tcPr>
          <w:p w14:paraId="3BF98EB7" w14:textId="77777777" w:rsidR="00096329" w:rsidRDefault="00096329" w:rsidP="00096329">
            <w:pPr>
              <w:pStyle w:val="Sinespaciado"/>
              <w:rPr>
                <w:rFonts w:ascii="Arial" w:hAnsi="Arial" w:cs="Arial"/>
                <w:b/>
                <w:bCs/>
                <w:sz w:val="16"/>
                <w:szCs w:val="16"/>
              </w:rPr>
            </w:pPr>
          </w:p>
        </w:tc>
        <w:tc>
          <w:tcPr>
            <w:tcW w:w="847" w:type="dxa"/>
          </w:tcPr>
          <w:p w14:paraId="6FE4D400" w14:textId="77777777" w:rsidR="00096329" w:rsidRDefault="00096329" w:rsidP="00096329">
            <w:pPr>
              <w:pStyle w:val="Sinespaciado"/>
              <w:rPr>
                <w:rFonts w:ascii="Arial" w:hAnsi="Arial" w:cs="Arial"/>
                <w:b/>
                <w:bCs/>
                <w:sz w:val="16"/>
                <w:szCs w:val="16"/>
              </w:rPr>
            </w:pPr>
          </w:p>
        </w:tc>
        <w:tc>
          <w:tcPr>
            <w:tcW w:w="846" w:type="dxa"/>
          </w:tcPr>
          <w:p w14:paraId="38A5F5D1" w14:textId="6262CBE5" w:rsidR="00096329" w:rsidRDefault="00096329" w:rsidP="00096329">
            <w:pPr>
              <w:pStyle w:val="Sinespaciado"/>
              <w:rPr>
                <w:rFonts w:ascii="Arial" w:hAnsi="Arial" w:cs="Arial"/>
                <w:b/>
                <w:bCs/>
                <w:sz w:val="16"/>
                <w:szCs w:val="16"/>
              </w:rPr>
            </w:pPr>
            <w:r w:rsidRPr="00096329">
              <w:rPr>
                <w:rFonts w:ascii="Arial" w:hAnsi="Arial" w:cs="Arial"/>
                <w:b/>
                <w:bCs/>
                <w:sz w:val="20"/>
                <w:szCs w:val="20"/>
              </w:rPr>
              <w:t>EF3</w:t>
            </w:r>
          </w:p>
        </w:tc>
        <w:tc>
          <w:tcPr>
            <w:tcW w:w="847" w:type="dxa"/>
          </w:tcPr>
          <w:p w14:paraId="51D42978" w14:textId="2DD61E5F" w:rsidR="00096329" w:rsidRPr="00096329" w:rsidRDefault="00096329" w:rsidP="00096329">
            <w:pPr>
              <w:pStyle w:val="Sinespaciado"/>
              <w:rPr>
                <w:rFonts w:ascii="Arial" w:hAnsi="Arial" w:cs="Arial"/>
                <w:b/>
                <w:bCs/>
                <w:sz w:val="20"/>
                <w:szCs w:val="20"/>
              </w:rPr>
            </w:pPr>
          </w:p>
        </w:tc>
        <w:tc>
          <w:tcPr>
            <w:tcW w:w="846" w:type="dxa"/>
          </w:tcPr>
          <w:p w14:paraId="5347B290" w14:textId="77777777" w:rsidR="00096329" w:rsidRDefault="00096329" w:rsidP="00096329">
            <w:pPr>
              <w:pStyle w:val="Sinespaciado"/>
              <w:rPr>
                <w:rFonts w:ascii="Arial" w:hAnsi="Arial" w:cs="Arial"/>
                <w:b/>
                <w:bCs/>
                <w:sz w:val="16"/>
                <w:szCs w:val="16"/>
              </w:rPr>
            </w:pPr>
          </w:p>
        </w:tc>
        <w:tc>
          <w:tcPr>
            <w:tcW w:w="847" w:type="dxa"/>
          </w:tcPr>
          <w:p w14:paraId="009A3394" w14:textId="145027B3" w:rsidR="00096329" w:rsidRDefault="00096329" w:rsidP="00096329">
            <w:pPr>
              <w:pStyle w:val="Sinespaciado"/>
              <w:rPr>
                <w:rFonts w:ascii="Arial" w:hAnsi="Arial" w:cs="Arial"/>
                <w:b/>
                <w:bCs/>
                <w:sz w:val="16"/>
                <w:szCs w:val="16"/>
              </w:rPr>
            </w:pPr>
            <w:r w:rsidRPr="00096329">
              <w:rPr>
                <w:rFonts w:ascii="Arial" w:hAnsi="Arial" w:cs="Arial"/>
                <w:b/>
                <w:bCs/>
                <w:sz w:val="20"/>
                <w:szCs w:val="20"/>
              </w:rPr>
              <w:t>EF4</w:t>
            </w:r>
          </w:p>
        </w:tc>
        <w:tc>
          <w:tcPr>
            <w:tcW w:w="846" w:type="dxa"/>
          </w:tcPr>
          <w:p w14:paraId="36B97282" w14:textId="1982B13F" w:rsidR="00096329" w:rsidRPr="00096329" w:rsidRDefault="00096329" w:rsidP="00096329">
            <w:pPr>
              <w:pStyle w:val="Sinespaciado"/>
              <w:rPr>
                <w:rFonts w:ascii="Arial" w:hAnsi="Arial" w:cs="Arial"/>
                <w:b/>
                <w:bCs/>
                <w:sz w:val="20"/>
                <w:szCs w:val="20"/>
              </w:rPr>
            </w:pPr>
          </w:p>
        </w:tc>
        <w:tc>
          <w:tcPr>
            <w:tcW w:w="847" w:type="dxa"/>
          </w:tcPr>
          <w:p w14:paraId="036AB27C" w14:textId="6714D2E7" w:rsidR="00096329" w:rsidRDefault="00096329" w:rsidP="00096329">
            <w:pPr>
              <w:pStyle w:val="Sinespaciado"/>
              <w:rPr>
                <w:rFonts w:ascii="Arial" w:hAnsi="Arial" w:cs="Arial"/>
                <w:b/>
                <w:bCs/>
                <w:sz w:val="16"/>
                <w:szCs w:val="16"/>
              </w:rPr>
            </w:pPr>
          </w:p>
        </w:tc>
        <w:tc>
          <w:tcPr>
            <w:tcW w:w="911" w:type="dxa"/>
          </w:tcPr>
          <w:p w14:paraId="2F4DE20A" w14:textId="22B74988" w:rsidR="00096329" w:rsidRDefault="00096329" w:rsidP="00096329">
            <w:pPr>
              <w:pStyle w:val="Sinespaciado"/>
              <w:rPr>
                <w:rFonts w:ascii="Arial" w:hAnsi="Arial" w:cs="Arial"/>
                <w:b/>
                <w:bCs/>
                <w:sz w:val="16"/>
                <w:szCs w:val="16"/>
              </w:rPr>
            </w:pPr>
            <w:r w:rsidRPr="000C6D04">
              <w:rPr>
                <w:rFonts w:ascii="Times New Roman" w:hAnsi="Times New Roman"/>
              </w:rPr>
              <w:t>EF5</w:t>
            </w:r>
          </w:p>
        </w:tc>
      </w:tr>
      <w:tr w:rsidR="00096329" w14:paraId="68851BBE" w14:textId="77777777" w:rsidTr="00134BA8">
        <w:tc>
          <w:tcPr>
            <w:tcW w:w="846" w:type="dxa"/>
          </w:tcPr>
          <w:p w14:paraId="4240F638" w14:textId="500AD00C"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096329" w:rsidRDefault="00096329" w:rsidP="00096329">
            <w:pPr>
              <w:pStyle w:val="Sinespaciado"/>
              <w:rPr>
                <w:rFonts w:ascii="Arial" w:hAnsi="Arial" w:cs="Arial"/>
                <w:b/>
                <w:bCs/>
                <w:sz w:val="16"/>
                <w:szCs w:val="16"/>
              </w:rPr>
            </w:pPr>
          </w:p>
        </w:tc>
        <w:tc>
          <w:tcPr>
            <w:tcW w:w="846" w:type="dxa"/>
          </w:tcPr>
          <w:p w14:paraId="798D1A2A" w14:textId="77777777" w:rsidR="00096329" w:rsidRDefault="00096329" w:rsidP="00096329">
            <w:pPr>
              <w:pStyle w:val="Sinespaciado"/>
              <w:rPr>
                <w:rFonts w:ascii="Arial" w:hAnsi="Arial" w:cs="Arial"/>
                <w:b/>
                <w:bCs/>
                <w:sz w:val="16"/>
                <w:szCs w:val="16"/>
              </w:rPr>
            </w:pPr>
          </w:p>
        </w:tc>
        <w:tc>
          <w:tcPr>
            <w:tcW w:w="847" w:type="dxa"/>
          </w:tcPr>
          <w:p w14:paraId="3531AC61" w14:textId="77777777" w:rsidR="00096329" w:rsidRDefault="00096329" w:rsidP="00096329">
            <w:pPr>
              <w:pStyle w:val="Sinespaciado"/>
              <w:rPr>
                <w:rFonts w:ascii="Arial" w:hAnsi="Arial" w:cs="Arial"/>
                <w:b/>
                <w:bCs/>
                <w:sz w:val="16"/>
                <w:szCs w:val="16"/>
              </w:rPr>
            </w:pPr>
          </w:p>
        </w:tc>
        <w:tc>
          <w:tcPr>
            <w:tcW w:w="846" w:type="dxa"/>
          </w:tcPr>
          <w:p w14:paraId="4DAEC71A" w14:textId="77777777" w:rsidR="00096329" w:rsidRDefault="00096329" w:rsidP="00096329">
            <w:pPr>
              <w:pStyle w:val="Sinespaciado"/>
              <w:rPr>
                <w:rFonts w:ascii="Arial" w:hAnsi="Arial" w:cs="Arial"/>
                <w:b/>
                <w:bCs/>
                <w:sz w:val="16"/>
                <w:szCs w:val="16"/>
              </w:rPr>
            </w:pPr>
          </w:p>
        </w:tc>
        <w:tc>
          <w:tcPr>
            <w:tcW w:w="847" w:type="dxa"/>
          </w:tcPr>
          <w:p w14:paraId="4518FD52" w14:textId="77777777" w:rsidR="00096329" w:rsidRDefault="00096329" w:rsidP="00096329">
            <w:pPr>
              <w:pStyle w:val="Sinespaciado"/>
              <w:rPr>
                <w:rFonts w:ascii="Arial" w:hAnsi="Arial" w:cs="Arial"/>
                <w:b/>
                <w:bCs/>
                <w:sz w:val="16"/>
                <w:szCs w:val="16"/>
              </w:rPr>
            </w:pPr>
          </w:p>
        </w:tc>
        <w:tc>
          <w:tcPr>
            <w:tcW w:w="846" w:type="dxa"/>
          </w:tcPr>
          <w:p w14:paraId="6ABB1A90" w14:textId="77777777" w:rsidR="00096329" w:rsidRDefault="00096329" w:rsidP="00096329">
            <w:pPr>
              <w:pStyle w:val="Sinespaciado"/>
              <w:rPr>
                <w:rFonts w:ascii="Arial" w:hAnsi="Arial" w:cs="Arial"/>
                <w:b/>
                <w:bCs/>
                <w:sz w:val="16"/>
                <w:szCs w:val="16"/>
              </w:rPr>
            </w:pPr>
          </w:p>
        </w:tc>
        <w:tc>
          <w:tcPr>
            <w:tcW w:w="847" w:type="dxa"/>
          </w:tcPr>
          <w:p w14:paraId="26F6F61B" w14:textId="77777777" w:rsidR="00096329" w:rsidRDefault="00096329" w:rsidP="00096329">
            <w:pPr>
              <w:pStyle w:val="Sinespaciado"/>
              <w:rPr>
                <w:rFonts w:ascii="Arial" w:hAnsi="Arial" w:cs="Arial"/>
                <w:b/>
                <w:bCs/>
                <w:sz w:val="16"/>
                <w:szCs w:val="16"/>
              </w:rPr>
            </w:pPr>
          </w:p>
        </w:tc>
        <w:tc>
          <w:tcPr>
            <w:tcW w:w="846" w:type="dxa"/>
          </w:tcPr>
          <w:p w14:paraId="6B4C43F2" w14:textId="77777777" w:rsidR="00096329" w:rsidRDefault="00096329" w:rsidP="00096329">
            <w:pPr>
              <w:pStyle w:val="Sinespaciado"/>
              <w:rPr>
                <w:rFonts w:ascii="Arial" w:hAnsi="Arial" w:cs="Arial"/>
                <w:b/>
                <w:bCs/>
                <w:sz w:val="16"/>
                <w:szCs w:val="16"/>
              </w:rPr>
            </w:pPr>
          </w:p>
        </w:tc>
        <w:tc>
          <w:tcPr>
            <w:tcW w:w="847" w:type="dxa"/>
          </w:tcPr>
          <w:p w14:paraId="67D78875" w14:textId="77777777" w:rsidR="00096329" w:rsidRDefault="00096329" w:rsidP="00096329">
            <w:pPr>
              <w:pStyle w:val="Sinespaciado"/>
              <w:rPr>
                <w:rFonts w:ascii="Arial" w:hAnsi="Arial" w:cs="Arial"/>
                <w:b/>
                <w:bCs/>
                <w:sz w:val="16"/>
                <w:szCs w:val="16"/>
              </w:rPr>
            </w:pPr>
          </w:p>
        </w:tc>
        <w:tc>
          <w:tcPr>
            <w:tcW w:w="846" w:type="dxa"/>
          </w:tcPr>
          <w:p w14:paraId="529ADFEC" w14:textId="77777777" w:rsidR="00096329" w:rsidRDefault="00096329" w:rsidP="00096329">
            <w:pPr>
              <w:pStyle w:val="Sinespaciado"/>
              <w:rPr>
                <w:rFonts w:ascii="Arial" w:hAnsi="Arial" w:cs="Arial"/>
                <w:b/>
                <w:bCs/>
                <w:sz w:val="16"/>
                <w:szCs w:val="16"/>
              </w:rPr>
            </w:pPr>
          </w:p>
        </w:tc>
        <w:tc>
          <w:tcPr>
            <w:tcW w:w="847" w:type="dxa"/>
          </w:tcPr>
          <w:p w14:paraId="1A8D3E66" w14:textId="77777777" w:rsidR="00096329" w:rsidRDefault="00096329" w:rsidP="00096329">
            <w:pPr>
              <w:pStyle w:val="Sinespaciado"/>
              <w:rPr>
                <w:rFonts w:ascii="Arial" w:hAnsi="Arial" w:cs="Arial"/>
                <w:b/>
                <w:bCs/>
                <w:sz w:val="16"/>
                <w:szCs w:val="16"/>
              </w:rPr>
            </w:pPr>
          </w:p>
        </w:tc>
        <w:tc>
          <w:tcPr>
            <w:tcW w:w="846" w:type="dxa"/>
          </w:tcPr>
          <w:p w14:paraId="379F847B" w14:textId="77777777" w:rsidR="00096329" w:rsidRDefault="00096329" w:rsidP="00096329">
            <w:pPr>
              <w:pStyle w:val="Sinespaciado"/>
              <w:rPr>
                <w:rFonts w:ascii="Arial" w:hAnsi="Arial" w:cs="Arial"/>
                <w:b/>
                <w:bCs/>
                <w:sz w:val="16"/>
                <w:szCs w:val="16"/>
              </w:rPr>
            </w:pPr>
          </w:p>
        </w:tc>
        <w:tc>
          <w:tcPr>
            <w:tcW w:w="847" w:type="dxa"/>
          </w:tcPr>
          <w:p w14:paraId="7DAA29B6" w14:textId="77777777" w:rsidR="00096329" w:rsidRDefault="00096329" w:rsidP="00096329">
            <w:pPr>
              <w:pStyle w:val="Sinespaciado"/>
              <w:rPr>
                <w:rFonts w:ascii="Arial" w:hAnsi="Arial" w:cs="Arial"/>
                <w:b/>
                <w:bCs/>
                <w:sz w:val="16"/>
                <w:szCs w:val="16"/>
              </w:rPr>
            </w:pPr>
          </w:p>
        </w:tc>
        <w:tc>
          <w:tcPr>
            <w:tcW w:w="846" w:type="dxa"/>
          </w:tcPr>
          <w:p w14:paraId="040F32D1" w14:textId="77777777" w:rsidR="00096329" w:rsidRDefault="00096329" w:rsidP="00096329">
            <w:pPr>
              <w:pStyle w:val="Sinespaciado"/>
              <w:rPr>
                <w:rFonts w:ascii="Arial" w:hAnsi="Arial" w:cs="Arial"/>
                <w:b/>
                <w:bCs/>
                <w:sz w:val="16"/>
                <w:szCs w:val="16"/>
              </w:rPr>
            </w:pPr>
          </w:p>
        </w:tc>
        <w:tc>
          <w:tcPr>
            <w:tcW w:w="847" w:type="dxa"/>
          </w:tcPr>
          <w:p w14:paraId="561D2D9A" w14:textId="77777777" w:rsidR="00096329" w:rsidRDefault="00096329" w:rsidP="00096329">
            <w:pPr>
              <w:pStyle w:val="Sinespaciado"/>
              <w:rPr>
                <w:rFonts w:ascii="Arial" w:hAnsi="Arial" w:cs="Arial"/>
                <w:b/>
                <w:bCs/>
                <w:sz w:val="16"/>
                <w:szCs w:val="16"/>
              </w:rPr>
            </w:pPr>
          </w:p>
        </w:tc>
        <w:tc>
          <w:tcPr>
            <w:tcW w:w="911" w:type="dxa"/>
          </w:tcPr>
          <w:p w14:paraId="386B5732" w14:textId="77777777" w:rsidR="00096329" w:rsidRDefault="00096329" w:rsidP="00096329">
            <w:pPr>
              <w:pStyle w:val="Sinespaciado"/>
              <w:rPr>
                <w:rFonts w:ascii="Arial" w:hAnsi="Arial" w:cs="Arial"/>
                <w:b/>
                <w:bCs/>
                <w:sz w:val="16"/>
                <w:szCs w:val="16"/>
              </w:rPr>
            </w:pPr>
          </w:p>
        </w:tc>
      </w:tr>
      <w:tr w:rsidR="00096329" w14:paraId="4A1F7A8D" w14:textId="77777777" w:rsidTr="00134BA8">
        <w:tc>
          <w:tcPr>
            <w:tcW w:w="846" w:type="dxa"/>
          </w:tcPr>
          <w:p w14:paraId="1F537517" w14:textId="49DC3B71"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96329" w:rsidRDefault="00096329" w:rsidP="00096329">
            <w:pPr>
              <w:pStyle w:val="Sinespaciado"/>
              <w:rPr>
                <w:rFonts w:ascii="Arial" w:hAnsi="Arial" w:cs="Arial"/>
                <w:b/>
                <w:bCs/>
                <w:sz w:val="16"/>
                <w:szCs w:val="16"/>
              </w:rPr>
            </w:pPr>
          </w:p>
        </w:tc>
        <w:tc>
          <w:tcPr>
            <w:tcW w:w="846" w:type="dxa"/>
          </w:tcPr>
          <w:p w14:paraId="411F268D" w14:textId="77777777" w:rsidR="00096329" w:rsidRDefault="00096329" w:rsidP="00096329">
            <w:pPr>
              <w:pStyle w:val="Sinespaciado"/>
              <w:rPr>
                <w:rFonts w:ascii="Arial" w:hAnsi="Arial" w:cs="Arial"/>
                <w:b/>
                <w:bCs/>
                <w:sz w:val="16"/>
                <w:szCs w:val="16"/>
              </w:rPr>
            </w:pPr>
          </w:p>
        </w:tc>
        <w:tc>
          <w:tcPr>
            <w:tcW w:w="847" w:type="dxa"/>
          </w:tcPr>
          <w:p w14:paraId="6316C623" w14:textId="77777777" w:rsidR="00096329" w:rsidRDefault="00096329" w:rsidP="00096329">
            <w:pPr>
              <w:pStyle w:val="Sinespaciado"/>
              <w:rPr>
                <w:rFonts w:ascii="Arial" w:hAnsi="Arial" w:cs="Arial"/>
                <w:b/>
                <w:bCs/>
                <w:sz w:val="16"/>
                <w:szCs w:val="16"/>
              </w:rPr>
            </w:pPr>
          </w:p>
        </w:tc>
        <w:tc>
          <w:tcPr>
            <w:tcW w:w="846" w:type="dxa"/>
          </w:tcPr>
          <w:p w14:paraId="7BBC2186" w14:textId="77777777" w:rsidR="00096329" w:rsidRDefault="00096329" w:rsidP="00096329">
            <w:pPr>
              <w:pStyle w:val="Sinespaciado"/>
              <w:rPr>
                <w:rFonts w:ascii="Arial" w:hAnsi="Arial" w:cs="Arial"/>
                <w:b/>
                <w:bCs/>
                <w:sz w:val="16"/>
                <w:szCs w:val="16"/>
              </w:rPr>
            </w:pPr>
          </w:p>
        </w:tc>
        <w:tc>
          <w:tcPr>
            <w:tcW w:w="847" w:type="dxa"/>
          </w:tcPr>
          <w:p w14:paraId="7B5F18B2" w14:textId="64EB816B" w:rsidR="00096329" w:rsidRDefault="00096329" w:rsidP="00096329">
            <w:pPr>
              <w:pStyle w:val="Sinespaciado"/>
              <w:rPr>
                <w:rFonts w:ascii="Arial" w:hAnsi="Arial" w:cs="Arial"/>
                <w:b/>
                <w:bCs/>
                <w:sz w:val="16"/>
                <w:szCs w:val="16"/>
              </w:rPr>
            </w:pPr>
            <w:r>
              <w:rPr>
                <w:sz w:val="20"/>
              </w:rPr>
              <w:t>SD</w:t>
            </w:r>
          </w:p>
        </w:tc>
        <w:tc>
          <w:tcPr>
            <w:tcW w:w="846" w:type="dxa"/>
          </w:tcPr>
          <w:p w14:paraId="0A437129" w14:textId="77777777" w:rsidR="00096329" w:rsidRDefault="00096329" w:rsidP="00096329">
            <w:pPr>
              <w:pStyle w:val="Sinespaciado"/>
              <w:rPr>
                <w:rFonts w:ascii="Arial" w:hAnsi="Arial" w:cs="Arial"/>
                <w:b/>
                <w:bCs/>
                <w:sz w:val="16"/>
                <w:szCs w:val="16"/>
              </w:rPr>
            </w:pPr>
          </w:p>
        </w:tc>
        <w:tc>
          <w:tcPr>
            <w:tcW w:w="847" w:type="dxa"/>
          </w:tcPr>
          <w:p w14:paraId="5858D52F" w14:textId="77777777" w:rsidR="00096329" w:rsidRDefault="00096329" w:rsidP="00096329">
            <w:pPr>
              <w:pStyle w:val="Sinespaciado"/>
              <w:rPr>
                <w:rFonts w:ascii="Arial" w:hAnsi="Arial" w:cs="Arial"/>
                <w:b/>
                <w:bCs/>
                <w:sz w:val="16"/>
                <w:szCs w:val="16"/>
              </w:rPr>
            </w:pPr>
          </w:p>
        </w:tc>
        <w:tc>
          <w:tcPr>
            <w:tcW w:w="846" w:type="dxa"/>
          </w:tcPr>
          <w:p w14:paraId="62F75B1E" w14:textId="77777777" w:rsidR="00096329" w:rsidRDefault="00096329" w:rsidP="00096329">
            <w:pPr>
              <w:pStyle w:val="Sinespaciado"/>
              <w:rPr>
                <w:rFonts w:ascii="Arial" w:hAnsi="Arial" w:cs="Arial"/>
                <w:b/>
                <w:bCs/>
                <w:sz w:val="16"/>
                <w:szCs w:val="16"/>
              </w:rPr>
            </w:pPr>
          </w:p>
        </w:tc>
        <w:tc>
          <w:tcPr>
            <w:tcW w:w="847" w:type="dxa"/>
          </w:tcPr>
          <w:p w14:paraId="466F6F15" w14:textId="39D0DC8F" w:rsidR="00096329" w:rsidRDefault="00096329" w:rsidP="00096329">
            <w:pPr>
              <w:pStyle w:val="Sinespaciado"/>
              <w:rPr>
                <w:rFonts w:ascii="Arial" w:hAnsi="Arial" w:cs="Arial"/>
                <w:b/>
                <w:bCs/>
                <w:sz w:val="16"/>
                <w:szCs w:val="16"/>
              </w:rPr>
            </w:pPr>
            <w:r>
              <w:rPr>
                <w:sz w:val="20"/>
              </w:rPr>
              <w:t>SD</w:t>
            </w:r>
          </w:p>
        </w:tc>
        <w:tc>
          <w:tcPr>
            <w:tcW w:w="846" w:type="dxa"/>
          </w:tcPr>
          <w:p w14:paraId="3C0542A9" w14:textId="77777777" w:rsidR="00096329" w:rsidRDefault="00096329" w:rsidP="00096329">
            <w:pPr>
              <w:pStyle w:val="Sinespaciado"/>
              <w:rPr>
                <w:rFonts w:ascii="Arial" w:hAnsi="Arial" w:cs="Arial"/>
                <w:b/>
                <w:bCs/>
                <w:sz w:val="16"/>
                <w:szCs w:val="16"/>
              </w:rPr>
            </w:pPr>
          </w:p>
        </w:tc>
        <w:tc>
          <w:tcPr>
            <w:tcW w:w="847" w:type="dxa"/>
          </w:tcPr>
          <w:p w14:paraId="30DB128E" w14:textId="77777777" w:rsidR="00096329" w:rsidRDefault="00096329" w:rsidP="00096329">
            <w:pPr>
              <w:pStyle w:val="Sinespaciado"/>
              <w:rPr>
                <w:rFonts w:ascii="Arial" w:hAnsi="Arial" w:cs="Arial"/>
                <w:b/>
                <w:bCs/>
                <w:sz w:val="16"/>
                <w:szCs w:val="16"/>
              </w:rPr>
            </w:pPr>
          </w:p>
        </w:tc>
        <w:tc>
          <w:tcPr>
            <w:tcW w:w="846" w:type="dxa"/>
          </w:tcPr>
          <w:p w14:paraId="5F639E29" w14:textId="77777777" w:rsidR="00096329" w:rsidRDefault="00096329" w:rsidP="00096329">
            <w:pPr>
              <w:pStyle w:val="Sinespaciado"/>
              <w:rPr>
                <w:rFonts w:ascii="Arial" w:hAnsi="Arial" w:cs="Arial"/>
                <w:b/>
                <w:bCs/>
                <w:sz w:val="16"/>
                <w:szCs w:val="16"/>
              </w:rPr>
            </w:pPr>
          </w:p>
        </w:tc>
        <w:tc>
          <w:tcPr>
            <w:tcW w:w="847" w:type="dxa"/>
          </w:tcPr>
          <w:p w14:paraId="0BB77D2A" w14:textId="1CAA2900" w:rsidR="00096329" w:rsidRDefault="00096329" w:rsidP="00096329">
            <w:pPr>
              <w:pStyle w:val="Sinespaciado"/>
              <w:rPr>
                <w:rFonts w:ascii="Arial" w:hAnsi="Arial" w:cs="Arial"/>
                <w:b/>
                <w:bCs/>
                <w:sz w:val="16"/>
                <w:szCs w:val="16"/>
              </w:rPr>
            </w:pPr>
            <w:r>
              <w:rPr>
                <w:sz w:val="20"/>
              </w:rPr>
              <w:t>SD</w:t>
            </w:r>
          </w:p>
        </w:tc>
        <w:tc>
          <w:tcPr>
            <w:tcW w:w="846" w:type="dxa"/>
          </w:tcPr>
          <w:p w14:paraId="194967D0" w14:textId="77777777" w:rsidR="00096329" w:rsidRDefault="00096329" w:rsidP="00096329">
            <w:pPr>
              <w:pStyle w:val="Sinespaciado"/>
              <w:rPr>
                <w:rFonts w:ascii="Arial" w:hAnsi="Arial" w:cs="Arial"/>
                <w:b/>
                <w:bCs/>
                <w:sz w:val="16"/>
                <w:szCs w:val="16"/>
              </w:rPr>
            </w:pPr>
          </w:p>
        </w:tc>
        <w:tc>
          <w:tcPr>
            <w:tcW w:w="847" w:type="dxa"/>
          </w:tcPr>
          <w:p w14:paraId="302048D7" w14:textId="46F3B0AD" w:rsidR="00096329" w:rsidRDefault="00096329" w:rsidP="00096329">
            <w:pPr>
              <w:pStyle w:val="Sinespaciado"/>
              <w:rPr>
                <w:rFonts w:ascii="Arial" w:hAnsi="Arial" w:cs="Arial"/>
                <w:b/>
                <w:bCs/>
                <w:sz w:val="16"/>
                <w:szCs w:val="16"/>
              </w:rPr>
            </w:pPr>
            <w:r>
              <w:rPr>
                <w:sz w:val="20"/>
              </w:rPr>
              <w:t>SD</w:t>
            </w:r>
          </w:p>
        </w:tc>
        <w:tc>
          <w:tcPr>
            <w:tcW w:w="911" w:type="dxa"/>
          </w:tcPr>
          <w:p w14:paraId="6197355F" w14:textId="0DCDC839" w:rsidR="00096329" w:rsidRDefault="00096329" w:rsidP="00096329">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071EAC2" w:rsidR="00480E8F" w:rsidRDefault="00157FC1"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FF5D" w14:textId="77777777" w:rsidR="001E13D8" w:rsidRDefault="001E13D8" w:rsidP="00A330F3">
      <w:pPr>
        <w:spacing w:after="0" w:line="240" w:lineRule="auto"/>
      </w:pPr>
      <w:r>
        <w:separator/>
      </w:r>
    </w:p>
  </w:endnote>
  <w:endnote w:type="continuationSeparator" w:id="0">
    <w:p w14:paraId="7BADCCB5" w14:textId="77777777" w:rsidR="001E13D8" w:rsidRDefault="001E13D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384014" w:rsidRDefault="00384014">
    <w:pPr>
      <w:pStyle w:val="Piedepgina"/>
    </w:pPr>
  </w:p>
  <w:p w14:paraId="331479ED" w14:textId="77777777" w:rsidR="00384014" w:rsidRDefault="003840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384014" w14:paraId="3F54BB4E" w14:textId="77777777" w:rsidTr="00A7713B">
      <w:tc>
        <w:tcPr>
          <w:tcW w:w="1980" w:type="dxa"/>
          <w:vAlign w:val="center"/>
        </w:tcPr>
        <w:p w14:paraId="5F2BFE4F" w14:textId="18C57469" w:rsidR="00384014" w:rsidRDefault="00384014"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FE55B8" w:rsidRPr="00FE55B8">
            <w:rPr>
              <w:rFonts w:ascii="Arial" w:hAnsi="Arial" w:cs="Arial"/>
              <w:b/>
              <w:bCs/>
              <w:noProof/>
              <w:sz w:val="20"/>
              <w:lang w:val="es-ES"/>
            </w:rPr>
            <w:t>3</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FE55B8" w:rsidRPr="00FE55B8">
            <w:rPr>
              <w:rFonts w:ascii="Arial" w:hAnsi="Arial" w:cs="Arial"/>
              <w:b/>
              <w:bCs/>
              <w:noProof/>
              <w:sz w:val="20"/>
              <w:lang w:val="es-ES"/>
            </w:rPr>
            <w:t>44</w:t>
          </w:r>
          <w:r w:rsidRPr="005208AE">
            <w:rPr>
              <w:rFonts w:ascii="Arial" w:hAnsi="Arial" w:cs="Arial"/>
              <w:b/>
              <w:bCs/>
              <w:sz w:val="20"/>
            </w:rPr>
            <w:fldChar w:fldCharType="end"/>
          </w:r>
        </w:p>
      </w:tc>
      <w:tc>
        <w:tcPr>
          <w:tcW w:w="10206" w:type="dxa"/>
        </w:tcPr>
        <w:p w14:paraId="0417EC15" w14:textId="77777777" w:rsidR="00384014" w:rsidRPr="005208AE" w:rsidRDefault="00384014"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384014" w:rsidRPr="005208AE" w:rsidRDefault="00384014"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384014" w:rsidRDefault="00384014"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384014" w:rsidRDefault="00384014"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384014" w:rsidRDefault="003840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8CB0" w14:textId="77777777" w:rsidR="001E13D8" w:rsidRDefault="001E13D8" w:rsidP="00A330F3">
      <w:pPr>
        <w:spacing w:after="0" w:line="240" w:lineRule="auto"/>
      </w:pPr>
      <w:r>
        <w:separator/>
      </w:r>
    </w:p>
  </w:footnote>
  <w:footnote w:type="continuationSeparator" w:id="0">
    <w:p w14:paraId="5C9572A8" w14:textId="77777777" w:rsidR="001E13D8" w:rsidRDefault="001E13D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384014" w:rsidRDefault="00384014">
    <w:pPr>
      <w:pStyle w:val="Encabezado"/>
    </w:pPr>
  </w:p>
  <w:p w14:paraId="4CB3CBA0" w14:textId="77777777" w:rsidR="00384014" w:rsidRDefault="003840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384014" w:rsidRPr="00DB4431" w14:paraId="7220D7DE" w14:textId="77777777" w:rsidTr="00CE7211">
      <w:trPr>
        <w:gridAfter w:val="1"/>
        <w:trHeight w:val="532"/>
      </w:trPr>
      <w:tc>
        <w:tcPr>
          <w:tcW w:w="2552" w:type="dxa"/>
          <w:vMerge w:val="restart"/>
        </w:tcPr>
        <w:p w14:paraId="0369E3BB" w14:textId="35F458DF" w:rsidR="00384014" w:rsidRDefault="00384014" w:rsidP="00280095">
          <w:pPr>
            <w:pStyle w:val="Encabezado"/>
          </w:pPr>
        </w:p>
      </w:tc>
      <w:tc>
        <w:tcPr>
          <w:tcW w:w="8998" w:type="dxa"/>
          <w:tcBorders>
            <w:bottom w:val="single" w:sz="4" w:space="0" w:color="auto"/>
          </w:tcBorders>
          <w:vAlign w:val="center"/>
        </w:tcPr>
        <w:p w14:paraId="10521D88" w14:textId="766EF144" w:rsidR="00384014" w:rsidRPr="00DB4431" w:rsidRDefault="00384014"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384014" w:rsidRPr="00DB4431" w:rsidRDefault="00384014" w:rsidP="00280095">
          <w:pPr>
            <w:pStyle w:val="Encabezado"/>
            <w:rPr>
              <w:lang w:val="pt-BR"/>
            </w:rPr>
          </w:pPr>
        </w:p>
      </w:tc>
    </w:tr>
    <w:tr w:rsidR="00384014" w14:paraId="09635B9D" w14:textId="77777777" w:rsidTr="00CE7211">
      <w:trPr>
        <w:trHeight w:val="502"/>
      </w:trPr>
      <w:tc>
        <w:tcPr>
          <w:tcW w:w="2552" w:type="dxa"/>
          <w:vMerge/>
        </w:tcPr>
        <w:p w14:paraId="7106428D" w14:textId="77777777" w:rsidR="00384014" w:rsidRPr="00DB4431" w:rsidRDefault="00384014" w:rsidP="00280095">
          <w:pPr>
            <w:pStyle w:val="Encabezado"/>
            <w:rPr>
              <w:lang w:val="pt-BR"/>
            </w:rPr>
          </w:pPr>
        </w:p>
      </w:tc>
      <w:tc>
        <w:tcPr>
          <w:tcW w:w="8998" w:type="dxa"/>
          <w:tcBorders>
            <w:top w:val="single" w:sz="4" w:space="0" w:color="auto"/>
          </w:tcBorders>
          <w:vAlign w:val="center"/>
        </w:tcPr>
        <w:p w14:paraId="4CD197D6" w14:textId="77777777" w:rsidR="00384014" w:rsidRPr="005208AE" w:rsidRDefault="00384014" w:rsidP="005208AE">
          <w:pPr>
            <w:jc w:val="center"/>
            <w:rPr>
              <w:rFonts w:ascii="Arial" w:hAnsi="Arial" w:cs="Arial"/>
              <w:sz w:val="20"/>
            </w:rPr>
          </w:pPr>
          <w:r w:rsidRPr="005208AE">
            <w:rPr>
              <w:rFonts w:ascii="Arial" w:hAnsi="Arial" w:cs="Arial"/>
              <w:sz w:val="20"/>
            </w:rPr>
            <w:t>INSTRUMENTACIÓN DIDÁCTICA</w:t>
          </w:r>
        </w:p>
        <w:p w14:paraId="18341270" w14:textId="40CF7DFA" w:rsidR="00384014" w:rsidRPr="005208AE" w:rsidRDefault="00384014"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384014" w:rsidRDefault="00384014" w:rsidP="00280095">
          <w:pPr>
            <w:pStyle w:val="Encabezado"/>
          </w:pPr>
        </w:p>
      </w:tc>
      <w:tc>
        <w:tcPr>
          <w:tcW w:w="0" w:type="auto"/>
        </w:tcPr>
        <w:p w14:paraId="3551CB73" w14:textId="341A7EAF" w:rsidR="00384014" w:rsidRDefault="00384014">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384014" w:rsidRDefault="00384014"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0D9A"/>
    <w:rsid w:val="00033374"/>
    <w:rsid w:val="0005237D"/>
    <w:rsid w:val="00057492"/>
    <w:rsid w:val="00096093"/>
    <w:rsid w:val="00096329"/>
    <w:rsid w:val="000A416B"/>
    <w:rsid w:val="000A4DA0"/>
    <w:rsid w:val="000A5DB4"/>
    <w:rsid w:val="000B5EFD"/>
    <w:rsid w:val="000D7E2B"/>
    <w:rsid w:val="00107D7D"/>
    <w:rsid w:val="001309AB"/>
    <w:rsid w:val="0013349C"/>
    <w:rsid w:val="00134603"/>
    <w:rsid w:val="00134BA8"/>
    <w:rsid w:val="00157FC1"/>
    <w:rsid w:val="00163A35"/>
    <w:rsid w:val="00193C36"/>
    <w:rsid w:val="001A030F"/>
    <w:rsid w:val="001A4BA8"/>
    <w:rsid w:val="001D061B"/>
    <w:rsid w:val="001E13D8"/>
    <w:rsid w:val="001E69F2"/>
    <w:rsid w:val="001E6C8F"/>
    <w:rsid w:val="001F357E"/>
    <w:rsid w:val="00234606"/>
    <w:rsid w:val="0024201D"/>
    <w:rsid w:val="0025668D"/>
    <w:rsid w:val="00280095"/>
    <w:rsid w:val="002A1BD2"/>
    <w:rsid w:val="002C427E"/>
    <w:rsid w:val="002E0103"/>
    <w:rsid w:val="002F0419"/>
    <w:rsid w:val="002F0BA9"/>
    <w:rsid w:val="0031067C"/>
    <w:rsid w:val="0036119D"/>
    <w:rsid w:val="00384014"/>
    <w:rsid w:val="003A3312"/>
    <w:rsid w:val="003B18DB"/>
    <w:rsid w:val="003B1C8A"/>
    <w:rsid w:val="003D3A89"/>
    <w:rsid w:val="003D7B74"/>
    <w:rsid w:val="00426112"/>
    <w:rsid w:val="004306E4"/>
    <w:rsid w:val="00430DCB"/>
    <w:rsid w:val="00480E8F"/>
    <w:rsid w:val="004D7239"/>
    <w:rsid w:val="004D774F"/>
    <w:rsid w:val="004E1979"/>
    <w:rsid w:val="004E424B"/>
    <w:rsid w:val="004F1C85"/>
    <w:rsid w:val="0051650E"/>
    <w:rsid w:val="005208AE"/>
    <w:rsid w:val="0059135B"/>
    <w:rsid w:val="00591E9D"/>
    <w:rsid w:val="00594536"/>
    <w:rsid w:val="005D78CE"/>
    <w:rsid w:val="005E18B2"/>
    <w:rsid w:val="006211C4"/>
    <w:rsid w:val="006234C7"/>
    <w:rsid w:val="006358AA"/>
    <w:rsid w:val="006543D3"/>
    <w:rsid w:val="00674C00"/>
    <w:rsid w:val="006D1B8E"/>
    <w:rsid w:val="006D635C"/>
    <w:rsid w:val="00707CAF"/>
    <w:rsid w:val="00726C11"/>
    <w:rsid w:val="00732548"/>
    <w:rsid w:val="007675F4"/>
    <w:rsid w:val="00776185"/>
    <w:rsid w:val="007D7C4C"/>
    <w:rsid w:val="007E74A0"/>
    <w:rsid w:val="00807D5B"/>
    <w:rsid w:val="008578D6"/>
    <w:rsid w:val="0089715E"/>
    <w:rsid w:val="008B01DF"/>
    <w:rsid w:val="008E7C37"/>
    <w:rsid w:val="008E7F4B"/>
    <w:rsid w:val="00902F97"/>
    <w:rsid w:val="00925CBF"/>
    <w:rsid w:val="00955B6A"/>
    <w:rsid w:val="0098358B"/>
    <w:rsid w:val="00987AAE"/>
    <w:rsid w:val="0099590A"/>
    <w:rsid w:val="009E1025"/>
    <w:rsid w:val="00A160A1"/>
    <w:rsid w:val="00A31587"/>
    <w:rsid w:val="00A330F3"/>
    <w:rsid w:val="00A7713B"/>
    <w:rsid w:val="00A82F43"/>
    <w:rsid w:val="00A91478"/>
    <w:rsid w:val="00A97665"/>
    <w:rsid w:val="00AC57A8"/>
    <w:rsid w:val="00AC6436"/>
    <w:rsid w:val="00AD04A5"/>
    <w:rsid w:val="00AE1491"/>
    <w:rsid w:val="00AF0034"/>
    <w:rsid w:val="00B0214A"/>
    <w:rsid w:val="00B1322A"/>
    <w:rsid w:val="00B13F20"/>
    <w:rsid w:val="00B17EDA"/>
    <w:rsid w:val="00B546B8"/>
    <w:rsid w:val="00BD0270"/>
    <w:rsid w:val="00BF0E2A"/>
    <w:rsid w:val="00C01439"/>
    <w:rsid w:val="00C64728"/>
    <w:rsid w:val="00C95852"/>
    <w:rsid w:val="00CB1CBE"/>
    <w:rsid w:val="00CC35F3"/>
    <w:rsid w:val="00CE3494"/>
    <w:rsid w:val="00CE7211"/>
    <w:rsid w:val="00CF3DC7"/>
    <w:rsid w:val="00D467D7"/>
    <w:rsid w:val="00D86630"/>
    <w:rsid w:val="00DB4431"/>
    <w:rsid w:val="00DB7307"/>
    <w:rsid w:val="00DD0ADD"/>
    <w:rsid w:val="00E26244"/>
    <w:rsid w:val="00E678A5"/>
    <w:rsid w:val="00E87632"/>
    <w:rsid w:val="00E90059"/>
    <w:rsid w:val="00EC1E84"/>
    <w:rsid w:val="00F00404"/>
    <w:rsid w:val="00F40A22"/>
    <w:rsid w:val="00F959E1"/>
    <w:rsid w:val="00FD24C1"/>
    <w:rsid w:val="00FE5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rsid w:val="0051650E"/>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1650E"/>
    <w:rPr>
      <w:rFonts w:ascii="Tahoma" w:eastAsia="Times New Roman" w:hAnsi="Tahom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6D4B-54CA-4296-A435-E12DA871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8261</Words>
  <Characters>47093</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3</cp:revision>
  <cp:lastPrinted>2025-07-03T22:52:00Z</cp:lastPrinted>
  <dcterms:created xsi:type="dcterms:W3CDTF">2025-08-28T04:20:00Z</dcterms:created>
  <dcterms:modified xsi:type="dcterms:W3CDTF">2025-08-28T04:20:00Z</dcterms:modified>
</cp:coreProperties>
</file>