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3082"/>
      </w:tblGrid>
      <w:tr w:rsidR="005053AB" w:rsidRPr="00862CFC" w14:paraId="55368BBB" w14:textId="77777777" w:rsidTr="005053AB">
        <w:trPr>
          <w:jc w:val="center"/>
        </w:trPr>
        <w:tc>
          <w:tcPr>
            <w:tcW w:w="1024" w:type="dxa"/>
          </w:tcPr>
          <w:p w14:paraId="590E7DA1" w14:textId="125CB383" w:rsidR="005053AB" w:rsidRPr="00862CFC" w:rsidRDefault="00DE26A7" w:rsidP="005053AB">
            <w:pPr>
              <w:pStyle w:val="Sinespaciado"/>
              <w:rPr>
                <w:rFonts w:ascii="Arial" w:hAnsi="Arial" w:cs="Arial"/>
                <w:sz w:val="20"/>
                <w:szCs w:val="20"/>
              </w:rPr>
            </w:pPr>
            <w:r>
              <w:rPr>
                <w:rFonts w:ascii="Arial" w:hAnsi="Arial" w:cs="Arial"/>
                <w:b/>
                <w:sz w:val="20"/>
                <w:szCs w:val="20"/>
              </w:rPr>
              <w:tab/>
            </w:r>
            <w:r w:rsidR="005053AB" w:rsidRPr="00862CFC">
              <w:rPr>
                <w:rFonts w:ascii="Arial" w:hAnsi="Arial" w:cs="Arial"/>
                <w:sz w:val="20"/>
                <w:szCs w:val="20"/>
              </w:rPr>
              <w:t>Periodo</w:t>
            </w:r>
          </w:p>
        </w:tc>
        <w:tc>
          <w:tcPr>
            <w:tcW w:w="3082" w:type="dxa"/>
            <w:tcBorders>
              <w:bottom w:val="single" w:sz="4" w:space="0" w:color="auto"/>
            </w:tcBorders>
          </w:tcPr>
          <w:p w14:paraId="1BF65C10" w14:textId="379B2126" w:rsidR="005053AB" w:rsidRPr="00862CFC" w:rsidRDefault="00715E13" w:rsidP="00715E13">
            <w:pPr>
              <w:pStyle w:val="Sinespaciado"/>
              <w:rPr>
                <w:rFonts w:ascii="Arial" w:hAnsi="Arial" w:cs="Arial"/>
                <w:sz w:val="20"/>
                <w:szCs w:val="20"/>
              </w:rPr>
            </w:pPr>
            <w:r>
              <w:rPr>
                <w:rFonts w:ascii="Arial" w:hAnsi="Arial" w:cs="Arial"/>
                <w:sz w:val="20"/>
                <w:szCs w:val="20"/>
              </w:rPr>
              <w:t>FEBRERO-JU</w:t>
            </w:r>
            <w:r w:rsidR="00701EF2">
              <w:rPr>
                <w:rFonts w:ascii="Arial" w:hAnsi="Arial" w:cs="Arial"/>
                <w:sz w:val="20"/>
                <w:szCs w:val="20"/>
              </w:rPr>
              <w:t>N</w:t>
            </w:r>
            <w:r>
              <w:rPr>
                <w:rFonts w:ascii="Arial" w:hAnsi="Arial" w:cs="Arial"/>
                <w:sz w:val="20"/>
                <w:szCs w:val="20"/>
              </w:rPr>
              <w:t>IO 202</w:t>
            </w:r>
            <w:r w:rsidR="00AF2733">
              <w:rPr>
                <w:rFonts w:ascii="Arial" w:hAnsi="Arial" w:cs="Arial"/>
                <w:sz w:val="20"/>
                <w:szCs w:val="20"/>
              </w:rPr>
              <w:t>6</w:t>
            </w:r>
          </w:p>
        </w:tc>
      </w:tr>
    </w:tbl>
    <w:p w14:paraId="289B6E6F" w14:textId="77777777" w:rsidR="005053AB" w:rsidRPr="00862CFC" w:rsidRDefault="005053AB" w:rsidP="005053AB">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9315"/>
      </w:tblGrid>
      <w:tr w:rsidR="005053AB" w:rsidRPr="00862CFC" w14:paraId="19C03FFF" w14:textId="77777777" w:rsidTr="00862CFC">
        <w:tc>
          <w:tcPr>
            <w:tcW w:w="3681" w:type="dxa"/>
          </w:tcPr>
          <w:p w14:paraId="6DE86892" w14:textId="77777777"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Nombre de la Asignatura:</w:t>
            </w:r>
          </w:p>
        </w:tc>
        <w:tc>
          <w:tcPr>
            <w:tcW w:w="9315" w:type="dxa"/>
            <w:tcBorders>
              <w:bottom w:val="single" w:sz="4" w:space="0" w:color="auto"/>
            </w:tcBorders>
          </w:tcPr>
          <w:p w14:paraId="0800977D" w14:textId="33C87E42" w:rsidR="005053AB" w:rsidRPr="00862CFC" w:rsidRDefault="003B0959" w:rsidP="005053AB">
            <w:pPr>
              <w:pStyle w:val="Sinespaciado"/>
              <w:rPr>
                <w:rFonts w:ascii="Arial" w:hAnsi="Arial" w:cs="Arial"/>
                <w:sz w:val="20"/>
                <w:szCs w:val="20"/>
              </w:rPr>
            </w:pPr>
            <w:r w:rsidRPr="003B0959">
              <w:rPr>
                <w:rFonts w:ascii="Arial" w:hAnsi="Arial" w:cs="Arial"/>
                <w:sz w:val="20"/>
                <w:szCs w:val="20"/>
              </w:rPr>
              <w:t>Manufactura Circular</w:t>
            </w:r>
          </w:p>
        </w:tc>
      </w:tr>
      <w:tr w:rsidR="005053AB" w:rsidRPr="00862CFC" w14:paraId="6767AA57" w14:textId="77777777" w:rsidTr="00862CFC">
        <w:tc>
          <w:tcPr>
            <w:tcW w:w="3681" w:type="dxa"/>
          </w:tcPr>
          <w:p w14:paraId="7F63EC34" w14:textId="77777777"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Plan de Estudios:</w:t>
            </w:r>
          </w:p>
        </w:tc>
        <w:tc>
          <w:tcPr>
            <w:tcW w:w="9315" w:type="dxa"/>
            <w:tcBorders>
              <w:top w:val="single" w:sz="4" w:space="0" w:color="auto"/>
              <w:bottom w:val="single" w:sz="4" w:space="0" w:color="auto"/>
            </w:tcBorders>
          </w:tcPr>
          <w:p w14:paraId="37698D8A" w14:textId="77777777" w:rsidR="005053AB" w:rsidRPr="00862CFC" w:rsidRDefault="005D2263" w:rsidP="005053AB">
            <w:pPr>
              <w:pStyle w:val="Sinespaciado"/>
              <w:rPr>
                <w:rFonts w:ascii="Arial" w:hAnsi="Arial" w:cs="Arial"/>
                <w:sz w:val="20"/>
                <w:szCs w:val="20"/>
              </w:rPr>
            </w:pPr>
            <w:r w:rsidRPr="009E7C10">
              <w:rPr>
                <w:rFonts w:ascii="Arial" w:hAnsi="Arial" w:cs="Arial"/>
                <w:b/>
                <w:sz w:val="20"/>
                <w:szCs w:val="20"/>
              </w:rPr>
              <w:t>IIND-2010-227</w:t>
            </w:r>
          </w:p>
        </w:tc>
      </w:tr>
      <w:tr w:rsidR="005053AB" w:rsidRPr="00862CFC" w14:paraId="3F2AEB3A" w14:textId="77777777" w:rsidTr="00862CFC">
        <w:tc>
          <w:tcPr>
            <w:tcW w:w="3681" w:type="dxa"/>
          </w:tcPr>
          <w:p w14:paraId="0EFEC930" w14:textId="77777777"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Clave de la Asignatura:</w:t>
            </w:r>
          </w:p>
        </w:tc>
        <w:tc>
          <w:tcPr>
            <w:tcW w:w="9315" w:type="dxa"/>
            <w:tcBorders>
              <w:top w:val="single" w:sz="4" w:space="0" w:color="auto"/>
              <w:bottom w:val="single" w:sz="4" w:space="0" w:color="auto"/>
            </w:tcBorders>
          </w:tcPr>
          <w:p w14:paraId="5F78FA65" w14:textId="116EAEA4" w:rsidR="005053AB" w:rsidRPr="00862CFC" w:rsidRDefault="003B0959" w:rsidP="005053AB">
            <w:pPr>
              <w:pStyle w:val="Sinespaciado"/>
              <w:rPr>
                <w:rFonts w:ascii="Arial" w:hAnsi="Arial" w:cs="Arial"/>
                <w:sz w:val="20"/>
                <w:szCs w:val="20"/>
              </w:rPr>
            </w:pPr>
            <w:r w:rsidRPr="003B0959">
              <w:rPr>
                <w:rFonts w:ascii="Arial" w:hAnsi="Arial" w:cs="Arial"/>
                <w:sz w:val="20"/>
                <w:szCs w:val="20"/>
              </w:rPr>
              <w:t>MAC-240</w:t>
            </w:r>
            <w:r>
              <w:rPr>
                <w:rFonts w:ascii="Arial" w:hAnsi="Arial" w:cs="Arial"/>
                <w:sz w:val="20"/>
                <w:szCs w:val="20"/>
              </w:rPr>
              <w:t>5</w:t>
            </w:r>
          </w:p>
        </w:tc>
      </w:tr>
      <w:tr w:rsidR="005053AB" w:rsidRPr="00862CFC" w14:paraId="0CA181EB" w14:textId="77777777" w:rsidTr="00862CFC">
        <w:tc>
          <w:tcPr>
            <w:tcW w:w="3681" w:type="dxa"/>
          </w:tcPr>
          <w:p w14:paraId="6C8EF78B" w14:textId="77777777"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Horas teoría-horas prácticas-Créditos:</w:t>
            </w:r>
          </w:p>
        </w:tc>
        <w:tc>
          <w:tcPr>
            <w:tcW w:w="9315" w:type="dxa"/>
            <w:tcBorders>
              <w:top w:val="single" w:sz="4" w:space="0" w:color="auto"/>
              <w:bottom w:val="single" w:sz="4" w:space="0" w:color="auto"/>
            </w:tcBorders>
          </w:tcPr>
          <w:p w14:paraId="43BB89C7" w14:textId="77777777" w:rsidR="005053AB" w:rsidRPr="00862CFC" w:rsidRDefault="001456AB" w:rsidP="005053AB">
            <w:pPr>
              <w:pStyle w:val="Sinespaciado"/>
              <w:rPr>
                <w:rFonts w:ascii="Arial" w:hAnsi="Arial" w:cs="Arial"/>
                <w:sz w:val="20"/>
                <w:szCs w:val="20"/>
              </w:rPr>
            </w:pPr>
            <w:r>
              <w:rPr>
                <w:rFonts w:ascii="Arial" w:hAnsi="Arial" w:cs="Arial"/>
                <w:sz w:val="20"/>
                <w:szCs w:val="20"/>
              </w:rPr>
              <w:t>2-2-4</w:t>
            </w:r>
          </w:p>
        </w:tc>
      </w:tr>
    </w:tbl>
    <w:p w14:paraId="2B01DA0E" w14:textId="77777777" w:rsidR="005053AB" w:rsidRPr="00862CFC" w:rsidRDefault="005053AB" w:rsidP="005053AB">
      <w:pPr>
        <w:pStyle w:val="Sinespaciado"/>
        <w:rPr>
          <w:rFonts w:ascii="Arial" w:hAnsi="Arial" w:cs="Arial"/>
          <w:sz w:val="20"/>
          <w:szCs w:val="20"/>
        </w:rPr>
      </w:pPr>
    </w:p>
    <w:p w14:paraId="01172215" w14:textId="77777777" w:rsidR="005053AB" w:rsidRPr="00862CFC" w:rsidRDefault="005053AB" w:rsidP="009D0D77">
      <w:pPr>
        <w:pStyle w:val="Sinespaciado"/>
        <w:numPr>
          <w:ilvl w:val="0"/>
          <w:numId w:val="1"/>
        </w:numPr>
        <w:rPr>
          <w:rFonts w:ascii="Arial" w:hAnsi="Arial" w:cs="Arial"/>
          <w:b/>
          <w:sz w:val="20"/>
          <w:szCs w:val="20"/>
        </w:rPr>
      </w:pPr>
      <w:r w:rsidRPr="00862CFC">
        <w:rPr>
          <w:rFonts w:ascii="Arial" w:hAnsi="Arial" w:cs="Arial"/>
          <w:b/>
          <w:sz w:val="20"/>
          <w:szCs w:val="20"/>
        </w:rPr>
        <w:t>Caracterización de la asignatura:</w:t>
      </w:r>
      <w:r w:rsidR="009D0D77">
        <w:rPr>
          <w:rFonts w:ascii="Arial" w:hAnsi="Arial" w:cs="Arial"/>
          <w:b/>
          <w:sz w:val="20"/>
          <w:szCs w:val="20"/>
        </w:rPr>
        <w:t xml:space="preserve"> </w:t>
      </w:r>
    </w:p>
    <w:tbl>
      <w:tblPr>
        <w:tblStyle w:val="Tablaconcuadrcula"/>
        <w:tblW w:w="0" w:type="auto"/>
        <w:tblLook w:val="04A0" w:firstRow="1" w:lastRow="0" w:firstColumn="1" w:lastColumn="0" w:noHBand="0" w:noVBand="1"/>
      </w:tblPr>
      <w:tblGrid>
        <w:gridCol w:w="12996"/>
      </w:tblGrid>
      <w:tr w:rsidR="005053AB" w:rsidRPr="002D1A93" w14:paraId="1CC54002" w14:textId="77777777" w:rsidTr="005053AB">
        <w:tc>
          <w:tcPr>
            <w:tcW w:w="12996" w:type="dxa"/>
          </w:tcPr>
          <w:p w14:paraId="3A3AFFD8" w14:textId="52A5FA92" w:rsidR="003B0959" w:rsidRPr="00BC02CC" w:rsidRDefault="00DF2E74" w:rsidP="00DF2E74">
            <w:pPr>
              <w:autoSpaceDE w:val="0"/>
              <w:autoSpaceDN w:val="0"/>
              <w:adjustRightInd w:val="0"/>
              <w:jc w:val="both"/>
              <w:rPr>
                <w:rFonts w:ascii="Arial" w:hAnsi="Arial" w:cs="Arial"/>
                <w:b/>
                <w:sz w:val="20"/>
                <w:szCs w:val="20"/>
              </w:rPr>
            </w:pPr>
            <w:r w:rsidRPr="002D1A93">
              <w:rPr>
                <w:rFonts w:ascii="Arial" w:hAnsi="Arial" w:cs="Arial"/>
                <w:b/>
                <w:sz w:val="20"/>
                <w:szCs w:val="20"/>
              </w:rPr>
              <w:t>La aportación de la asignatura al perfil profesional.</w:t>
            </w:r>
          </w:p>
          <w:p w14:paraId="6ABDF9C3" w14:textId="77777777" w:rsidR="003B0959" w:rsidRDefault="003B0959" w:rsidP="00DF2E74">
            <w:pPr>
              <w:autoSpaceDE w:val="0"/>
              <w:autoSpaceDN w:val="0"/>
              <w:adjustRightInd w:val="0"/>
              <w:jc w:val="both"/>
              <w:rPr>
                <w:rFonts w:ascii="Arial" w:hAnsi="Arial" w:cs="Arial"/>
                <w:sz w:val="20"/>
                <w:szCs w:val="20"/>
              </w:rPr>
            </w:pPr>
            <w:r w:rsidRPr="003B0959">
              <w:rPr>
                <w:rFonts w:ascii="Arial" w:hAnsi="Arial" w:cs="Arial"/>
                <w:sz w:val="20"/>
                <w:szCs w:val="20"/>
              </w:rPr>
              <w:t>Esta asignatura aporta al perfil del ingeniero industrial los conocimientos y habilidades necesarias para la generación de idea y diseño para la fabricación de productos, proporcionando las herramientas suficientes para manufacturar elementos y componentes utilizando procesos avanzados de manufactura, además; de permitirle participar en el diseño, implementación y mejoras de sistemas integrados de manufactura mediante la utilización de nuevas tecnologías para el cuidado del medio ambiente.</w:t>
            </w:r>
          </w:p>
          <w:p w14:paraId="7E7D4022" w14:textId="04628571" w:rsidR="00DF2E74" w:rsidRPr="002D1A93" w:rsidRDefault="00DF2E74" w:rsidP="00DF2E74">
            <w:pPr>
              <w:autoSpaceDE w:val="0"/>
              <w:autoSpaceDN w:val="0"/>
              <w:adjustRightInd w:val="0"/>
              <w:jc w:val="both"/>
              <w:rPr>
                <w:rFonts w:ascii="Arial" w:hAnsi="Arial" w:cs="Arial"/>
                <w:sz w:val="20"/>
                <w:szCs w:val="20"/>
              </w:rPr>
            </w:pPr>
          </w:p>
          <w:p w14:paraId="2612631F" w14:textId="77777777" w:rsidR="00DF2E74" w:rsidRDefault="00DF2E74" w:rsidP="00DF2E74">
            <w:pPr>
              <w:autoSpaceDE w:val="0"/>
              <w:autoSpaceDN w:val="0"/>
              <w:adjustRightInd w:val="0"/>
              <w:jc w:val="both"/>
              <w:rPr>
                <w:rFonts w:ascii="Arial" w:hAnsi="Arial" w:cs="Arial"/>
                <w:b/>
                <w:sz w:val="20"/>
                <w:szCs w:val="20"/>
              </w:rPr>
            </w:pPr>
            <w:r w:rsidRPr="002D1A93">
              <w:rPr>
                <w:rFonts w:ascii="Arial" w:hAnsi="Arial" w:cs="Arial"/>
                <w:b/>
                <w:sz w:val="20"/>
                <w:szCs w:val="20"/>
              </w:rPr>
              <w:t>La importancia de la asignatura.</w:t>
            </w:r>
          </w:p>
          <w:p w14:paraId="417F85DF" w14:textId="65C35725" w:rsidR="003B0959" w:rsidRDefault="003B0959" w:rsidP="00DF2E74">
            <w:pPr>
              <w:autoSpaceDE w:val="0"/>
              <w:autoSpaceDN w:val="0"/>
              <w:adjustRightInd w:val="0"/>
              <w:jc w:val="both"/>
              <w:rPr>
                <w:rFonts w:ascii="Arial" w:hAnsi="Arial" w:cs="Arial"/>
                <w:sz w:val="20"/>
                <w:szCs w:val="20"/>
              </w:rPr>
            </w:pPr>
            <w:r w:rsidRPr="003B0959">
              <w:rPr>
                <w:rFonts w:ascii="Arial" w:hAnsi="Arial" w:cs="Arial"/>
                <w:sz w:val="20"/>
                <w:szCs w:val="20"/>
              </w:rPr>
              <w:t xml:space="preserve">La Caracterización de la materia de manufactura circular, es lograr el aporte de mejores metodologías de reciclar, reutilizar, </w:t>
            </w:r>
            <w:proofErr w:type="gramStart"/>
            <w:r w:rsidRPr="003B0959">
              <w:rPr>
                <w:rFonts w:ascii="Arial" w:hAnsi="Arial" w:cs="Arial"/>
                <w:sz w:val="20"/>
                <w:szCs w:val="20"/>
              </w:rPr>
              <w:t>re manufacturar</w:t>
            </w:r>
            <w:proofErr w:type="gramEnd"/>
            <w:r w:rsidRPr="003B0959">
              <w:rPr>
                <w:rFonts w:ascii="Arial" w:hAnsi="Arial" w:cs="Arial"/>
                <w:sz w:val="20"/>
                <w:szCs w:val="20"/>
              </w:rPr>
              <w:t>, renovar, reacondicionar, recuperación de piezas, para mantener una ciudad o empresa inteligente, este estudio aporta una nueva visión de lo ya expuesto en la problemática, ahora se justifica aplicando dos metodologías existentes en países asiáticos y europeos</w:t>
            </w:r>
            <w:r w:rsidR="00BC02CC">
              <w:rPr>
                <w:rFonts w:ascii="Arial" w:hAnsi="Arial" w:cs="Arial"/>
                <w:sz w:val="20"/>
                <w:szCs w:val="20"/>
              </w:rPr>
              <w:t>.</w:t>
            </w:r>
          </w:p>
          <w:p w14:paraId="2CDA31C3" w14:textId="77777777" w:rsidR="00BC02CC" w:rsidRPr="002D1A93" w:rsidRDefault="00BC02CC" w:rsidP="00BC02CC">
            <w:pPr>
              <w:autoSpaceDE w:val="0"/>
              <w:autoSpaceDN w:val="0"/>
              <w:adjustRightInd w:val="0"/>
              <w:jc w:val="both"/>
              <w:rPr>
                <w:rFonts w:ascii="Arial" w:hAnsi="Arial" w:cs="Arial"/>
                <w:sz w:val="20"/>
                <w:szCs w:val="20"/>
              </w:rPr>
            </w:pPr>
            <w:r w:rsidRPr="003B0959">
              <w:rPr>
                <w:rFonts w:ascii="Arial" w:hAnsi="Arial" w:cs="Arial"/>
                <w:sz w:val="20"/>
                <w:szCs w:val="20"/>
              </w:rPr>
              <w:t xml:space="preserve">La manufactura circular y la innovación frugal, este estudio es de relevancia porque se refiere en obtener un producto totalmente asequible con una manera más fácil y dejar atrás una forma de producir linealmente. El modelo económico de extraer, producir, y desperdiciar los residuos, ha llegado al límite de su capacidad física (Arroyo-Morocho 2018). “La economía circular es una alternativa atractiva que busca redefinir qué es el crecimiento, con énfasis en los beneficios para toda la sociedad” (Ellen, 2019:12). </w:t>
            </w:r>
          </w:p>
          <w:p w14:paraId="244E0CED" w14:textId="77777777" w:rsidR="003B0959" w:rsidRPr="002D1A93" w:rsidRDefault="003B0959" w:rsidP="00DF2E74">
            <w:pPr>
              <w:autoSpaceDE w:val="0"/>
              <w:autoSpaceDN w:val="0"/>
              <w:adjustRightInd w:val="0"/>
              <w:jc w:val="both"/>
              <w:rPr>
                <w:rFonts w:ascii="Arial" w:hAnsi="Arial" w:cs="Arial"/>
                <w:b/>
                <w:sz w:val="20"/>
                <w:szCs w:val="20"/>
              </w:rPr>
            </w:pPr>
          </w:p>
          <w:p w14:paraId="5FCA12F6" w14:textId="77777777" w:rsidR="00DF2E74" w:rsidRPr="002D1A93" w:rsidRDefault="00DF2E74" w:rsidP="00DF2E74">
            <w:pPr>
              <w:autoSpaceDE w:val="0"/>
              <w:autoSpaceDN w:val="0"/>
              <w:adjustRightInd w:val="0"/>
              <w:jc w:val="both"/>
              <w:rPr>
                <w:rFonts w:ascii="Arial" w:hAnsi="Arial" w:cs="Arial"/>
                <w:b/>
                <w:sz w:val="20"/>
                <w:szCs w:val="20"/>
              </w:rPr>
            </w:pPr>
            <w:r w:rsidRPr="002D1A93">
              <w:rPr>
                <w:rFonts w:ascii="Arial" w:hAnsi="Arial" w:cs="Arial"/>
                <w:b/>
                <w:sz w:val="20"/>
                <w:szCs w:val="20"/>
              </w:rPr>
              <w:t>En qué consiste la asignatura.</w:t>
            </w:r>
          </w:p>
          <w:p w14:paraId="66465BA7" w14:textId="6451B5D9" w:rsidR="00494A11" w:rsidRPr="002D1A93" w:rsidRDefault="00494A11" w:rsidP="00DF2E74">
            <w:pPr>
              <w:autoSpaceDE w:val="0"/>
              <w:autoSpaceDN w:val="0"/>
              <w:adjustRightInd w:val="0"/>
              <w:jc w:val="both"/>
              <w:rPr>
                <w:rFonts w:ascii="Arial" w:hAnsi="Arial" w:cs="Arial"/>
                <w:sz w:val="20"/>
                <w:szCs w:val="20"/>
              </w:rPr>
            </w:pPr>
            <w:r w:rsidRPr="002D1A93">
              <w:rPr>
                <w:rFonts w:ascii="Arial" w:hAnsi="Arial" w:cs="Arial"/>
                <w:sz w:val="20"/>
                <w:szCs w:val="20"/>
              </w:rPr>
              <w:t xml:space="preserve">En el primer tema </w:t>
            </w:r>
            <w:r w:rsidR="003B0959">
              <w:rPr>
                <w:rFonts w:ascii="Arial" w:hAnsi="Arial" w:cs="Arial"/>
                <w:sz w:val="20"/>
                <w:szCs w:val="20"/>
              </w:rPr>
              <w:t>es introducción a la manufactura circular</w:t>
            </w:r>
            <w:r w:rsidRPr="002D1A93">
              <w:rPr>
                <w:rFonts w:ascii="Arial" w:hAnsi="Arial" w:cs="Arial"/>
                <w:sz w:val="20"/>
                <w:szCs w:val="20"/>
              </w:rPr>
              <w:t>.</w:t>
            </w:r>
          </w:p>
          <w:p w14:paraId="34371246" w14:textId="7E07B012" w:rsidR="00494A11" w:rsidRPr="002D1A93" w:rsidRDefault="00494A11" w:rsidP="00DF2E74">
            <w:pPr>
              <w:autoSpaceDE w:val="0"/>
              <w:autoSpaceDN w:val="0"/>
              <w:adjustRightInd w:val="0"/>
              <w:jc w:val="both"/>
              <w:rPr>
                <w:rFonts w:ascii="Arial" w:hAnsi="Arial" w:cs="Arial"/>
                <w:sz w:val="20"/>
                <w:szCs w:val="20"/>
              </w:rPr>
            </w:pPr>
            <w:r w:rsidRPr="002D1A93">
              <w:rPr>
                <w:rFonts w:ascii="Arial" w:hAnsi="Arial" w:cs="Arial"/>
                <w:sz w:val="20"/>
                <w:szCs w:val="20"/>
              </w:rPr>
              <w:t xml:space="preserve">En el segundo tema </w:t>
            </w:r>
            <w:r w:rsidR="00BC02CC">
              <w:rPr>
                <w:rFonts w:ascii="Arial" w:hAnsi="Arial" w:cs="Arial"/>
                <w:sz w:val="20"/>
                <w:szCs w:val="20"/>
              </w:rPr>
              <w:t>es diseño para la circularidad considerando sus principios y selección de los materiales.</w:t>
            </w:r>
          </w:p>
          <w:p w14:paraId="30DA359B" w14:textId="199219D1" w:rsidR="00BC02CC" w:rsidRDefault="00494A11" w:rsidP="00DF2E74">
            <w:pPr>
              <w:autoSpaceDE w:val="0"/>
              <w:autoSpaceDN w:val="0"/>
              <w:adjustRightInd w:val="0"/>
              <w:jc w:val="both"/>
              <w:rPr>
                <w:rFonts w:ascii="Arial" w:hAnsi="Arial" w:cs="Arial"/>
                <w:sz w:val="20"/>
                <w:szCs w:val="20"/>
              </w:rPr>
            </w:pPr>
            <w:r w:rsidRPr="002D1A93">
              <w:rPr>
                <w:rFonts w:ascii="Arial" w:hAnsi="Arial" w:cs="Arial"/>
                <w:sz w:val="20"/>
                <w:szCs w:val="20"/>
              </w:rPr>
              <w:t>El tercer tema profundiza en la</w:t>
            </w:r>
            <w:r w:rsidR="00BC02CC">
              <w:rPr>
                <w:rFonts w:ascii="Arial" w:hAnsi="Arial" w:cs="Arial"/>
                <w:sz w:val="20"/>
                <w:szCs w:val="20"/>
              </w:rPr>
              <w:t xml:space="preserve"> economía circular y tecnologías emergentes.</w:t>
            </w:r>
          </w:p>
          <w:p w14:paraId="7F678135" w14:textId="2A3A859A" w:rsidR="00494A11" w:rsidRPr="002D1A93" w:rsidRDefault="00494A11" w:rsidP="00DF2E74">
            <w:pPr>
              <w:autoSpaceDE w:val="0"/>
              <w:autoSpaceDN w:val="0"/>
              <w:adjustRightInd w:val="0"/>
              <w:jc w:val="both"/>
              <w:rPr>
                <w:rFonts w:ascii="Arial" w:hAnsi="Arial" w:cs="Arial"/>
                <w:sz w:val="20"/>
                <w:szCs w:val="20"/>
              </w:rPr>
            </w:pPr>
            <w:r w:rsidRPr="002D1A93">
              <w:rPr>
                <w:rFonts w:ascii="Arial" w:hAnsi="Arial" w:cs="Arial"/>
                <w:sz w:val="20"/>
                <w:szCs w:val="20"/>
              </w:rPr>
              <w:t xml:space="preserve">Los contenidos del cuarto tema </w:t>
            </w:r>
            <w:r w:rsidR="00BC02CC">
              <w:rPr>
                <w:rFonts w:ascii="Arial" w:hAnsi="Arial" w:cs="Arial"/>
                <w:sz w:val="20"/>
                <w:szCs w:val="20"/>
              </w:rPr>
              <w:t>hacen referencia a la aplicación de los temas analizados en las unidades anteriores.</w:t>
            </w:r>
          </w:p>
          <w:p w14:paraId="40D4D739" w14:textId="77777777" w:rsidR="008B4ABA" w:rsidRPr="002D1A93" w:rsidRDefault="008B4ABA" w:rsidP="00DF2E74">
            <w:pPr>
              <w:autoSpaceDE w:val="0"/>
              <w:autoSpaceDN w:val="0"/>
              <w:adjustRightInd w:val="0"/>
              <w:jc w:val="both"/>
              <w:rPr>
                <w:rFonts w:ascii="Arial" w:hAnsi="Arial" w:cs="Arial"/>
                <w:sz w:val="20"/>
                <w:szCs w:val="20"/>
              </w:rPr>
            </w:pPr>
          </w:p>
          <w:p w14:paraId="4051810C" w14:textId="77777777" w:rsidR="008B4ABA" w:rsidRDefault="008B4ABA" w:rsidP="008B4ABA">
            <w:pPr>
              <w:autoSpaceDE w:val="0"/>
              <w:autoSpaceDN w:val="0"/>
              <w:adjustRightInd w:val="0"/>
              <w:jc w:val="both"/>
              <w:rPr>
                <w:rFonts w:ascii="Arial" w:hAnsi="Arial" w:cs="Arial"/>
                <w:sz w:val="20"/>
                <w:szCs w:val="20"/>
              </w:rPr>
            </w:pPr>
            <w:r w:rsidRPr="002D1A93">
              <w:rPr>
                <w:rFonts w:ascii="Arial" w:hAnsi="Arial" w:cs="Arial"/>
                <w:b/>
                <w:sz w:val="20"/>
                <w:szCs w:val="20"/>
              </w:rPr>
              <w:t>Con qué otras asignaturas se relacionan</w:t>
            </w:r>
            <w:r w:rsidRPr="002D1A93">
              <w:rPr>
                <w:rFonts w:ascii="Arial" w:hAnsi="Arial" w:cs="Arial"/>
                <w:sz w:val="20"/>
                <w:szCs w:val="20"/>
              </w:rPr>
              <w:t>.</w:t>
            </w:r>
          </w:p>
          <w:p w14:paraId="31500457" w14:textId="77777777" w:rsidR="00BC02CC" w:rsidRPr="002D1A93" w:rsidRDefault="00BC02CC" w:rsidP="00BC02CC">
            <w:pPr>
              <w:autoSpaceDE w:val="0"/>
              <w:autoSpaceDN w:val="0"/>
              <w:adjustRightInd w:val="0"/>
              <w:jc w:val="both"/>
              <w:rPr>
                <w:rFonts w:ascii="Arial" w:hAnsi="Arial" w:cs="Arial"/>
                <w:sz w:val="20"/>
                <w:szCs w:val="20"/>
              </w:rPr>
            </w:pPr>
            <w:r w:rsidRPr="003B0959">
              <w:rPr>
                <w:rFonts w:ascii="Arial" w:hAnsi="Arial" w:cs="Arial"/>
                <w:sz w:val="20"/>
                <w:szCs w:val="20"/>
              </w:rPr>
              <w:lastRenderedPageBreak/>
              <w:t>El curso se desarrolla de manera teórico-práctico dando énfasis en la práctica que permita corroborar la teoría, por lo que se tiene la necesidad de aplicar los conocimientos en el diseño, simulación y la manufactura sustentable para cuidados del medio ambiente. Dado que esta materia involucra los conocimientos de otras materias cursadas en toda la trayectoria de su carrera para poder aplicar los conocimientos para diseño de partes cumpliendo con las normas de fabricación requerida que hoy en día se encuentran en el sector industrial y de servicio.</w:t>
            </w:r>
          </w:p>
          <w:p w14:paraId="279F13BF" w14:textId="77777777" w:rsidR="008B4ABA" w:rsidRPr="002D1A93" w:rsidRDefault="008B4ABA" w:rsidP="003A351B">
            <w:pPr>
              <w:autoSpaceDE w:val="0"/>
              <w:autoSpaceDN w:val="0"/>
              <w:adjustRightInd w:val="0"/>
              <w:jc w:val="both"/>
              <w:rPr>
                <w:rFonts w:ascii="TimesNewRomanPSMT" w:hAnsi="TimesNewRomanPSMT" w:cs="TimesNewRomanPSMT"/>
                <w:sz w:val="20"/>
                <w:szCs w:val="20"/>
              </w:rPr>
            </w:pPr>
          </w:p>
        </w:tc>
      </w:tr>
    </w:tbl>
    <w:p w14:paraId="56355A5A" w14:textId="77777777" w:rsidR="005053AB" w:rsidRPr="002D1A93" w:rsidRDefault="005053AB" w:rsidP="005053AB">
      <w:pPr>
        <w:pStyle w:val="Sinespaciado"/>
        <w:numPr>
          <w:ilvl w:val="0"/>
          <w:numId w:val="1"/>
        </w:numPr>
        <w:rPr>
          <w:rFonts w:ascii="Arial" w:hAnsi="Arial" w:cs="Arial"/>
          <w:b/>
          <w:sz w:val="20"/>
          <w:szCs w:val="20"/>
        </w:rPr>
      </w:pPr>
      <w:r w:rsidRPr="002D1A93">
        <w:rPr>
          <w:rFonts w:ascii="Arial" w:hAnsi="Arial" w:cs="Arial"/>
          <w:b/>
          <w:sz w:val="20"/>
          <w:szCs w:val="20"/>
        </w:rPr>
        <w:lastRenderedPageBreak/>
        <w:t>Intención didáctica:</w:t>
      </w:r>
    </w:p>
    <w:tbl>
      <w:tblPr>
        <w:tblStyle w:val="Tablaconcuadrcula"/>
        <w:tblW w:w="0" w:type="auto"/>
        <w:tblLook w:val="04A0" w:firstRow="1" w:lastRow="0" w:firstColumn="1" w:lastColumn="0" w:noHBand="0" w:noVBand="1"/>
      </w:tblPr>
      <w:tblGrid>
        <w:gridCol w:w="12996"/>
      </w:tblGrid>
      <w:tr w:rsidR="005053AB" w:rsidRPr="002D1A93" w14:paraId="44B49D3C" w14:textId="77777777" w:rsidTr="005053AB">
        <w:tc>
          <w:tcPr>
            <w:tcW w:w="12996" w:type="dxa"/>
          </w:tcPr>
          <w:p w14:paraId="5EA70EF2" w14:textId="0483E9B7" w:rsidR="00BC02CC" w:rsidRPr="009E52E7" w:rsidRDefault="00103856" w:rsidP="003A351B">
            <w:pPr>
              <w:autoSpaceDE w:val="0"/>
              <w:autoSpaceDN w:val="0"/>
              <w:adjustRightInd w:val="0"/>
              <w:jc w:val="both"/>
              <w:rPr>
                <w:rFonts w:ascii="Arial" w:hAnsi="Arial" w:cs="Arial"/>
                <w:b/>
                <w:sz w:val="20"/>
                <w:szCs w:val="20"/>
              </w:rPr>
            </w:pPr>
            <w:r w:rsidRPr="002D1A93">
              <w:rPr>
                <w:rFonts w:ascii="Arial" w:hAnsi="Arial" w:cs="Arial"/>
                <w:b/>
                <w:sz w:val="20"/>
                <w:szCs w:val="20"/>
              </w:rPr>
              <w:t>Explicar claramente la forma de tratar la asignatura de tal manera que oriente las actividades de enseñanza y aprendizaje:</w:t>
            </w:r>
          </w:p>
          <w:p w14:paraId="62EE3552" w14:textId="57B63E9C" w:rsidR="00BC02CC" w:rsidRPr="009E52E7" w:rsidRDefault="00BC02CC" w:rsidP="003A351B">
            <w:pPr>
              <w:autoSpaceDE w:val="0"/>
              <w:autoSpaceDN w:val="0"/>
              <w:adjustRightInd w:val="0"/>
              <w:jc w:val="both"/>
              <w:rPr>
                <w:rFonts w:ascii="Arial" w:hAnsi="Arial" w:cs="Arial"/>
                <w:bCs/>
                <w:sz w:val="20"/>
                <w:szCs w:val="20"/>
              </w:rPr>
            </w:pPr>
            <w:r w:rsidRPr="009E52E7">
              <w:rPr>
                <w:rFonts w:ascii="Arial" w:hAnsi="Arial" w:cs="Arial"/>
                <w:bCs/>
                <w:sz w:val="20"/>
                <w:szCs w:val="20"/>
              </w:rPr>
              <w:t>El contenido temático se organiza en 4 unidades, en la primera unidad se tendrá una visión de la introducción a la Manufactura Circular, Se define el concepto de manufactura circular como un modelo de producción que se basa en la maximización de la eficiencia de los recursos, la minimización de residuos y la promoción de la reutilización y reciclaje de materiales. La segunda unidad se destaca el contexto global actual en el que la sostenibilidad y la gestión responsable de recursos se han vuelto imperativas. Se mencionan los desafíos ambientales y económicos que impulsan la necesidad de adoptar enfoques más sostenibles en la fabricación. En la unidad tres llamadas, Economía circular y tecnologías emergentes, se abordan las tendencias emergentes y los avances tecnológicos que respaldan la implementación de la manufactura circular, como la digitalización, la inteligencia artificial, la economía compartida y la fabricación aditiva. Y por último se tiene la unidad cuatro, conocida como Proyecto Aplicado: Evaluación y Reflexión, explicar al alumno la forma de cómo hacer manufactura, pero sin menos recursos artificiales, por ejemplo, reciclar, rehusar, ocupar objetos o materiales reciclados. De tal manera que el alumno haga una conciencia profesional, de que en esta materia engloba todo lo aprendido de su retícula del programa de ingeniería industrial.</w:t>
            </w:r>
          </w:p>
          <w:p w14:paraId="733C335E" w14:textId="77777777" w:rsidR="00BC02CC" w:rsidRPr="002D1A93" w:rsidRDefault="00BC02CC" w:rsidP="003A351B">
            <w:pPr>
              <w:autoSpaceDE w:val="0"/>
              <w:autoSpaceDN w:val="0"/>
              <w:adjustRightInd w:val="0"/>
              <w:jc w:val="both"/>
              <w:rPr>
                <w:rFonts w:ascii="Arial" w:hAnsi="Arial" w:cs="Arial"/>
                <w:b/>
                <w:sz w:val="20"/>
                <w:szCs w:val="20"/>
              </w:rPr>
            </w:pPr>
          </w:p>
          <w:p w14:paraId="786840ED" w14:textId="0A2DBAA3"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b/>
                <w:sz w:val="20"/>
                <w:szCs w:val="20"/>
              </w:rPr>
              <w:t>La manera de abordar los contenidos.</w:t>
            </w:r>
            <w:r w:rsidRPr="002D1A93">
              <w:rPr>
                <w:rFonts w:ascii="Arial" w:hAnsi="Arial" w:cs="Arial"/>
                <w:sz w:val="20"/>
                <w:szCs w:val="20"/>
              </w:rPr>
              <w:t xml:space="preserve"> Se requiere que el facilitador demuestre las competencias, conocimientos, dominio y experiencia de los diferentes temas de la materia de </w:t>
            </w:r>
            <w:r w:rsidR="00BC02CC">
              <w:rPr>
                <w:rFonts w:ascii="Arial" w:hAnsi="Arial" w:cs="Arial"/>
                <w:sz w:val="20"/>
                <w:szCs w:val="20"/>
              </w:rPr>
              <w:t xml:space="preserve">manufactura </w:t>
            </w:r>
            <w:r w:rsidR="009E52E7">
              <w:rPr>
                <w:rFonts w:ascii="Arial" w:hAnsi="Arial" w:cs="Arial"/>
                <w:sz w:val="20"/>
                <w:szCs w:val="20"/>
              </w:rPr>
              <w:t>circular</w:t>
            </w:r>
            <w:r w:rsidR="009E52E7" w:rsidRPr="002D1A93">
              <w:rPr>
                <w:rFonts w:ascii="Arial" w:hAnsi="Arial" w:cs="Arial"/>
                <w:sz w:val="20"/>
                <w:szCs w:val="20"/>
              </w:rPr>
              <w:t xml:space="preserve"> para</w:t>
            </w:r>
            <w:r w:rsidRPr="002D1A93">
              <w:rPr>
                <w:rFonts w:ascii="Arial" w:hAnsi="Arial" w:cs="Arial"/>
                <w:sz w:val="20"/>
                <w:szCs w:val="20"/>
              </w:rPr>
              <w:t xml:space="preserve"> poder crear escenarios de aprendizajes significativos que permitan el desarrollo de las competencias profesionales en el estudiante.</w:t>
            </w:r>
          </w:p>
          <w:p w14:paraId="528FCB7E" w14:textId="77777777" w:rsidR="003A351B" w:rsidRPr="002D1A93" w:rsidRDefault="003A351B" w:rsidP="003A351B">
            <w:pPr>
              <w:autoSpaceDE w:val="0"/>
              <w:autoSpaceDN w:val="0"/>
              <w:adjustRightInd w:val="0"/>
              <w:jc w:val="both"/>
              <w:rPr>
                <w:rFonts w:ascii="Arial" w:hAnsi="Arial" w:cs="Arial"/>
                <w:sz w:val="20"/>
                <w:szCs w:val="20"/>
              </w:rPr>
            </w:pPr>
          </w:p>
          <w:p w14:paraId="717E834D"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b/>
                <w:sz w:val="20"/>
                <w:szCs w:val="20"/>
              </w:rPr>
              <w:t>El enfoque con que deben ser tratados.</w:t>
            </w:r>
            <w:r w:rsidRPr="002D1A93">
              <w:rPr>
                <w:rFonts w:ascii="Arial" w:hAnsi="Arial" w:cs="Arial"/>
                <w:sz w:val="20"/>
                <w:szCs w:val="20"/>
              </w:rPr>
              <w:t xml:space="preserve"> El enfoque sugerido para la materia requiere actividades prácticas que promuevan el desarrollo de habilidades para la experimentación, tales como: observación, identificación, manejo y control de variables y datos relevantes, planteamiento de modelos matemáticos y fomenta el trabajo en equipo.</w:t>
            </w:r>
          </w:p>
          <w:p w14:paraId="1D801BB5" w14:textId="77777777" w:rsidR="003A351B" w:rsidRPr="002D1A93" w:rsidRDefault="003A351B" w:rsidP="003A351B">
            <w:pPr>
              <w:autoSpaceDE w:val="0"/>
              <w:autoSpaceDN w:val="0"/>
              <w:adjustRightInd w:val="0"/>
              <w:jc w:val="both"/>
              <w:rPr>
                <w:rFonts w:ascii="Arial" w:hAnsi="Arial" w:cs="Arial"/>
                <w:sz w:val="20"/>
                <w:szCs w:val="20"/>
              </w:rPr>
            </w:pPr>
          </w:p>
          <w:p w14:paraId="56B3B69C" w14:textId="37587A6F"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b/>
                <w:sz w:val="20"/>
                <w:szCs w:val="20"/>
              </w:rPr>
              <w:t xml:space="preserve">La extensión y la profundidad de </w:t>
            </w:r>
            <w:proofErr w:type="gramStart"/>
            <w:r w:rsidRPr="002D1A93">
              <w:rPr>
                <w:rFonts w:ascii="Arial" w:hAnsi="Arial" w:cs="Arial"/>
                <w:b/>
                <w:sz w:val="20"/>
                <w:szCs w:val="20"/>
              </w:rPr>
              <w:t>los mismos</w:t>
            </w:r>
            <w:proofErr w:type="gramEnd"/>
            <w:r w:rsidRPr="002D1A93">
              <w:rPr>
                <w:rFonts w:ascii="Arial" w:hAnsi="Arial" w:cs="Arial"/>
                <w:b/>
                <w:sz w:val="20"/>
                <w:szCs w:val="20"/>
              </w:rPr>
              <w:t>.</w:t>
            </w:r>
            <w:r w:rsidRPr="002D1A93">
              <w:rPr>
                <w:rFonts w:ascii="Arial" w:hAnsi="Arial" w:cs="Arial"/>
                <w:sz w:val="20"/>
                <w:szCs w:val="20"/>
              </w:rPr>
              <w:t xml:space="preserve"> Se requiere que el facilitador cuente con el dominio de los diferentes temas de la asignatura de </w:t>
            </w:r>
            <w:r w:rsidR="009E52E7">
              <w:rPr>
                <w:rFonts w:ascii="Arial" w:hAnsi="Arial" w:cs="Arial"/>
                <w:sz w:val="20"/>
                <w:szCs w:val="20"/>
              </w:rPr>
              <w:t>manufactura circular.</w:t>
            </w:r>
            <w:r w:rsidRPr="002D1A93">
              <w:rPr>
                <w:rFonts w:ascii="Arial" w:hAnsi="Arial" w:cs="Arial"/>
                <w:sz w:val="20"/>
                <w:szCs w:val="20"/>
              </w:rPr>
              <w:t xml:space="preserve"> </w:t>
            </w:r>
          </w:p>
          <w:p w14:paraId="47715FEE" w14:textId="02940B58" w:rsidR="003A351B" w:rsidRPr="002D1A93" w:rsidRDefault="003A351B" w:rsidP="003A351B">
            <w:pPr>
              <w:autoSpaceDE w:val="0"/>
              <w:autoSpaceDN w:val="0"/>
              <w:adjustRightInd w:val="0"/>
              <w:jc w:val="both"/>
              <w:rPr>
                <w:rFonts w:ascii="Arial" w:hAnsi="Arial" w:cs="Arial"/>
                <w:color w:val="000000"/>
                <w:sz w:val="20"/>
                <w:szCs w:val="20"/>
              </w:rPr>
            </w:pPr>
            <w:r w:rsidRPr="002D1A93">
              <w:rPr>
                <w:rFonts w:ascii="Arial" w:hAnsi="Arial" w:cs="Arial"/>
                <w:sz w:val="20"/>
                <w:szCs w:val="20"/>
              </w:rPr>
              <w:lastRenderedPageBreak/>
              <w:t xml:space="preserve">La lista de actividades de aprendizaje no es exhaustiva, se sugieren sobre todo las necesarias para hacer más significativo y efectivo el aprendizaje. Algunas de las actividades sugeridas pueden hacerse como actividad </w:t>
            </w:r>
            <w:r w:rsidR="009E52E7" w:rsidRPr="002D1A93">
              <w:rPr>
                <w:rFonts w:ascii="Arial" w:hAnsi="Arial" w:cs="Arial"/>
                <w:sz w:val="20"/>
                <w:szCs w:val="20"/>
              </w:rPr>
              <w:t>extra-clase</w:t>
            </w:r>
            <w:r w:rsidRPr="002D1A93">
              <w:rPr>
                <w:rFonts w:ascii="Arial" w:hAnsi="Arial" w:cs="Arial"/>
                <w:sz w:val="20"/>
                <w:szCs w:val="20"/>
              </w:rPr>
              <w:t xml:space="preserve"> y comenzar el diseño en clase a partir de la discusión de los resultados de las observaciones.</w:t>
            </w:r>
            <w:r w:rsidRPr="002D1A93">
              <w:rPr>
                <w:rFonts w:ascii="Arial" w:hAnsi="Arial" w:cs="Arial"/>
                <w:color w:val="000000"/>
                <w:sz w:val="20"/>
                <w:szCs w:val="20"/>
              </w:rPr>
              <w:t xml:space="preserve"> </w:t>
            </w:r>
          </w:p>
          <w:p w14:paraId="6379FE75" w14:textId="77777777" w:rsidR="003A351B" w:rsidRPr="002D1A93" w:rsidRDefault="003A351B" w:rsidP="003A351B">
            <w:pPr>
              <w:autoSpaceDE w:val="0"/>
              <w:autoSpaceDN w:val="0"/>
              <w:adjustRightInd w:val="0"/>
              <w:jc w:val="both"/>
              <w:rPr>
                <w:rFonts w:ascii="Arial" w:hAnsi="Arial" w:cs="Arial"/>
                <w:b/>
                <w:sz w:val="20"/>
                <w:szCs w:val="20"/>
              </w:rPr>
            </w:pPr>
            <w:r w:rsidRPr="002D1A93">
              <w:rPr>
                <w:rFonts w:ascii="Arial" w:hAnsi="Arial" w:cs="Arial"/>
                <w:b/>
                <w:sz w:val="20"/>
                <w:szCs w:val="20"/>
              </w:rPr>
              <w:t xml:space="preserve">Qué actividades del estudiante se deben resaltar para el desarrollo de competencias genéricas. </w:t>
            </w:r>
          </w:p>
          <w:p w14:paraId="5A23B5E7"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sz w:val="20"/>
                <w:szCs w:val="20"/>
              </w:rPr>
              <w:t>Desarrolla actividades de aprendizaje que propicien la aplicación de los conceptos, modelos y metodologías de los principios que se van aprendiendo en el desarrollo de la asignatura.</w:t>
            </w:r>
          </w:p>
          <w:p w14:paraId="2706523C"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sz w:val="20"/>
                <w:szCs w:val="20"/>
              </w:rPr>
              <w:t xml:space="preserve">En las actividades de aprendizaje sugeridas, generalmente se propone la formalización de los conceptos a partir de experiencias concretas; se busca que el alumno tenga el primer contacto con el concepto en forma concreta y sea a través de la observación, la reflexión y la discusión que se dé la formalización; la resolución de problemas se hará después de este proceso. </w:t>
            </w:r>
          </w:p>
          <w:p w14:paraId="388D902E"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sz w:val="20"/>
                <w:szCs w:val="20"/>
              </w:rPr>
              <w:t xml:space="preserve">Propone </w:t>
            </w:r>
            <w:r w:rsidR="00C47C44" w:rsidRPr="002D1A93">
              <w:rPr>
                <w:rFonts w:ascii="Arial" w:hAnsi="Arial" w:cs="Arial"/>
                <w:sz w:val="20"/>
                <w:szCs w:val="20"/>
              </w:rPr>
              <w:t>casos</w:t>
            </w:r>
            <w:r w:rsidRPr="002D1A93">
              <w:rPr>
                <w:rFonts w:ascii="Arial" w:hAnsi="Arial" w:cs="Arial"/>
                <w:sz w:val="20"/>
                <w:szCs w:val="20"/>
              </w:rPr>
              <w:t xml:space="preserve"> que permitan al estudiante la integración de contenidos de la asignatura y entre distintas asignaturas, tales como </w:t>
            </w:r>
            <w:r w:rsidR="00C47C44" w:rsidRPr="002D1A93">
              <w:rPr>
                <w:rFonts w:ascii="Arial" w:hAnsi="Arial" w:cs="Arial"/>
                <w:sz w:val="20"/>
                <w:szCs w:val="20"/>
              </w:rPr>
              <w:t>procesos de fabricación, fundamentos de química, manufactura, tópicos de calidad, entre otras.</w:t>
            </w:r>
          </w:p>
          <w:p w14:paraId="29E0FA05"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sz w:val="20"/>
                <w:szCs w:val="20"/>
              </w:rPr>
              <w:t>Relaciona los contenidos de la asignatura con el cuidado del medio ambiente; así como con las prácticas de una ingeniería con enfoque sustentable.</w:t>
            </w:r>
          </w:p>
          <w:p w14:paraId="36E46C55"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sz w:val="20"/>
                <w:szCs w:val="20"/>
              </w:rPr>
              <w:t>Relaciona los contenidos de esta asignatura con las demás del plan de estudios para desarrollar una visión interdisciplinaria en el estudiante y el uso de los diferentes algoritmos contenidos en la asignatura.</w:t>
            </w:r>
          </w:p>
          <w:p w14:paraId="741CBC89" w14:textId="77777777" w:rsidR="003A351B" w:rsidRPr="002D1A93" w:rsidRDefault="003A351B" w:rsidP="003A351B">
            <w:pPr>
              <w:autoSpaceDE w:val="0"/>
              <w:autoSpaceDN w:val="0"/>
              <w:adjustRightInd w:val="0"/>
              <w:jc w:val="both"/>
              <w:rPr>
                <w:rFonts w:ascii="Arial" w:hAnsi="Arial" w:cs="Arial"/>
                <w:b/>
                <w:sz w:val="20"/>
                <w:szCs w:val="20"/>
              </w:rPr>
            </w:pPr>
          </w:p>
          <w:p w14:paraId="0D79D4CD" w14:textId="77777777" w:rsidR="003A351B" w:rsidRPr="002D1A93" w:rsidRDefault="003A351B" w:rsidP="003A351B">
            <w:pPr>
              <w:autoSpaceDE w:val="0"/>
              <w:autoSpaceDN w:val="0"/>
              <w:adjustRightInd w:val="0"/>
              <w:jc w:val="both"/>
              <w:rPr>
                <w:rFonts w:ascii="Arial" w:hAnsi="Arial" w:cs="Arial"/>
                <w:b/>
                <w:sz w:val="20"/>
                <w:szCs w:val="20"/>
              </w:rPr>
            </w:pPr>
            <w:r w:rsidRPr="002D1A93">
              <w:rPr>
                <w:rFonts w:ascii="Arial" w:hAnsi="Arial" w:cs="Arial"/>
                <w:b/>
                <w:sz w:val="20"/>
                <w:szCs w:val="20"/>
              </w:rPr>
              <w:t>Que competencias genéricas se están desarrollando con el tratamiento de los contenidos de la asignatura.</w:t>
            </w:r>
          </w:p>
          <w:p w14:paraId="15E567DC" w14:textId="77777777" w:rsidR="00C47C44" w:rsidRPr="002D1A93" w:rsidRDefault="00C47C44" w:rsidP="00C47C44">
            <w:pPr>
              <w:autoSpaceDE w:val="0"/>
              <w:autoSpaceDN w:val="0"/>
              <w:adjustRightInd w:val="0"/>
              <w:jc w:val="both"/>
              <w:rPr>
                <w:rFonts w:ascii="Arial" w:hAnsi="Arial" w:cs="Arial"/>
                <w:sz w:val="20"/>
                <w:szCs w:val="20"/>
              </w:rPr>
            </w:pPr>
            <w:r w:rsidRPr="002D1A93">
              <w:rPr>
                <w:rFonts w:ascii="Arial" w:hAnsi="Arial" w:cs="Arial"/>
                <w:sz w:val="20"/>
                <w:szCs w:val="20"/>
              </w:rPr>
              <w:t>En el transcurso de las actividades programadas es muy importante que el estudiante aprenda a valorar las actividades que lleva a cabo y entienda que está construyendo su futuro y en consecuencia actúe de una manera profesional; de igual manera, aprecie la importancia del conocimiento y los hábitos de trabajo; desarrolle la precisión y la curiosidad, la puntualidad, el entusiasmo y el interés, la tenacidad, la flexibilidad y la autonomía.</w:t>
            </w:r>
          </w:p>
          <w:p w14:paraId="1CCE1CEB" w14:textId="77777777" w:rsidR="00C47C44" w:rsidRPr="002D1A93" w:rsidRDefault="00C47C44" w:rsidP="003A351B">
            <w:pPr>
              <w:autoSpaceDE w:val="0"/>
              <w:autoSpaceDN w:val="0"/>
              <w:adjustRightInd w:val="0"/>
              <w:jc w:val="both"/>
              <w:rPr>
                <w:rFonts w:ascii="Arial" w:hAnsi="Arial" w:cs="Arial"/>
                <w:sz w:val="20"/>
                <w:szCs w:val="20"/>
              </w:rPr>
            </w:pPr>
          </w:p>
          <w:p w14:paraId="2A382D7A" w14:textId="77777777" w:rsidR="003A351B" w:rsidRPr="002D1A93" w:rsidRDefault="003A351B" w:rsidP="003A351B">
            <w:pPr>
              <w:pStyle w:val="Sinespaciado"/>
              <w:jc w:val="both"/>
              <w:rPr>
                <w:rFonts w:ascii="Arial" w:hAnsi="Arial" w:cs="Arial"/>
                <w:b/>
                <w:sz w:val="20"/>
                <w:szCs w:val="20"/>
              </w:rPr>
            </w:pPr>
            <w:r w:rsidRPr="002D1A93">
              <w:rPr>
                <w:rFonts w:ascii="Arial" w:hAnsi="Arial" w:cs="Arial"/>
                <w:b/>
                <w:sz w:val="20"/>
                <w:szCs w:val="20"/>
              </w:rPr>
              <w:t xml:space="preserve">De manera general explicar el papel que debe desempeñar el (la) profesor(a) para el desarrollo de la asignatura.  </w:t>
            </w:r>
          </w:p>
          <w:p w14:paraId="48356D73" w14:textId="77777777" w:rsidR="003A351B" w:rsidRPr="003F2333" w:rsidRDefault="00C47C44" w:rsidP="003F2333">
            <w:pPr>
              <w:autoSpaceDE w:val="0"/>
              <w:autoSpaceDN w:val="0"/>
              <w:adjustRightInd w:val="0"/>
              <w:jc w:val="both"/>
              <w:rPr>
                <w:rFonts w:ascii="TimesNewRomanPSMT" w:hAnsi="TimesNewRomanPSMT" w:cs="TimesNewRomanPSMT"/>
                <w:sz w:val="20"/>
                <w:szCs w:val="20"/>
              </w:rPr>
            </w:pPr>
            <w:r w:rsidRPr="002D1A93">
              <w:rPr>
                <w:rFonts w:ascii="Arial" w:hAnsi="Arial" w:cs="Arial"/>
                <w:sz w:val="20"/>
                <w:szCs w:val="20"/>
              </w:rPr>
              <w:t>Conocer profundamente el contenido de la materia, de tal forma que domine los contenidos y métodos de trabajo, pueda dar respuesta a las preguntas que se generen en el grupo, pues es una materia de aplicación de la ingeniería, que implica el desarrollo de los esquemas cognitivo, conductual y procedimental en la formación académica de los estudiantes.</w:t>
            </w:r>
          </w:p>
        </w:tc>
      </w:tr>
    </w:tbl>
    <w:p w14:paraId="6000D312" w14:textId="77777777" w:rsidR="005053AB" w:rsidRPr="00862CFC" w:rsidRDefault="005053AB" w:rsidP="005053AB">
      <w:pPr>
        <w:pStyle w:val="Sinespaciado"/>
        <w:rPr>
          <w:rFonts w:ascii="Arial" w:hAnsi="Arial" w:cs="Arial"/>
          <w:sz w:val="20"/>
          <w:szCs w:val="20"/>
        </w:rPr>
      </w:pPr>
    </w:p>
    <w:p w14:paraId="1AAE564C" w14:textId="77777777"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Competencia de la asignatura:</w:t>
      </w:r>
    </w:p>
    <w:tbl>
      <w:tblPr>
        <w:tblStyle w:val="Tablaconcuadrcula"/>
        <w:tblW w:w="0" w:type="auto"/>
        <w:tblLook w:val="04A0" w:firstRow="1" w:lastRow="0" w:firstColumn="1" w:lastColumn="0" w:noHBand="0" w:noVBand="1"/>
      </w:tblPr>
      <w:tblGrid>
        <w:gridCol w:w="12996"/>
      </w:tblGrid>
      <w:tr w:rsidR="005053AB" w:rsidRPr="00862CFC" w14:paraId="5B154215" w14:textId="77777777" w:rsidTr="005053AB">
        <w:tc>
          <w:tcPr>
            <w:tcW w:w="12996" w:type="dxa"/>
          </w:tcPr>
          <w:p w14:paraId="2D3165A5" w14:textId="00352C3E" w:rsidR="005053AB" w:rsidRPr="00E07FBC" w:rsidRDefault="009E52E7" w:rsidP="009E52E7">
            <w:pPr>
              <w:autoSpaceDE w:val="0"/>
              <w:autoSpaceDN w:val="0"/>
              <w:adjustRightInd w:val="0"/>
              <w:jc w:val="both"/>
              <w:rPr>
                <w:rFonts w:ascii="Arial" w:hAnsi="Arial" w:cs="Arial"/>
                <w:sz w:val="20"/>
                <w:szCs w:val="20"/>
              </w:rPr>
            </w:pPr>
            <w:r w:rsidRPr="009E52E7">
              <w:rPr>
                <w:rFonts w:ascii="Arial" w:hAnsi="Arial" w:cs="Arial"/>
                <w:sz w:val="20"/>
                <w:szCs w:val="20"/>
              </w:rPr>
              <w:t xml:space="preserve">Transformar los sistemas de producción y consumo desde un enfoque lineal tradicional hacia un modelo más sostenible y eficiente. Busca cambiar la forma en que se produce, utiliza y gestiona los productos para avanzar hacia un sistema más regenerativo, sostenible y equitativo. Al lograr </w:t>
            </w:r>
            <w:r w:rsidRPr="009E52E7">
              <w:rPr>
                <w:rFonts w:ascii="Arial" w:hAnsi="Arial" w:cs="Arial"/>
                <w:sz w:val="20"/>
                <w:szCs w:val="20"/>
              </w:rPr>
              <w:lastRenderedPageBreak/>
              <w:t>estos objetivos, se espera reducir la presión sobre los recursos naturales y abordar los desafíos ambientales y sociales asociados con la producción y el consumo actuales.</w:t>
            </w:r>
          </w:p>
        </w:tc>
      </w:tr>
    </w:tbl>
    <w:p w14:paraId="599502FC" w14:textId="77777777" w:rsidR="005053AB" w:rsidRPr="00862CFC" w:rsidRDefault="005053AB" w:rsidP="005053AB">
      <w:pPr>
        <w:pStyle w:val="Sinespaciado"/>
        <w:rPr>
          <w:rFonts w:ascii="Arial" w:hAnsi="Arial" w:cs="Arial"/>
          <w:sz w:val="20"/>
          <w:szCs w:val="20"/>
        </w:rPr>
      </w:pPr>
    </w:p>
    <w:p w14:paraId="44A051D7" w14:textId="77777777"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Análisis por competencias específicas:</w:t>
      </w:r>
    </w:p>
    <w:tbl>
      <w:tblPr>
        <w:tblStyle w:val="Tablaconcuadrcula"/>
        <w:tblW w:w="0" w:type="auto"/>
        <w:tblLook w:val="04A0" w:firstRow="1" w:lastRow="0" w:firstColumn="1" w:lastColumn="0" w:noHBand="0" w:noVBand="1"/>
      </w:tblPr>
      <w:tblGrid>
        <w:gridCol w:w="1838"/>
        <w:gridCol w:w="680"/>
        <w:gridCol w:w="2693"/>
        <w:gridCol w:w="7785"/>
      </w:tblGrid>
      <w:tr w:rsidR="000155DC" w:rsidRPr="00862CFC" w14:paraId="40B43895" w14:textId="77777777" w:rsidTr="000155DC">
        <w:tc>
          <w:tcPr>
            <w:tcW w:w="1838" w:type="dxa"/>
          </w:tcPr>
          <w:p w14:paraId="55708C35" w14:textId="77777777" w:rsidR="000155DC" w:rsidRPr="00862CFC" w:rsidRDefault="000155DC" w:rsidP="005053AB">
            <w:pPr>
              <w:pStyle w:val="Sinespaciado"/>
              <w:rPr>
                <w:rFonts w:ascii="Arial" w:hAnsi="Arial" w:cs="Arial"/>
                <w:sz w:val="20"/>
                <w:szCs w:val="20"/>
              </w:rPr>
            </w:pPr>
            <w:r w:rsidRPr="00862CFC">
              <w:rPr>
                <w:rFonts w:ascii="Arial" w:hAnsi="Arial" w:cs="Arial"/>
                <w:sz w:val="20"/>
                <w:szCs w:val="20"/>
              </w:rPr>
              <w:t>Competencia No.</w:t>
            </w:r>
          </w:p>
        </w:tc>
        <w:tc>
          <w:tcPr>
            <w:tcW w:w="680" w:type="dxa"/>
          </w:tcPr>
          <w:p w14:paraId="59BFA4B2" w14:textId="77777777" w:rsidR="000155DC" w:rsidRPr="00862CFC" w:rsidRDefault="000155DC" w:rsidP="005053AB">
            <w:pPr>
              <w:pStyle w:val="Sinespaciado"/>
              <w:rPr>
                <w:rFonts w:ascii="Arial" w:hAnsi="Arial" w:cs="Arial"/>
                <w:sz w:val="20"/>
                <w:szCs w:val="20"/>
              </w:rPr>
            </w:pPr>
            <w:r>
              <w:rPr>
                <w:rFonts w:ascii="Arial" w:hAnsi="Arial" w:cs="Arial"/>
                <w:sz w:val="20"/>
                <w:szCs w:val="20"/>
              </w:rPr>
              <w:t>1</w:t>
            </w:r>
          </w:p>
        </w:tc>
        <w:tc>
          <w:tcPr>
            <w:tcW w:w="2693" w:type="dxa"/>
          </w:tcPr>
          <w:p w14:paraId="281E1988" w14:textId="77777777" w:rsidR="000155DC" w:rsidRPr="00862CFC" w:rsidRDefault="000155DC" w:rsidP="005053AB">
            <w:pPr>
              <w:pStyle w:val="Sinespaciado"/>
              <w:rPr>
                <w:rFonts w:ascii="Arial" w:hAnsi="Arial" w:cs="Arial"/>
                <w:sz w:val="20"/>
                <w:szCs w:val="20"/>
              </w:rPr>
            </w:pPr>
            <w:r w:rsidRPr="00862CFC">
              <w:rPr>
                <w:rFonts w:ascii="Arial" w:hAnsi="Arial" w:cs="Arial"/>
                <w:sz w:val="20"/>
                <w:szCs w:val="20"/>
              </w:rPr>
              <w:t>Descripción</w:t>
            </w:r>
          </w:p>
        </w:tc>
        <w:tc>
          <w:tcPr>
            <w:tcW w:w="7785" w:type="dxa"/>
          </w:tcPr>
          <w:p w14:paraId="25C63A38" w14:textId="3B1C2983" w:rsidR="000155DC" w:rsidRPr="006F14DA" w:rsidRDefault="00C3756F" w:rsidP="003303F5">
            <w:pPr>
              <w:autoSpaceDE w:val="0"/>
              <w:autoSpaceDN w:val="0"/>
              <w:adjustRightInd w:val="0"/>
              <w:jc w:val="both"/>
              <w:rPr>
                <w:rFonts w:ascii="Arial" w:hAnsi="Arial" w:cs="Arial"/>
                <w:sz w:val="24"/>
                <w:szCs w:val="24"/>
              </w:rPr>
            </w:pPr>
            <w:r w:rsidRPr="00C3756F">
              <w:rPr>
                <w:rFonts w:ascii="Arial" w:hAnsi="Arial" w:cs="Arial"/>
                <w:sz w:val="20"/>
                <w:szCs w:val="20"/>
              </w:rPr>
              <w:t xml:space="preserve">Capacidad para diseñar productos considerando su ciclo de vida completo, incorporando principios de reutilización, reciclaje y eficiencia de recursos. </w:t>
            </w:r>
          </w:p>
        </w:tc>
      </w:tr>
    </w:tbl>
    <w:p w14:paraId="5CEB757B" w14:textId="77777777" w:rsidR="005053AB" w:rsidRDefault="005053AB" w:rsidP="005053AB">
      <w:pPr>
        <w:pStyle w:val="Sinespaciado"/>
        <w:rPr>
          <w:rFonts w:ascii="Arial" w:hAnsi="Arial" w:cs="Arial"/>
          <w:sz w:val="20"/>
          <w:szCs w:val="20"/>
        </w:rPr>
      </w:pPr>
    </w:p>
    <w:p w14:paraId="5006E937" w14:textId="77777777" w:rsidR="00BE5F26" w:rsidRPr="00862CFC" w:rsidRDefault="00BE5F26"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18"/>
        <w:gridCol w:w="2680"/>
        <w:gridCol w:w="2599"/>
        <w:gridCol w:w="3510"/>
        <w:gridCol w:w="1689"/>
      </w:tblGrid>
      <w:tr w:rsidR="005053AB" w:rsidRPr="00862CFC" w14:paraId="5A2117AA" w14:textId="77777777" w:rsidTr="006E7CFB">
        <w:tc>
          <w:tcPr>
            <w:tcW w:w="2518" w:type="dxa"/>
          </w:tcPr>
          <w:p w14:paraId="342DD4A6"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Temas y subtemas para desarrollar la competencia específica</w:t>
            </w:r>
          </w:p>
        </w:tc>
        <w:tc>
          <w:tcPr>
            <w:tcW w:w="2680" w:type="dxa"/>
          </w:tcPr>
          <w:p w14:paraId="5D43ACD5"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084A60FE"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28779C2F" w14:textId="77777777" w:rsidR="005053AB" w:rsidRPr="00862CFC" w:rsidRDefault="005053AB" w:rsidP="006E7CFB">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689" w:type="dxa"/>
          </w:tcPr>
          <w:p w14:paraId="0FAF7B7D" w14:textId="77777777" w:rsidR="005053AB" w:rsidRPr="00862CFC" w:rsidRDefault="005053AB" w:rsidP="006E7CFB">
            <w:pPr>
              <w:pStyle w:val="Sinespaciado"/>
              <w:jc w:val="center"/>
              <w:rPr>
                <w:rFonts w:ascii="Arial" w:hAnsi="Arial" w:cs="Arial"/>
                <w:sz w:val="20"/>
                <w:szCs w:val="20"/>
              </w:rPr>
            </w:pPr>
            <w:r w:rsidRPr="00862CFC">
              <w:rPr>
                <w:rFonts w:ascii="Arial" w:hAnsi="Arial" w:cs="Arial"/>
                <w:sz w:val="20"/>
                <w:szCs w:val="20"/>
              </w:rPr>
              <w:t>Horas teórico-práctica</w:t>
            </w:r>
          </w:p>
        </w:tc>
      </w:tr>
      <w:tr w:rsidR="005053AB" w:rsidRPr="00862CFC" w14:paraId="623BA70F" w14:textId="77777777" w:rsidTr="006E7CFB">
        <w:tc>
          <w:tcPr>
            <w:tcW w:w="2518" w:type="dxa"/>
          </w:tcPr>
          <w:p w14:paraId="4C5C0970" w14:textId="77777777" w:rsidR="00C3756F" w:rsidRDefault="00C3756F" w:rsidP="00923A0C">
            <w:pPr>
              <w:autoSpaceDE w:val="0"/>
              <w:autoSpaceDN w:val="0"/>
              <w:adjustRightInd w:val="0"/>
              <w:rPr>
                <w:rFonts w:ascii="Arial" w:hAnsi="Arial" w:cs="Arial"/>
                <w:b/>
                <w:sz w:val="20"/>
                <w:szCs w:val="20"/>
              </w:rPr>
            </w:pPr>
            <w:r w:rsidRPr="00C3756F">
              <w:rPr>
                <w:rFonts w:ascii="Arial" w:hAnsi="Arial" w:cs="Arial"/>
                <w:b/>
                <w:sz w:val="20"/>
                <w:szCs w:val="20"/>
              </w:rPr>
              <w:t>Introducción a la Manufactura Circular</w:t>
            </w:r>
          </w:p>
          <w:p w14:paraId="76D6C921" w14:textId="0BC03C82" w:rsidR="00C3756F" w:rsidRDefault="00C3756F" w:rsidP="00923A0C">
            <w:pPr>
              <w:pStyle w:val="Sinespaciado"/>
              <w:rPr>
                <w:rFonts w:ascii="Arial" w:hAnsi="Arial" w:cs="Arial"/>
                <w:sz w:val="20"/>
                <w:szCs w:val="20"/>
              </w:rPr>
            </w:pPr>
            <w:r w:rsidRPr="00C3756F">
              <w:rPr>
                <w:rFonts w:ascii="Arial" w:hAnsi="Arial" w:cs="Arial"/>
                <w:sz w:val="20"/>
                <w:szCs w:val="20"/>
              </w:rPr>
              <w:t>1.1 Clasificación de Modelos de Producción 1.1.1 Lineal &amp; Circular 1.1.2 Principales Características y Diferencias</w:t>
            </w:r>
            <w:r>
              <w:rPr>
                <w:rFonts w:ascii="Arial" w:hAnsi="Arial" w:cs="Arial"/>
                <w:sz w:val="20"/>
                <w:szCs w:val="20"/>
              </w:rPr>
              <w:t>.</w:t>
            </w:r>
            <w:r w:rsidRPr="00C3756F">
              <w:rPr>
                <w:rFonts w:ascii="Arial" w:hAnsi="Arial" w:cs="Arial"/>
                <w:sz w:val="20"/>
                <w:szCs w:val="20"/>
              </w:rPr>
              <w:t xml:space="preserve"> </w:t>
            </w:r>
          </w:p>
          <w:p w14:paraId="70F896DB" w14:textId="77777777" w:rsidR="00C3756F" w:rsidRDefault="00C3756F" w:rsidP="00923A0C">
            <w:pPr>
              <w:pStyle w:val="Sinespaciado"/>
              <w:rPr>
                <w:rFonts w:ascii="Arial" w:hAnsi="Arial" w:cs="Arial"/>
                <w:sz w:val="20"/>
                <w:szCs w:val="20"/>
              </w:rPr>
            </w:pPr>
            <w:r w:rsidRPr="00C3756F">
              <w:rPr>
                <w:rFonts w:ascii="Arial" w:hAnsi="Arial" w:cs="Arial"/>
                <w:sz w:val="20"/>
                <w:szCs w:val="20"/>
              </w:rPr>
              <w:t xml:space="preserve">1.2 Fundamentos de Economía Circular </w:t>
            </w:r>
          </w:p>
          <w:p w14:paraId="278895D2" w14:textId="77777777" w:rsidR="00C3756F" w:rsidRDefault="00C3756F" w:rsidP="00923A0C">
            <w:pPr>
              <w:pStyle w:val="Sinespaciado"/>
              <w:rPr>
                <w:rFonts w:ascii="Arial" w:hAnsi="Arial" w:cs="Arial"/>
                <w:sz w:val="20"/>
                <w:szCs w:val="20"/>
              </w:rPr>
            </w:pPr>
            <w:r w:rsidRPr="00C3756F">
              <w:rPr>
                <w:rFonts w:ascii="Arial" w:hAnsi="Arial" w:cs="Arial"/>
                <w:sz w:val="20"/>
                <w:szCs w:val="20"/>
              </w:rPr>
              <w:t xml:space="preserve">1.2.1 Conceptos clave: reutilización, reciclaje, </w:t>
            </w:r>
            <w:proofErr w:type="gramStart"/>
            <w:r w:rsidRPr="00C3756F">
              <w:rPr>
                <w:rFonts w:ascii="Arial" w:hAnsi="Arial" w:cs="Arial"/>
                <w:sz w:val="20"/>
                <w:szCs w:val="20"/>
              </w:rPr>
              <w:t>Re manufactura</w:t>
            </w:r>
            <w:proofErr w:type="gramEnd"/>
            <w:r w:rsidRPr="00C3756F">
              <w:rPr>
                <w:rFonts w:ascii="Arial" w:hAnsi="Arial" w:cs="Arial"/>
                <w:sz w:val="20"/>
                <w:szCs w:val="20"/>
              </w:rPr>
              <w:t xml:space="preserve">, reúso. </w:t>
            </w:r>
          </w:p>
          <w:p w14:paraId="079DB0FB" w14:textId="68DDFEE5" w:rsidR="00923A0C" w:rsidRPr="006E7CFB" w:rsidRDefault="00C3756F" w:rsidP="00923A0C">
            <w:pPr>
              <w:pStyle w:val="Sinespaciado"/>
              <w:rPr>
                <w:rFonts w:ascii="Arial" w:hAnsi="Arial" w:cs="Arial"/>
                <w:sz w:val="20"/>
                <w:szCs w:val="20"/>
              </w:rPr>
            </w:pPr>
            <w:r w:rsidRPr="00C3756F">
              <w:rPr>
                <w:rFonts w:ascii="Arial" w:hAnsi="Arial" w:cs="Arial"/>
                <w:sz w:val="20"/>
                <w:szCs w:val="20"/>
              </w:rPr>
              <w:t>1.2.2 Impacto Ambiental y Social</w:t>
            </w:r>
          </w:p>
        </w:tc>
        <w:tc>
          <w:tcPr>
            <w:tcW w:w="2680" w:type="dxa"/>
          </w:tcPr>
          <w:p w14:paraId="479B39B1" w14:textId="52CFC4BA" w:rsidR="00923A0C" w:rsidRDefault="00BE5F26" w:rsidP="006F14DA">
            <w:pPr>
              <w:autoSpaceDE w:val="0"/>
              <w:autoSpaceDN w:val="0"/>
              <w:adjustRightInd w:val="0"/>
              <w:jc w:val="both"/>
              <w:rPr>
                <w:rFonts w:ascii="Arial" w:eastAsia="SymbolMT" w:hAnsi="Arial" w:cs="Arial"/>
                <w:sz w:val="20"/>
                <w:szCs w:val="20"/>
              </w:rPr>
            </w:pPr>
            <w:r>
              <w:rPr>
                <w:rFonts w:ascii="Arial" w:eastAsia="SymbolMT" w:hAnsi="Arial" w:cs="Arial"/>
                <w:sz w:val="20"/>
                <w:szCs w:val="20"/>
              </w:rPr>
              <w:t>Busca información en</w:t>
            </w:r>
            <w:r w:rsidR="00923A0C" w:rsidRPr="006F14DA">
              <w:rPr>
                <w:rFonts w:ascii="Arial" w:eastAsia="SymbolMT" w:hAnsi="Arial" w:cs="Arial"/>
                <w:sz w:val="20"/>
                <w:szCs w:val="20"/>
              </w:rPr>
              <w:t xml:space="preserve"> diversas fuentes</w:t>
            </w:r>
            <w:r w:rsidR="000D1FEE" w:rsidRPr="006F14DA">
              <w:rPr>
                <w:rFonts w:ascii="Arial" w:eastAsia="SymbolMT" w:hAnsi="Arial" w:cs="Arial"/>
                <w:sz w:val="20"/>
                <w:szCs w:val="20"/>
              </w:rPr>
              <w:t xml:space="preserve"> </w:t>
            </w:r>
            <w:r w:rsidR="00923A0C" w:rsidRPr="006F14DA">
              <w:rPr>
                <w:rFonts w:ascii="Arial" w:eastAsia="SymbolMT" w:hAnsi="Arial" w:cs="Arial"/>
                <w:sz w:val="20"/>
                <w:szCs w:val="20"/>
              </w:rPr>
              <w:t xml:space="preserve">sobre </w:t>
            </w:r>
            <w:r w:rsidR="00C3756F">
              <w:rPr>
                <w:rFonts w:ascii="Arial" w:eastAsia="SymbolMT" w:hAnsi="Arial" w:cs="Arial"/>
                <w:sz w:val="20"/>
                <w:szCs w:val="20"/>
              </w:rPr>
              <w:t>los fundamentos de la economía circular</w:t>
            </w:r>
            <w:r>
              <w:rPr>
                <w:rFonts w:ascii="Arial" w:eastAsia="SymbolMT" w:hAnsi="Arial" w:cs="Arial"/>
                <w:sz w:val="20"/>
                <w:szCs w:val="20"/>
              </w:rPr>
              <w:t xml:space="preserve">, dando como resultado un </w:t>
            </w:r>
            <w:r w:rsidRPr="00BE5F26">
              <w:rPr>
                <w:rFonts w:ascii="Arial" w:eastAsia="SymbolMT" w:hAnsi="Arial" w:cs="Arial"/>
                <w:b/>
                <w:color w:val="FF0000"/>
                <w:sz w:val="20"/>
                <w:szCs w:val="20"/>
              </w:rPr>
              <w:t>trabajo de investigación.</w:t>
            </w:r>
            <w:r w:rsidR="00F37F91">
              <w:rPr>
                <w:rFonts w:ascii="Arial" w:eastAsia="SymbolMT" w:hAnsi="Arial" w:cs="Arial"/>
                <w:b/>
                <w:color w:val="FF0000"/>
                <w:sz w:val="20"/>
                <w:szCs w:val="20"/>
              </w:rPr>
              <w:t xml:space="preserve"> </w:t>
            </w:r>
            <w:r w:rsidR="00F37F91" w:rsidRPr="005F4964">
              <w:rPr>
                <w:rFonts w:ascii="Arial" w:hAnsi="Arial" w:cs="Arial"/>
                <w:sz w:val="20"/>
                <w:szCs w:val="20"/>
              </w:rPr>
              <w:t>Este trabajo se subirá en la plataforma de classroom.</w:t>
            </w:r>
          </w:p>
          <w:p w14:paraId="29011118" w14:textId="77777777" w:rsidR="00BE5F26" w:rsidRPr="006F14DA" w:rsidRDefault="00BE5F26" w:rsidP="006F14DA">
            <w:pPr>
              <w:autoSpaceDE w:val="0"/>
              <w:autoSpaceDN w:val="0"/>
              <w:adjustRightInd w:val="0"/>
              <w:jc w:val="both"/>
              <w:rPr>
                <w:rFonts w:ascii="Arial" w:eastAsia="SymbolMT" w:hAnsi="Arial" w:cs="Arial"/>
                <w:sz w:val="20"/>
                <w:szCs w:val="20"/>
              </w:rPr>
            </w:pPr>
          </w:p>
          <w:p w14:paraId="28F99EBC" w14:textId="479A710E" w:rsidR="00F37F91" w:rsidRDefault="00BE5F26" w:rsidP="00F37F91">
            <w:pPr>
              <w:autoSpaceDE w:val="0"/>
              <w:autoSpaceDN w:val="0"/>
              <w:adjustRightInd w:val="0"/>
              <w:jc w:val="both"/>
              <w:rPr>
                <w:rFonts w:ascii="Arial" w:eastAsia="SymbolMT" w:hAnsi="Arial" w:cs="Arial"/>
                <w:b/>
                <w:color w:val="2E74B5" w:themeColor="accent1" w:themeShade="BF"/>
                <w:sz w:val="20"/>
                <w:szCs w:val="20"/>
              </w:rPr>
            </w:pPr>
            <w:r>
              <w:rPr>
                <w:rFonts w:ascii="Arial" w:eastAsia="SymbolMT" w:hAnsi="Arial" w:cs="Arial"/>
                <w:sz w:val="20"/>
                <w:szCs w:val="20"/>
              </w:rPr>
              <w:t>Identifica las características</w:t>
            </w:r>
            <w:r w:rsidR="00C3756F">
              <w:rPr>
                <w:rFonts w:ascii="Arial" w:eastAsia="SymbolMT" w:hAnsi="Arial" w:cs="Arial"/>
                <w:sz w:val="20"/>
                <w:szCs w:val="20"/>
              </w:rPr>
              <w:t xml:space="preserve"> y diferencias de modelos de producción lineal y circular</w:t>
            </w:r>
            <w:r>
              <w:rPr>
                <w:rFonts w:ascii="Arial" w:eastAsia="SymbolMT" w:hAnsi="Arial" w:cs="Arial"/>
                <w:sz w:val="20"/>
                <w:szCs w:val="20"/>
              </w:rPr>
              <w:t xml:space="preserve"> colocándolos en una </w:t>
            </w:r>
            <w:r w:rsidRPr="00BE5F26">
              <w:rPr>
                <w:rFonts w:ascii="Arial" w:eastAsia="SymbolMT" w:hAnsi="Arial" w:cs="Arial"/>
                <w:b/>
                <w:color w:val="002060"/>
                <w:sz w:val="20"/>
                <w:szCs w:val="20"/>
              </w:rPr>
              <w:t xml:space="preserve">tabla comparativa. </w:t>
            </w:r>
            <w:r w:rsidR="00923A0C" w:rsidRPr="00BE5F26">
              <w:rPr>
                <w:rFonts w:ascii="Arial" w:eastAsia="SymbolMT" w:hAnsi="Arial" w:cs="Arial"/>
                <w:b/>
                <w:color w:val="002060"/>
                <w:sz w:val="20"/>
                <w:szCs w:val="20"/>
              </w:rPr>
              <w:t xml:space="preserve"> </w:t>
            </w:r>
            <w:r w:rsidR="00F37F91">
              <w:rPr>
                <w:rFonts w:ascii="Arial" w:eastAsia="SymbolMT" w:hAnsi="Arial" w:cs="Arial"/>
                <w:color w:val="000000"/>
                <w:sz w:val="20"/>
                <w:szCs w:val="20"/>
              </w:rPr>
              <w:t>Esta tabla se subirá a la plataforma de classroom.</w:t>
            </w:r>
          </w:p>
          <w:p w14:paraId="0B4B640C" w14:textId="74B9722A" w:rsidR="00F37F91" w:rsidRDefault="00F37F91" w:rsidP="00F37F91">
            <w:pPr>
              <w:autoSpaceDE w:val="0"/>
              <w:autoSpaceDN w:val="0"/>
              <w:adjustRightInd w:val="0"/>
              <w:jc w:val="both"/>
              <w:rPr>
                <w:rFonts w:ascii="Arial" w:eastAsia="SymbolMT" w:hAnsi="Arial" w:cs="Arial"/>
                <w:b/>
                <w:color w:val="538135" w:themeColor="accent6" w:themeShade="BF"/>
                <w:sz w:val="20"/>
                <w:szCs w:val="20"/>
              </w:rPr>
            </w:pPr>
            <w:r>
              <w:rPr>
                <w:rFonts w:ascii="Arial" w:eastAsia="SymbolMT" w:hAnsi="Arial" w:cs="Arial"/>
                <w:sz w:val="20"/>
                <w:szCs w:val="20"/>
              </w:rPr>
              <w:t xml:space="preserve">Proporcionar las indicaciones para realizar </w:t>
            </w:r>
            <w:r w:rsidR="00B269FF">
              <w:rPr>
                <w:rFonts w:ascii="Arial" w:eastAsia="SymbolMT" w:hAnsi="Arial" w:cs="Arial"/>
                <w:sz w:val="20"/>
                <w:szCs w:val="20"/>
              </w:rPr>
              <w:t>un protocolo</w:t>
            </w:r>
            <w:r w:rsidR="002444A6">
              <w:rPr>
                <w:rFonts w:ascii="Arial" w:eastAsia="SymbolMT" w:hAnsi="Arial" w:cs="Arial"/>
                <w:b/>
                <w:color w:val="538135" w:themeColor="accent6" w:themeShade="BF"/>
                <w:sz w:val="20"/>
                <w:szCs w:val="20"/>
              </w:rPr>
              <w:t xml:space="preserve"> de</w:t>
            </w:r>
            <w:r w:rsidR="00B269FF">
              <w:rPr>
                <w:rFonts w:ascii="Arial" w:eastAsia="SymbolMT" w:hAnsi="Arial" w:cs="Arial"/>
                <w:b/>
                <w:color w:val="538135" w:themeColor="accent6" w:themeShade="BF"/>
                <w:sz w:val="20"/>
                <w:szCs w:val="20"/>
              </w:rPr>
              <w:t xml:space="preserve"> </w:t>
            </w:r>
            <w:r w:rsidR="00B269FF">
              <w:rPr>
                <w:rFonts w:ascii="Arial" w:eastAsia="SymbolMT" w:hAnsi="Arial" w:cs="Arial"/>
                <w:b/>
                <w:color w:val="538135" w:themeColor="accent6" w:themeShade="BF"/>
                <w:sz w:val="20"/>
                <w:szCs w:val="20"/>
              </w:rPr>
              <w:lastRenderedPageBreak/>
              <w:t xml:space="preserve">elaboración de un nuevo producto </w:t>
            </w:r>
            <w:r w:rsidR="002444A6">
              <w:rPr>
                <w:rFonts w:ascii="Arial" w:eastAsia="SymbolMT" w:hAnsi="Arial" w:cs="Arial"/>
                <w:b/>
                <w:color w:val="538135" w:themeColor="accent6" w:themeShade="BF"/>
                <w:sz w:val="20"/>
                <w:szCs w:val="20"/>
              </w:rPr>
              <w:t xml:space="preserve"> </w:t>
            </w:r>
            <w:r>
              <w:rPr>
                <w:rFonts w:ascii="Arial" w:eastAsia="SymbolMT" w:hAnsi="Arial" w:cs="Arial"/>
                <w:sz w:val="20"/>
                <w:szCs w:val="20"/>
              </w:rPr>
              <w:t xml:space="preserve"> </w:t>
            </w:r>
            <w:r w:rsidR="00B269FF">
              <w:rPr>
                <w:rFonts w:ascii="Arial" w:eastAsia="SymbolMT" w:hAnsi="Arial" w:cs="Arial"/>
                <w:sz w:val="20"/>
                <w:szCs w:val="20"/>
              </w:rPr>
              <w:t xml:space="preserve">o servicio aplicando los principios de la economía circular. Este protocolo </w:t>
            </w:r>
            <w:r>
              <w:rPr>
                <w:rFonts w:ascii="Arial" w:eastAsia="SymbolMT" w:hAnsi="Arial" w:cs="Arial"/>
                <w:sz w:val="20"/>
                <w:szCs w:val="20"/>
              </w:rPr>
              <w:t>se debe subir a la plataforma de classroom.</w:t>
            </w:r>
          </w:p>
          <w:p w14:paraId="6649DA5A" w14:textId="77777777" w:rsidR="00F37F91" w:rsidRDefault="00F37F91" w:rsidP="00F37F91">
            <w:pPr>
              <w:autoSpaceDE w:val="0"/>
              <w:autoSpaceDN w:val="0"/>
              <w:adjustRightInd w:val="0"/>
              <w:jc w:val="both"/>
              <w:rPr>
                <w:rFonts w:ascii="Arial" w:eastAsia="SymbolMT" w:hAnsi="Arial" w:cs="Arial"/>
                <w:b/>
                <w:color w:val="538135" w:themeColor="accent6" w:themeShade="BF"/>
                <w:sz w:val="20"/>
                <w:szCs w:val="20"/>
              </w:rPr>
            </w:pPr>
          </w:p>
          <w:p w14:paraId="3A4A9F2A" w14:textId="77777777" w:rsidR="005053AB" w:rsidRPr="008535B7" w:rsidRDefault="00F37F91" w:rsidP="00715E13">
            <w:pPr>
              <w:autoSpaceDE w:val="0"/>
              <w:autoSpaceDN w:val="0"/>
              <w:adjustRightInd w:val="0"/>
              <w:jc w:val="both"/>
              <w:rPr>
                <w:rFonts w:ascii="Arial" w:eastAsia="SymbolMT" w:hAnsi="Arial" w:cs="Arial"/>
                <w:sz w:val="20"/>
                <w:szCs w:val="20"/>
              </w:rPr>
            </w:pPr>
            <w:r w:rsidRPr="00260637">
              <w:rPr>
                <w:rFonts w:ascii="Arial" w:eastAsia="SymbolMT" w:hAnsi="Arial" w:cs="Arial"/>
                <w:sz w:val="20"/>
                <w:szCs w:val="20"/>
              </w:rPr>
              <w:t xml:space="preserve">Aplicar un </w:t>
            </w:r>
            <w:r w:rsidRPr="00260637">
              <w:rPr>
                <w:rFonts w:ascii="Arial" w:eastAsia="SymbolMT" w:hAnsi="Arial" w:cs="Arial"/>
                <w:b/>
                <w:color w:val="0D0D0D" w:themeColor="text1" w:themeTint="F2"/>
                <w:sz w:val="20"/>
                <w:szCs w:val="20"/>
              </w:rPr>
              <w:t>examen</w:t>
            </w:r>
            <w:r w:rsidRPr="00260637">
              <w:rPr>
                <w:rFonts w:ascii="Arial" w:eastAsia="SymbolMT" w:hAnsi="Arial" w:cs="Arial"/>
                <w:color w:val="0D0D0D" w:themeColor="text1" w:themeTint="F2"/>
                <w:sz w:val="20"/>
                <w:szCs w:val="20"/>
              </w:rPr>
              <w:t xml:space="preserve"> </w:t>
            </w:r>
            <w:r w:rsidRPr="00260637">
              <w:rPr>
                <w:rFonts w:ascii="Arial" w:eastAsia="SymbolMT" w:hAnsi="Arial" w:cs="Arial"/>
                <w:sz w:val="20"/>
                <w:szCs w:val="20"/>
              </w:rPr>
              <w:t>para confirmar la comprensión de los temas analizados en clases.</w:t>
            </w:r>
            <w:r>
              <w:rPr>
                <w:rFonts w:ascii="Arial" w:eastAsia="SymbolMT" w:hAnsi="Arial" w:cs="Arial"/>
                <w:sz w:val="20"/>
                <w:szCs w:val="20"/>
              </w:rPr>
              <w:t xml:space="preserve"> </w:t>
            </w:r>
          </w:p>
        </w:tc>
        <w:tc>
          <w:tcPr>
            <w:tcW w:w="2599" w:type="dxa"/>
          </w:tcPr>
          <w:p w14:paraId="5BC8DA62" w14:textId="5AD6C972" w:rsidR="00071CC1" w:rsidRPr="005F4964" w:rsidRDefault="00683F43" w:rsidP="00071CC1">
            <w:pPr>
              <w:pStyle w:val="Sinespaciado"/>
              <w:jc w:val="both"/>
              <w:rPr>
                <w:rFonts w:ascii="Arial" w:eastAsia="SymbolMT" w:hAnsi="Arial" w:cs="Arial"/>
                <w:sz w:val="20"/>
                <w:szCs w:val="20"/>
              </w:rPr>
            </w:pPr>
            <w:r>
              <w:rPr>
                <w:rFonts w:ascii="Arial" w:eastAsia="SymbolMT" w:hAnsi="Arial" w:cs="Arial"/>
                <w:sz w:val="20"/>
                <w:szCs w:val="20"/>
              </w:rPr>
              <w:lastRenderedPageBreak/>
              <w:t>Fomenta en el estudiante a identificar</w:t>
            </w:r>
            <w:r w:rsidR="000D1FEE" w:rsidRPr="006F14DA">
              <w:rPr>
                <w:rFonts w:ascii="Arial" w:eastAsia="SymbolMT" w:hAnsi="Arial" w:cs="Arial"/>
                <w:sz w:val="20"/>
                <w:szCs w:val="20"/>
              </w:rPr>
              <w:t xml:space="preserve"> </w:t>
            </w:r>
            <w:r w:rsidR="00B269FF">
              <w:rPr>
                <w:rFonts w:ascii="Arial" w:eastAsia="SymbolMT" w:hAnsi="Arial" w:cs="Arial"/>
                <w:sz w:val="20"/>
                <w:szCs w:val="20"/>
              </w:rPr>
              <w:t>los fundamentos de la economía circular</w:t>
            </w:r>
            <w:r>
              <w:rPr>
                <w:rFonts w:ascii="Arial" w:eastAsia="SymbolMT" w:hAnsi="Arial" w:cs="Arial"/>
                <w:sz w:val="20"/>
                <w:szCs w:val="20"/>
              </w:rPr>
              <w:t xml:space="preserve">, a través de un </w:t>
            </w:r>
            <w:r w:rsidRPr="00683F43">
              <w:rPr>
                <w:rFonts w:ascii="Arial" w:eastAsia="SymbolMT" w:hAnsi="Arial" w:cs="Arial"/>
                <w:b/>
                <w:color w:val="FF0000"/>
                <w:sz w:val="20"/>
                <w:szCs w:val="20"/>
              </w:rPr>
              <w:t>trabajo de investigación.</w:t>
            </w:r>
            <w:r w:rsidR="00071CC1">
              <w:rPr>
                <w:rFonts w:ascii="Arial" w:eastAsia="SymbolMT" w:hAnsi="Arial" w:cs="Arial"/>
                <w:b/>
                <w:color w:val="FF0000"/>
                <w:sz w:val="20"/>
                <w:szCs w:val="20"/>
              </w:rPr>
              <w:t xml:space="preserve"> </w:t>
            </w:r>
          </w:p>
          <w:p w14:paraId="436ED06C" w14:textId="77777777" w:rsidR="000D1FEE" w:rsidRPr="006F14DA" w:rsidRDefault="000D1FEE" w:rsidP="006F14DA">
            <w:pPr>
              <w:autoSpaceDE w:val="0"/>
              <w:autoSpaceDN w:val="0"/>
              <w:adjustRightInd w:val="0"/>
              <w:jc w:val="both"/>
              <w:rPr>
                <w:rFonts w:ascii="Arial" w:eastAsia="SymbolMT" w:hAnsi="Arial" w:cs="Arial"/>
                <w:sz w:val="20"/>
                <w:szCs w:val="20"/>
              </w:rPr>
            </w:pPr>
          </w:p>
          <w:p w14:paraId="0D3E8B84" w14:textId="39ABB899" w:rsidR="00071CC1" w:rsidRDefault="00683F43" w:rsidP="00071CC1">
            <w:pPr>
              <w:pStyle w:val="Sinespaciado"/>
              <w:jc w:val="both"/>
              <w:rPr>
                <w:rFonts w:ascii="Arial" w:eastAsia="SymbolMT" w:hAnsi="Arial" w:cs="Arial"/>
                <w:b/>
                <w:color w:val="002060"/>
                <w:sz w:val="20"/>
                <w:szCs w:val="20"/>
              </w:rPr>
            </w:pPr>
            <w:r>
              <w:rPr>
                <w:rFonts w:ascii="Arial" w:eastAsia="SymbolMT" w:hAnsi="Arial" w:cs="Arial"/>
                <w:sz w:val="20"/>
                <w:szCs w:val="20"/>
              </w:rPr>
              <w:t xml:space="preserve">Solicita las características </w:t>
            </w:r>
            <w:r w:rsidR="00B269FF">
              <w:rPr>
                <w:rFonts w:ascii="Arial" w:eastAsia="SymbolMT" w:hAnsi="Arial" w:cs="Arial"/>
                <w:sz w:val="20"/>
                <w:szCs w:val="20"/>
              </w:rPr>
              <w:t>y diferencias de un modelo de producción lineal y uno lineal</w:t>
            </w:r>
            <w:r>
              <w:rPr>
                <w:rFonts w:ascii="Arial" w:eastAsia="SymbolMT" w:hAnsi="Arial" w:cs="Arial"/>
                <w:sz w:val="20"/>
                <w:szCs w:val="20"/>
              </w:rPr>
              <w:t xml:space="preserve"> mediante la elaboración de una </w:t>
            </w:r>
            <w:r w:rsidRPr="00683F43">
              <w:rPr>
                <w:rFonts w:ascii="Arial" w:eastAsia="SymbolMT" w:hAnsi="Arial" w:cs="Arial"/>
                <w:b/>
                <w:color w:val="002060"/>
                <w:sz w:val="20"/>
                <w:szCs w:val="20"/>
              </w:rPr>
              <w:t>tabla comparativa.</w:t>
            </w:r>
            <w:r w:rsidR="00071CC1">
              <w:rPr>
                <w:rFonts w:ascii="Arial" w:eastAsia="SymbolMT" w:hAnsi="Arial" w:cs="Arial"/>
                <w:b/>
                <w:color w:val="002060"/>
                <w:sz w:val="20"/>
                <w:szCs w:val="20"/>
              </w:rPr>
              <w:t xml:space="preserve"> </w:t>
            </w:r>
          </w:p>
          <w:p w14:paraId="337AF6FC" w14:textId="77777777" w:rsidR="00715E13" w:rsidRDefault="00715E13" w:rsidP="00071CC1">
            <w:pPr>
              <w:pStyle w:val="Sinespaciado"/>
              <w:jc w:val="both"/>
              <w:rPr>
                <w:rFonts w:ascii="Arial" w:hAnsi="Arial" w:cs="Arial"/>
                <w:sz w:val="20"/>
                <w:szCs w:val="20"/>
              </w:rPr>
            </w:pPr>
          </w:p>
          <w:p w14:paraId="0F61E596" w14:textId="27D39B30" w:rsidR="00071CC1" w:rsidRDefault="00071CC1" w:rsidP="00071CC1">
            <w:pPr>
              <w:pStyle w:val="Sinespaciado"/>
              <w:jc w:val="both"/>
              <w:rPr>
                <w:rFonts w:ascii="Arial" w:hAnsi="Arial" w:cs="Arial"/>
                <w:b/>
                <w:color w:val="538135" w:themeColor="accent6" w:themeShade="BF"/>
                <w:sz w:val="20"/>
                <w:szCs w:val="20"/>
              </w:rPr>
            </w:pPr>
            <w:r>
              <w:rPr>
                <w:rFonts w:ascii="Arial" w:hAnsi="Arial" w:cs="Arial"/>
                <w:sz w:val="20"/>
                <w:szCs w:val="20"/>
              </w:rPr>
              <w:t xml:space="preserve">Realizar </w:t>
            </w:r>
            <w:r w:rsidR="00B269FF">
              <w:rPr>
                <w:rFonts w:ascii="Arial" w:hAnsi="Arial" w:cs="Arial"/>
                <w:sz w:val="20"/>
                <w:szCs w:val="20"/>
              </w:rPr>
              <w:t>un protocolo</w:t>
            </w:r>
            <w:r>
              <w:rPr>
                <w:rFonts w:ascii="Arial" w:hAnsi="Arial" w:cs="Arial"/>
                <w:sz w:val="20"/>
                <w:szCs w:val="20"/>
              </w:rPr>
              <w:t xml:space="preserve"> </w:t>
            </w:r>
            <w:r w:rsidR="00B269FF">
              <w:rPr>
                <w:rFonts w:ascii="Arial" w:hAnsi="Arial" w:cs="Arial"/>
                <w:sz w:val="20"/>
                <w:szCs w:val="20"/>
              </w:rPr>
              <w:t>considerando los principios de la economía circular.</w:t>
            </w:r>
            <w:r>
              <w:rPr>
                <w:rFonts w:ascii="Arial" w:hAnsi="Arial" w:cs="Arial"/>
                <w:sz w:val="20"/>
                <w:szCs w:val="20"/>
              </w:rPr>
              <w:t xml:space="preserve"> </w:t>
            </w:r>
          </w:p>
          <w:p w14:paraId="39B15C45" w14:textId="77777777" w:rsidR="00683F43" w:rsidRDefault="00683F43" w:rsidP="006F14DA">
            <w:pPr>
              <w:autoSpaceDE w:val="0"/>
              <w:autoSpaceDN w:val="0"/>
              <w:adjustRightInd w:val="0"/>
              <w:jc w:val="both"/>
              <w:rPr>
                <w:rFonts w:ascii="Arial" w:eastAsia="SymbolMT" w:hAnsi="Arial" w:cs="Arial"/>
                <w:sz w:val="20"/>
                <w:szCs w:val="20"/>
              </w:rPr>
            </w:pPr>
          </w:p>
          <w:p w14:paraId="642DA66B" w14:textId="77777777" w:rsidR="008C2292" w:rsidRPr="006F14DA" w:rsidRDefault="008C0560" w:rsidP="006F14DA">
            <w:pPr>
              <w:autoSpaceDE w:val="0"/>
              <w:autoSpaceDN w:val="0"/>
              <w:adjustRightInd w:val="0"/>
              <w:jc w:val="both"/>
              <w:rPr>
                <w:rFonts w:ascii="Arial" w:eastAsia="SymbolMT" w:hAnsi="Arial" w:cs="Arial"/>
                <w:sz w:val="20"/>
                <w:szCs w:val="20"/>
              </w:rPr>
            </w:pPr>
            <w:r>
              <w:rPr>
                <w:rFonts w:ascii="Arial" w:eastAsia="SymbolMT" w:hAnsi="Arial" w:cs="Arial"/>
                <w:sz w:val="20"/>
                <w:szCs w:val="20"/>
              </w:rPr>
              <w:lastRenderedPageBreak/>
              <w:t xml:space="preserve">Aplicar </w:t>
            </w:r>
            <w:r w:rsidRPr="008C0560">
              <w:rPr>
                <w:rFonts w:ascii="Arial" w:eastAsia="SymbolMT" w:hAnsi="Arial" w:cs="Arial"/>
                <w:b/>
                <w:color w:val="000000" w:themeColor="text1"/>
                <w:sz w:val="20"/>
                <w:szCs w:val="20"/>
              </w:rPr>
              <w:t>examen</w:t>
            </w:r>
            <w:r>
              <w:rPr>
                <w:rFonts w:ascii="Arial" w:eastAsia="SymbolMT" w:hAnsi="Arial" w:cs="Arial"/>
                <w:sz w:val="20"/>
                <w:szCs w:val="20"/>
              </w:rPr>
              <w:t xml:space="preserve"> para comprobar que la información analizada fue comprendida correctamente</w:t>
            </w:r>
            <w:r w:rsidR="008C2292" w:rsidRPr="006F14DA">
              <w:rPr>
                <w:rFonts w:ascii="Arial" w:eastAsia="SymbolMT" w:hAnsi="Arial" w:cs="Arial"/>
                <w:sz w:val="20"/>
                <w:szCs w:val="20"/>
              </w:rPr>
              <w:t>.</w:t>
            </w:r>
          </w:p>
          <w:p w14:paraId="46565187" w14:textId="77777777" w:rsidR="005053AB" w:rsidRPr="006F14DA" w:rsidRDefault="005053AB" w:rsidP="006F14DA">
            <w:pPr>
              <w:pStyle w:val="Sinespaciado"/>
              <w:jc w:val="both"/>
              <w:rPr>
                <w:rFonts w:ascii="Arial" w:hAnsi="Arial" w:cs="Arial"/>
                <w:sz w:val="20"/>
                <w:szCs w:val="20"/>
              </w:rPr>
            </w:pPr>
          </w:p>
        </w:tc>
        <w:tc>
          <w:tcPr>
            <w:tcW w:w="3510" w:type="dxa"/>
          </w:tcPr>
          <w:p w14:paraId="78828F24" w14:textId="77777777" w:rsidR="008C0560" w:rsidRPr="008C0560" w:rsidRDefault="008C0560" w:rsidP="008C0560">
            <w:pPr>
              <w:pStyle w:val="Default"/>
              <w:rPr>
                <w:sz w:val="20"/>
                <w:szCs w:val="20"/>
              </w:rPr>
            </w:pPr>
            <w:r w:rsidRPr="008C0560">
              <w:rPr>
                <w:b/>
                <w:bCs/>
                <w:sz w:val="20"/>
                <w:szCs w:val="20"/>
              </w:rPr>
              <w:lastRenderedPageBreak/>
              <w:t xml:space="preserve">Competencias genéricas: </w:t>
            </w:r>
          </w:p>
          <w:p w14:paraId="43BA55E2" w14:textId="77777777" w:rsidR="008C0560" w:rsidRPr="008C0560" w:rsidRDefault="008C0560" w:rsidP="008C0560">
            <w:pPr>
              <w:pStyle w:val="Default"/>
              <w:rPr>
                <w:b/>
                <w:sz w:val="20"/>
                <w:szCs w:val="20"/>
              </w:rPr>
            </w:pPr>
            <w:r w:rsidRPr="008C0560">
              <w:rPr>
                <w:b/>
                <w:i/>
                <w:iCs/>
                <w:sz w:val="20"/>
                <w:szCs w:val="20"/>
              </w:rPr>
              <w:t xml:space="preserve">Competencias instrumentales </w:t>
            </w:r>
          </w:p>
          <w:p w14:paraId="5E7D980A" w14:textId="77777777" w:rsidR="008C0560" w:rsidRPr="008C0560" w:rsidRDefault="008C0560" w:rsidP="008C0560">
            <w:pPr>
              <w:pStyle w:val="Default"/>
              <w:rPr>
                <w:sz w:val="20"/>
                <w:szCs w:val="20"/>
              </w:rPr>
            </w:pPr>
            <w:r w:rsidRPr="008C0560">
              <w:rPr>
                <w:sz w:val="20"/>
                <w:szCs w:val="20"/>
              </w:rPr>
              <w:t>Capacidad de análisis y síntesis</w:t>
            </w:r>
            <w:r w:rsidR="00907D56">
              <w:rPr>
                <w:sz w:val="20"/>
                <w:szCs w:val="20"/>
              </w:rPr>
              <w:t>.</w:t>
            </w:r>
            <w:r w:rsidRPr="008C0560">
              <w:rPr>
                <w:sz w:val="20"/>
                <w:szCs w:val="20"/>
              </w:rPr>
              <w:t xml:space="preserve"> </w:t>
            </w:r>
          </w:p>
          <w:p w14:paraId="133EA8C7" w14:textId="77777777" w:rsidR="008C0560" w:rsidRPr="008C0560" w:rsidRDefault="008C0560" w:rsidP="008C0560">
            <w:pPr>
              <w:pStyle w:val="Default"/>
              <w:rPr>
                <w:sz w:val="20"/>
                <w:szCs w:val="20"/>
              </w:rPr>
            </w:pPr>
            <w:r w:rsidRPr="008C0560">
              <w:rPr>
                <w:sz w:val="20"/>
                <w:szCs w:val="20"/>
              </w:rPr>
              <w:t>Capacidad de organizar y planificar</w:t>
            </w:r>
            <w:r w:rsidR="00907D56">
              <w:rPr>
                <w:sz w:val="20"/>
                <w:szCs w:val="20"/>
              </w:rPr>
              <w:t>.</w:t>
            </w:r>
            <w:r w:rsidRPr="008C0560">
              <w:rPr>
                <w:sz w:val="20"/>
                <w:szCs w:val="20"/>
              </w:rPr>
              <w:t xml:space="preserve"> </w:t>
            </w:r>
          </w:p>
          <w:p w14:paraId="65DD9868" w14:textId="77777777" w:rsidR="008C0560" w:rsidRPr="008C0560" w:rsidRDefault="008C0560" w:rsidP="008C0560">
            <w:pPr>
              <w:pStyle w:val="Default"/>
              <w:rPr>
                <w:sz w:val="20"/>
                <w:szCs w:val="20"/>
              </w:rPr>
            </w:pPr>
            <w:r w:rsidRPr="008C0560">
              <w:rPr>
                <w:sz w:val="20"/>
                <w:szCs w:val="20"/>
              </w:rPr>
              <w:t>Conocimientos básicos de la car</w:t>
            </w:r>
            <w:r>
              <w:rPr>
                <w:sz w:val="20"/>
                <w:szCs w:val="20"/>
              </w:rPr>
              <w:t>rera</w:t>
            </w:r>
            <w:r w:rsidR="00907D56">
              <w:rPr>
                <w:sz w:val="20"/>
                <w:szCs w:val="20"/>
              </w:rPr>
              <w:t>.</w:t>
            </w:r>
            <w:r>
              <w:rPr>
                <w:sz w:val="20"/>
                <w:szCs w:val="20"/>
              </w:rPr>
              <w:t xml:space="preserve"> </w:t>
            </w:r>
            <w:r w:rsidRPr="008C0560">
              <w:rPr>
                <w:sz w:val="20"/>
                <w:szCs w:val="20"/>
              </w:rPr>
              <w:t xml:space="preserve"> Comunicación oral y escrita</w:t>
            </w:r>
            <w:r w:rsidR="00907D56">
              <w:rPr>
                <w:sz w:val="20"/>
                <w:szCs w:val="20"/>
              </w:rPr>
              <w:t>.</w:t>
            </w:r>
            <w:r w:rsidRPr="008C0560">
              <w:rPr>
                <w:sz w:val="20"/>
                <w:szCs w:val="20"/>
              </w:rPr>
              <w:t xml:space="preserve"> </w:t>
            </w:r>
          </w:p>
          <w:p w14:paraId="012CBDE1" w14:textId="77777777" w:rsidR="008C0560" w:rsidRPr="008C0560" w:rsidRDefault="008C0560" w:rsidP="008C0560">
            <w:pPr>
              <w:pStyle w:val="Default"/>
              <w:rPr>
                <w:sz w:val="20"/>
                <w:szCs w:val="20"/>
              </w:rPr>
            </w:pPr>
            <w:r w:rsidRPr="008C0560">
              <w:rPr>
                <w:sz w:val="20"/>
                <w:szCs w:val="20"/>
              </w:rPr>
              <w:t>Habilidades básicas de manejo de la computadora</w:t>
            </w:r>
            <w:r w:rsidR="00907D56">
              <w:rPr>
                <w:sz w:val="20"/>
                <w:szCs w:val="20"/>
              </w:rPr>
              <w:t>.</w:t>
            </w:r>
            <w:r w:rsidRPr="008C0560">
              <w:rPr>
                <w:sz w:val="20"/>
                <w:szCs w:val="20"/>
              </w:rPr>
              <w:t xml:space="preserve"> </w:t>
            </w:r>
          </w:p>
          <w:p w14:paraId="2C7D0A06" w14:textId="77777777" w:rsidR="008C0560" w:rsidRPr="008C0560" w:rsidRDefault="008C0560" w:rsidP="008C0560">
            <w:pPr>
              <w:pStyle w:val="Default"/>
              <w:rPr>
                <w:sz w:val="20"/>
                <w:szCs w:val="20"/>
              </w:rPr>
            </w:pPr>
            <w:r w:rsidRPr="008C0560">
              <w:rPr>
                <w:sz w:val="20"/>
                <w:szCs w:val="20"/>
              </w:rPr>
              <w:t>Habilidad para buscar y analizar</w:t>
            </w:r>
            <w:r w:rsidR="00907D56">
              <w:rPr>
                <w:sz w:val="20"/>
                <w:szCs w:val="20"/>
              </w:rPr>
              <w:t>.</w:t>
            </w:r>
            <w:r w:rsidRPr="008C0560">
              <w:rPr>
                <w:sz w:val="20"/>
                <w:szCs w:val="20"/>
              </w:rPr>
              <w:t xml:space="preserve"> información proveniente de fuentes</w:t>
            </w:r>
            <w:r w:rsidR="00907D56">
              <w:rPr>
                <w:sz w:val="20"/>
                <w:szCs w:val="20"/>
              </w:rPr>
              <w:t>.</w:t>
            </w:r>
            <w:r w:rsidRPr="008C0560">
              <w:rPr>
                <w:sz w:val="20"/>
                <w:szCs w:val="20"/>
              </w:rPr>
              <w:t xml:space="preserve"> diversas </w:t>
            </w:r>
          </w:p>
          <w:p w14:paraId="53F6653E" w14:textId="77777777" w:rsidR="008C0560" w:rsidRPr="008C0560" w:rsidRDefault="008C0560" w:rsidP="008C0560">
            <w:pPr>
              <w:pStyle w:val="Default"/>
              <w:rPr>
                <w:b/>
                <w:sz w:val="20"/>
                <w:szCs w:val="20"/>
              </w:rPr>
            </w:pPr>
            <w:r w:rsidRPr="008C0560">
              <w:rPr>
                <w:b/>
                <w:i/>
                <w:iCs/>
                <w:sz w:val="20"/>
                <w:szCs w:val="20"/>
              </w:rPr>
              <w:t xml:space="preserve">Competencias interpersonales </w:t>
            </w:r>
          </w:p>
          <w:p w14:paraId="2E96D16E" w14:textId="77777777" w:rsidR="008C0560" w:rsidRPr="008C0560" w:rsidRDefault="008C0560" w:rsidP="008C0560">
            <w:pPr>
              <w:pStyle w:val="Default"/>
              <w:rPr>
                <w:sz w:val="20"/>
                <w:szCs w:val="20"/>
              </w:rPr>
            </w:pPr>
            <w:r w:rsidRPr="008C0560">
              <w:rPr>
                <w:sz w:val="20"/>
                <w:szCs w:val="20"/>
              </w:rPr>
              <w:t xml:space="preserve">Capacidad crítica y autocrítica </w:t>
            </w:r>
          </w:p>
          <w:p w14:paraId="6AED3948" w14:textId="77777777" w:rsidR="008C0560" w:rsidRPr="008C0560" w:rsidRDefault="008C0560" w:rsidP="008C0560">
            <w:pPr>
              <w:pStyle w:val="Default"/>
              <w:rPr>
                <w:sz w:val="20"/>
                <w:szCs w:val="20"/>
              </w:rPr>
            </w:pPr>
            <w:r w:rsidRPr="008C0560">
              <w:rPr>
                <w:sz w:val="20"/>
                <w:szCs w:val="20"/>
              </w:rPr>
              <w:t xml:space="preserve">Trabajo en equipo </w:t>
            </w:r>
          </w:p>
          <w:p w14:paraId="29BB7492" w14:textId="77777777" w:rsidR="008C0560" w:rsidRPr="008C0560" w:rsidRDefault="008C0560" w:rsidP="008C0560">
            <w:pPr>
              <w:pStyle w:val="Default"/>
              <w:rPr>
                <w:sz w:val="20"/>
                <w:szCs w:val="20"/>
              </w:rPr>
            </w:pPr>
            <w:r w:rsidRPr="008C0560">
              <w:rPr>
                <w:sz w:val="20"/>
                <w:szCs w:val="20"/>
              </w:rPr>
              <w:t xml:space="preserve">Habilidades interpersonales </w:t>
            </w:r>
          </w:p>
          <w:p w14:paraId="1773D0CB" w14:textId="77777777" w:rsidR="008C0560" w:rsidRPr="008C0560" w:rsidRDefault="008C0560" w:rsidP="008C0560">
            <w:pPr>
              <w:pStyle w:val="Default"/>
              <w:rPr>
                <w:b/>
                <w:sz w:val="20"/>
                <w:szCs w:val="20"/>
              </w:rPr>
            </w:pPr>
            <w:r w:rsidRPr="008C0560">
              <w:rPr>
                <w:b/>
                <w:i/>
                <w:iCs/>
                <w:sz w:val="20"/>
                <w:szCs w:val="20"/>
              </w:rPr>
              <w:t xml:space="preserve">Competencias sistémicas </w:t>
            </w:r>
          </w:p>
          <w:p w14:paraId="511DC7B9" w14:textId="77777777" w:rsidR="008C0560" w:rsidRPr="008C0560" w:rsidRDefault="008C0560" w:rsidP="008C0560">
            <w:pPr>
              <w:pStyle w:val="Default"/>
              <w:rPr>
                <w:sz w:val="20"/>
                <w:szCs w:val="20"/>
              </w:rPr>
            </w:pPr>
            <w:r w:rsidRPr="008C0560">
              <w:rPr>
                <w:sz w:val="20"/>
                <w:szCs w:val="20"/>
              </w:rPr>
              <w:t xml:space="preserve">Capacidad de aplicar los conocimientos en la práctica </w:t>
            </w:r>
          </w:p>
          <w:p w14:paraId="7E83E516" w14:textId="77777777" w:rsidR="008C0560" w:rsidRPr="008C0560" w:rsidRDefault="008C0560" w:rsidP="008C0560">
            <w:pPr>
              <w:pStyle w:val="Default"/>
              <w:rPr>
                <w:sz w:val="20"/>
                <w:szCs w:val="20"/>
              </w:rPr>
            </w:pPr>
            <w:r w:rsidRPr="008C0560">
              <w:rPr>
                <w:sz w:val="20"/>
                <w:szCs w:val="20"/>
              </w:rPr>
              <w:t xml:space="preserve">Habilidades de investigación </w:t>
            </w:r>
          </w:p>
          <w:p w14:paraId="24F877E0" w14:textId="77777777" w:rsidR="008C0560" w:rsidRPr="008C0560" w:rsidRDefault="008C0560" w:rsidP="008C0560">
            <w:pPr>
              <w:pStyle w:val="Default"/>
              <w:rPr>
                <w:sz w:val="20"/>
                <w:szCs w:val="20"/>
              </w:rPr>
            </w:pPr>
            <w:r w:rsidRPr="008C0560">
              <w:rPr>
                <w:sz w:val="20"/>
                <w:szCs w:val="20"/>
              </w:rPr>
              <w:lastRenderedPageBreak/>
              <w:t xml:space="preserve">Capacidad de aprender </w:t>
            </w:r>
          </w:p>
          <w:p w14:paraId="6B1BA204" w14:textId="77777777" w:rsidR="008C0560" w:rsidRPr="008C0560" w:rsidRDefault="008C0560" w:rsidP="008C0560">
            <w:pPr>
              <w:pStyle w:val="Default"/>
              <w:rPr>
                <w:sz w:val="20"/>
                <w:szCs w:val="20"/>
              </w:rPr>
            </w:pPr>
            <w:r w:rsidRPr="008C0560">
              <w:rPr>
                <w:sz w:val="20"/>
                <w:szCs w:val="20"/>
              </w:rPr>
              <w:t xml:space="preserve">Habilidad para trabajar en forma autónoma </w:t>
            </w:r>
          </w:p>
          <w:p w14:paraId="1E2364E6" w14:textId="77777777" w:rsidR="00D0126C" w:rsidRPr="008C0560" w:rsidRDefault="00D0126C" w:rsidP="008C0560">
            <w:pPr>
              <w:pStyle w:val="Default"/>
              <w:rPr>
                <w:sz w:val="20"/>
                <w:szCs w:val="20"/>
              </w:rPr>
            </w:pPr>
          </w:p>
        </w:tc>
        <w:tc>
          <w:tcPr>
            <w:tcW w:w="1689" w:type="dxa"/>
          </w:tcPr>
          <w:p w14:paraId="4EE27F54" w14:textId="682D3997" w:rsidR="005053AB" w:rsidRPr="00862CFC" w:rsidRDefault="00255C16" w:rsidP="00255C16">
            <w:pPr>
              <w:pStyle w:val="Sinespaciado"/>
              <w:jc w:val="center"/>
              <w:rPr>
                <w:rFonts w:ascii="Arial" w:hAnsi="Arial" w:cs="Arial"/>
                <w:sz w:val="20"/>
                <w:szCs w:val="20"/>
              </w:rPr>
            </w:pPr>
            <w:r>
              <w:rPr>
                <w:rFonts w:ascii="Arial" w:hAnsi="Arial" w:cs="Arial"/>
                <w:sz w:val="20"/>
                <w:szCs w:val="20"/>
              </w:rPr>
              <w:lastRenderedPageBreak/>
              <w:t>1</w:t>
            </w:r>
            <w:r w:rsidR="0023109B">
              <w:rPr>
                <w:rFonts w:ascii="Arial" w:hAnsi="Arial" w:cs="Arial"/>
                <w:sz w:val="20"/>
                <w:szCs w:val="20"/>
              </w:rPr>
              <w:t>2</w:t>
            </w:r>
            <w:r>
              <w:rPr>
                <w:rFonts w:ascii="Arial" w:hAnsi="Arial" w:cs="Arial"/>
                <w:sz w:val="20"/>
                <w:szCs w:val="20"/>
              </w:rPr>
              <w:t>-</w:t>
            </w:r>
            <w:r w:rsidR="0023109B">
              <w:rPr>
                <w:rFonts w:ascii="Arial" w:hAnsi="Arial" w:cs="Arial"/>
                <w:sz w:val="20"/>
                <w:szCs w:val="20"/>
              </w:rPr>
              <w:t>4</w:t>
            </w:r>
          </w:p>
        </w:tc>
      </w:tr>
    </w:tbl>
    <w:p w14:paraId="2584D9B8" w14:textId="77777777" w:rsidR="00865C4A" w:rsidRDefault="00865C4A" w:rsidP="005053AB">
      <w:pPr>
        <w:pStyle w:val="Sinespaciado"/>
        <w:rPr>
          <w:rFonts w:ascii="Arial" w:hAnsi="Arial" w:cs="Arial"/>
          <w:sz w:val="20"/>
          <w:szCs w:val="20"/>
        </w:rPr>
      </w:pPr>
    </w:p>
    <w:p w14:paraId="74A13791" w14:textId="77777777" w:rsidR="000155DC" w:rsidRDefault="000155DC"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5053AB" w:rsidRPr="00862CFC" w14:paraId="32A5D084" w14:textId="77777777" w:rsidTr="009C35EE">
        <w:tc>
          <w:tcPr>
            <w:tcW w:w="9180" w:type="dxa"/>
          </w:tcPr>
          <w:p w14:paraId="67DD99B4" w14:textId="77777777" w:rsidR="005053AB" w:rsidRPr="00862CFC" w:rsidRDefault="00865C4A" w:rsidP="005053AB">
            <w:pPr>
              <w:pStyle w:val="Sinespaciado"/>
              <w:rPr>
                <w:rFonts w:ascii="Arial" w:hAnsi="Arial" w:cs="Arial"/>
                <w:sz w:val="20"/>
                <w:szCs w:val="20"/>
              </w:rPr>
            </w:pPr>
            <w:r>
              <w:rPr>
                <w:rFonts w:ascii="Arial" w:hAnsi="Arial" w:cs="Arial"/>
                <w:sz w:val="20"/>
                <w:szCs w:val="20"/>
              </w:rPr>
              <w:br w:type="page"/>
            </w:r>
            <w:r w:rsidR="008535B7">
              <w:rPr>
                <w:rFonts w:ascii="Arial" w:hAnsi="Arial" w:cs="Arial"/>
                <w:sz w:val="20"/>
                <w:szCs w:val="20"/>
              </w:rPr>
              <w:t xml:space="preserve">Indicadores de Alcance </w:t>
            </w:r>
          </w:p>
        </w:tc>
        <w:tc>
          <w:tcPr>
            <w:tcW w:w="3816" w:type="dxa"/>
          </w:tcPr>
          <w:p w14:paraId="3B5E7B1D" w14:textId="77777777" w:rsidR="005053AB" w:rsidRPr="00862CFC" w:rsidRDefault="00C03DDD" w:rsidP="009C35EE">
            <w:pPr>
              <w:pStyle w:val="Sinespaciado"/>
              <w:jc w:val="center"/>
              <w:rPr>
                <w:rFonts w:ascii="Arial" w:hAnsi="Arial" w:cs="Arial"/>
                <w:sz w:val="20"/>
                <w:szCs w:val="20"/>
              </w:rPr>
            </w:pPr>
            <w:r>
              <w:rPr>
                <w:rFonts w:ascii="Arial" w:hAnsi="Arial" w:cs="Arial"/>
                <w:sz w:val="20"/>
                <w:szCs w:val="20"/>
              </w:rPr>
              <w:t>Valor de Indicador</w:t>
            </w:r>
          </w:p>
        </w:tc>
      </w:tr>
      <w:tr w:rsidR="005053AB" w:rsidRPr="00862CFC" w14:paraId="478B24DA" w14:textId="77777777" w:rsidTr="009C35EE">
        <w:tc>
          <w:tcPr>
            <w:tcW w:w="9180" w:type="dxa"/>
          </w:tcPr>
          <w:p w14:paraId="1E3D2EA6" w14:textId="38A82DAF" w:rsidR="005053AB" w:rsidRPr="00233468" w:rsidRDefault="009C35EE" w:rsidP="009C35EE">
            <w:pPr>
              <w:pStyle w:val="Default"/>
              <w:numPr>
                <w:ilvl w:val="0"/>
                <w:numId w:val="14"/>
              </w:numPr>
              <w:rPr>
                <w:sz w:val="20"/>
                <w:szCs w:val="20"/>
              </w:rPr>
            </w:pPr>
            <w:r>
              <w:rPr>
                <w:sz w:val="20"/>
                <w:szCs w:val="20"/>
              </w:rPr>
              <w:t xml:space="preserve">Explica </w:t>
            </w:r>
            <w:r w:rsidR="00B269FF">
              <w:rPr>
                <w:sz w:val="20"/>
                <w:szCs w:val="20"/>
              </w:rPr>
              <w:t>los fundamentos de la economía circular.</w:t>
            </w:r>
            <w:r w:rsidR="002F6FE3">
              <w:rPr>
                <w:sz w:val="20"/>
                <w:szCs w:val="20"/>
              </w:rPr>
              <w:t xml:space="preserve"> </w:t>
            </w:r>
          </w:p>
        </w:tc>
        <w:tc>
          <w:tcPr>
            <w:tcW w:w="3816" w:type="dxa"/>
          </w:tcPr>
          <w:p w14:paraId="2C334FDA" w14:textId="77777777" w:rsidR="000300FF" w:rsidRPr="00862CFC" w:rsidRDefault="00C03DDD" w:rsidP="009C35EE">
            <w:pPr>
              <w:pStyle w:val="Sinespaciado"/>
              <w:jc w:val="center"/>
              <w:rPr>
                <w:rFonts w:ascii="Arial" w:hAnsi="Arial" w:cs="Arial"/>
                <w:sz w:val="20"/>
                <w:szCs w:val="20"/>
              </w:rPr>
            </w:pPr>
            <w:r>
              <w:rPr>
                <w:rFonts w:ascii="Arial" w:hAnsi="Arial" w:cs="Arial"/>
                <w:sz w:val="20"/>
                <w:szCs w:val="20"/>
              </w:rPr>
              <w:t>2</w:t>
            </w:r>
            <w:r w:rsidR="009C35EE">
              <w:rPr>
                <w:rFonts w:ascii="Arial" w:hAnsi="Arial" w:cs="Arial"/>
                <w:sz w:val="20"/>
                <w:szCs w:val="20"/>
              </w:rPr>
              <w:t>0%</w:t>
            </w:r>
          </w:p>
        </w:tc>
      </w:tr>
      <w:tr w:rsidR="00DE26A7" w:rsidRPr="00862CFC" w14:paraId="4EC727DE" w14:textId="77777777" w:rsidTr="009C35EE">
        <w:tc>
          <w:tcPr>
            <w:tcW w:w="9180" w:type="dxa"/>
          </w:tcPr>
          <w:p w14:paraId="4011A40D" w14:textId="00760465" w:rsidR="00DE26A7" w:rsidRPr="00233468" w:rsidRDefault="009C35EE" w:rsidP="009C35EE">
            <w:pPr>
              <w:pStyle w:val="Default"/>
              <w:numPr>
                <w:ilvl w:val="0"/>
                <w:numId w:val="14"/>
              </w:numPr>
              <w:rPr>
                <w:sz w:val="20"/>
                <w:szCs w:val="20"/>
              </w:rPr>
            </w:pPr>
            <w:r>
              <w:rPr>
                <w:sz w:val="20"/>
                <w:szCs w:val="20"/>
              </w:rPr>
              <w:t xml:space="preserve">Describe las características </w:t>
            </w:r>
            <w:r w:rsidR="00B269FF">
              <w:rPr>
                <w:sz w:val="20"/>
                <w:szCs w:val="20"/>
              </w:rPr>
              <w:t>y diferencias entre un modelo de producción lineal y un modelo circular.</w:t>
            </w:r>
          </w:p>
        </w:tc>
        <w:tc>
          <w:tcPr>
            <w:tcW w:w="3816" w:type="dxa"/>
          </w:tcPr>
          <w:p w14:paraId="7FCF4CED" w14:textId="77777777" w:rsidR="00DE26A7" w:rsidRPr="00862CFC" w:rsidRDefault="00C03DDD" w:rsidP="009C35EE">
            <w:pPr>
              <w:pStyle w:val="Sinespaciado"/>
              <w:jc w:val="center"/>
              <w:rPr>
                <w:rFonts w:ascii="Arial" w:hAnsi="Arial" w:cs="Arial"/>
                <w:sz w:val="20"/>
                <w:szCs w:val="20"/>
              </w:rPr>
            </w:pPr>
            <w:r>
              <w:rPr>
                <w:rFonts w:ascii="Arial" w:hAnsi="Arial" w:cs="Arial"/>
                <w:sz w:val="20"/>
                <w:szCs w:val="20"/>
              </w:rPr>
              <w:t>2</w:t>
            </w:r>
            <w:r w:rsidR="00EF7F7A">
              <w:rPr>
                <w:rFonts w:ascii="Arial" w:hAnsi="Arial" w:cs="Arial"/>
                <w:sz w:val="20"/>
                <w:szCs w:val="20"/>
              </w:rPr>
              <w:t>0</w:t>
            </w:r>
            <w:r w:rsidR="009C35EE">
              <w:rPr>
                <w:rFonts w:ascii="Arial" w:hAnsi="Arial" w:cs="Arial"/>
                <w:sz w:val="20"/>
                <w:szCs w:val="20"/>
              </w:rPr>
              <w:t>%</w:t>
            </w:r>
          </w:p>
        </w:tc>
      </w:tr>
      <w:tr w:rsidR="00DE26A7" w:rsidRPr="00862CFC" w14:paraId="79DFA995" w14:textId="77777777" w:rsidTr="009C35EE">
        <w:tc>
          <w:tcPr>
            <w:tcW w:w="9180" w:type="dxa"/>
          </w:tcPr>
          <w:p w14:paraId="49514E95" w14:textId="05934329" w:rsidR="00DE26A7" w:rsidRPr="00233468" w:rsidRDefault="00BE5F26" w:rsidP="00C03DDD">
            <w:pPr>
              <w:pStyle w:val="Default"/>
              <w:numPr>
                <w:ilvl w:val="0"/>
                <w:numId w:val="14"/>
              </w:numPr>
              <w:rPr>
                <w:sz w:val="20"/>
                <w:szCs w:val="20"/>
              </w:rPr>
            </w:pPr>
            <w:r>
              <w:rPr>
                <w:sz w:val="20"/>
                <w:szCs w:val="20"/>
              </w:rPr>
              <w:t xml:space="preserve">Posee los </w:t>
            </w:r>
            <w:r w:rsidR="00B269FF">
              <w:rPr>
                <w:sz w:val="20"/>
                <w:szCs w:val="20"/>
              </w:rPr>
              <w:t>principios de un modelo de producción circular.</w:t>
            </w:r>
          </w:p>
        </w:tc>
        <w:tc>
          <w:tcPr>
            <w:tcW w:w="3816" w:type="dxa"/>
          </w:tcPr>
          <w:p w14:paraId="4F40894A" w14:textId="77777777" w:rsidR="00DE26A7" w:rsidRPr="00862CFC" w:rsidRDefault="003A38F5" w:rsidP="009C35EE">
            <w:pPr>
              <w:pStyle w:val="Sinespaciado"/>
              <w:jc w:val="center"/>
              <w:rPr>
                <w:rFonts w:ascii="Arial" w:hAnsi="Arial" w:cs="Arial"/>
                <w:sz w:val="20"/>
                <w:szCs w:val="20"/>
              </w:rPr>
            </w:pPr>
            <w:r>
              <w:rPr>
                <w:rFonts w:ascii="Arial" w:hAnsi="Arial" w:cs="Arial"/>
                <w:sz w:val="20"/>
                <w:szCs w:val="20"/>
              </w:rPr>
              <w:t>20</w:t>
            </w:r>
            <w:r w:rsidR="009C35EE">
              <w:rPr>
                <w:rFonts w:ascii="Arial" w:hAnsi="Arial" w:cs="Arial"/>
                <w:sz w:val="20"/>
                <w:szCs w:val="20"/>
              </w:rPr>
              <w:t>%</w:t>
            </w:r>
          </w:p>
        </w:tc>
      </w:tr>
      <w:tr w:rsidR="009C35EE" w:rsidRPr="00862CFC" w14:paraId="5AB48F5D" w14:textId="77777777" w:rsidTr="009C35EE">
        <w:tc>
          <w:tcPr>
            <w:tcW w:w="9180" w:type="dxa"/>
          </w:tcPr>
          <w:p w14:paraId="1479A0D5" w14:textId="3AC79791" w:rsidR="009C35EE" w:rsidRDefault="00785873" w:rsidP="00785873">
            <w:pPr>
              <w:pStyle w:val="Default"/>
              <w:numPr>
                <w:ilvl w:val="0"/>
                <w:numId w:val="14"/>
              </w:numPr>
              <w:rPr>
                <w:sz w:val="20"/>
                <w:szCs w:val="20"/>
              </w:rPr>
            </w:pPr>
            <w:r>
              <w:rPr>
                <w:sz w:val="20"/>
                <w:szCs w:val="20"/>
              </w:rPr>
              <w:t>Posee los conocimientos necesarios de los temas analizados en clases acerca de la</w:t>
            </w:r>
            <w:r w:rsidR="00B269FF">
              <w:rPr>
                <w:sz w:val="20"/>
                <w:szCs w:val="20"/>
              </w:rPr>
              <w:t xml:space="preserve"> economía circular.</w:t>
            </w:r>
          </w:p>
        </w:tc>
        <w:tc>
          <w:tcPr>
            <w:tcW w:w="3816" w:type="dxa"/>
          </w:tcPr>
          <w:p w14:paraId="191BCDD8" w14:textId="77777777" w:rsidR="009C35EE" w:rsidRPr="00862CFC" w:rsidRDefault="00C03DDD" w:rsidP="009C35EE">
            <w:pPr>
              <w:pStyle w:val="Sinespaciado"/>
              <w:jc w:val="center"/>
              <w:rPr>
                <w:rFonts w:ascii="Arial" w:hAnsi="Arial" w:cs="Arial"/>
                <w:sz w:val="20"/>
                <w:szCs w:val="20"/>
              </w:rPr>
            </w:pPr>
            <w:r>
              <w:rPr>
                <w:rFonts w:ascii="Arial" w:hAnsi="Arial" w:cs="Arial"/>
                <w:sz w:val="20"/>
                <w:szCs w:val="20"/>
              </w:rPr>
              <w:t>4</w:t>
            </w:r>
            <w:r w:rsidR="003A38F5">
              <w:rPr>
                <w:rFonts w:ascii="Arial" w:hAnsi="Arial" w:cs="Arial"/>
                <w:sz w:val="20"/>
                <w:szCs w:val="20"/>
              </w:rPr>
              <w:t>0</w:t>
            </w:r>
            <w:r w:rsidR="009C35EE">
              <w:rPr>
                <w:rFonts w:ascii="Arial" w:hAnsi="Arial" w:cs="Arial"/>
                <w:sz w:val="20"/>
                <w:szCs w:val="20"/>
              </w:rPr>
              <w:t>%</w:t>
            </w:r>
          </w:p>
        </w:tc>
      </w:tr>
    </w:tbl>
    <w:p w14:paraId="5BECCFF4" w14:textId="77777777" w:rsidR="005053AB" w:rsidRPr="00862CFC" w:rsidRDefault="005053AB" w:rsidP="005053AB">
      <w:pPr>
        <w:pStyle w:val="Sinespaciado"/>
        <w:rPr>
          <w:rFonts w:ascii="Arial" w:hAnsi="Arial" w:cs="Arial"/>
          <w:sz w:val="20"/>
          <w:szCs w:val="20"/>
        </w:rPr>
      </w:pPr>
    </w:p>
    <w:p w14:paraId="26F2B66F" w14:textId="77777777" w:rsidR="005053AB" w:rsidRPr="00862CFC" w:rsidRDefault="002F6FE3" w:rsidP="005053AB">
      <w:pPr>
        <w:pStyle w:val="Sinespaciado"/>
        <w:rPr>
          <w:rFonts w:ascii="Arial" w:hAnsi="Arial" w:cs="Arial"/>
          <w:sz w:val="20"/>
          <w:szCs w:val="20"/>
        </w:rPr>
      </w:pPr>
      <w:r>
        <w:rPr>
          <w:rFonts w:ascii="Arial" w:hAnsi="Arial" w:cs="Arial"/>
          <w:sz w:val="20"/>
          <w:szCs w:val="20"/>
        </w:rPr>
        <w:t>Niveles de desempeño</w:t>
      </w:r>
      <w:r w:rsidR="00206F1D" w:rsidRPr="00862CFC">
        <w:rPr>
          <w:rFonts w:ascii="Arial" w:hAnsi="Arial" w:cs="Arial"/>
          <w:sz w:val="20"/>
          <w:szCs w:val="20"/>
        </w:rPr>
        <w:t>:</w:t>
      </w:r>
    </w:p>
    <w:p w14:paraId="484D7E4A" w14:textId="77777777" w:rsidR="00206F1D" w:rsidRPr="00862CFC" w:rsidRDefault="00206F1D"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1395"/>
        <w:gridCol w:w="1407"/>
        <w:gridCol w:w="8505"/>
        <w:gridCol w:w="1689"/>
      </w:tblGrid>
      <w:tr w:rsidR="00206F1D" w:rsidRPr="00862CFC" w14:paraId="085D4CB2" w14:textId="77777777" w:rsidTr="00C10C30">
        <w:tc>
          <w:tcPr>
            <w:tcW w:w="1395" w:type="dxa"/>
          </w:tcPr>
          <w:p w14:paraId="5FF2BF0A"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Desempeño</w:t>
            </w:r>
          </w:p>
        </w:tc>
        <w:tc>
          <w:tcPr>
            <w:tcW w:w="1407" w:type="dxa"/>
          </w:tcPr>
          <w:p w14:paraId="7E97BA85"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Nivel de desempeño</w:t>
            </w:r>
          </w:p>
        </w:tc>
        <w:tc>
          <w:tcPr>
            <w:tcW w:w="8505" w:type="dxa"/>
          </w:tcPr>
          <w:p w14:paraId="1DDB82FE"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Indicadores de Alcance</w:t>
            </w:r>
          </w:p>
        </w:tc>
        <w:tc>
          <w:tcPr>
            <w:tcW w:w="1689" w:type="dxa"/>
          </w:tcPr>
          <w:p w14:paraId="093D1BB9"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Valoración numérica</w:t>
            </w:r>
          </w:p>
        </w:tc>
      </w:tr>
      <w:tr w:rsidR="00206F1D" w:rsidRPr="00862CFC" w14:paraId="29E2C868" w14:textId="77777777" w:rsidTr="00C10C30">
        <w:tc>
          <w:tcPr>
            <w:tcW w:w="1395" w:type="dxa"/>
            <w:vMerge w:val="restart"/>
          </w:tcPr>
          <w:p w14:paraId="7E53FCE3"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Competencia Alcanzada</w:t>
            </w:r>
          </w:p>
        </w:tc>
        <w:tc>
          <w:tcPr>
            <w:tcW w:w="1407" w:type="dxa"/>
          </w:tcPr>
          <w:p w14:paraId="77198174"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Excelente</w:t>
            </w:r>
          </w:p>
        </w:tc>
        <w:tc>
          <w:tcPr>
            <w:tcW w:w="8505" w:type="dxa"/>
          </w:tcPr>
          <w:p w14:paraId="28883C0C" w14:textId="77777777" w:rsidR="00C10C30" w:rsidRDefault="00C10C30" w:rsidP="00C10C30">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0D746A69" w14:textId="77777777" w:rsidR="00C10C30" w:rsidRDefault="00C10C30" w:rsidP="00C10C30">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w:t>
            </w:r>
            <w:r>
              <w:rPr>
                <w:sz w:val="20"/>
                <w:szCs w:val="20"/>
              </w:rPr>
              <w:lastRenderedPageBreak/>
              <w:t xml:space="preserve">otros puntos de vista que complementan al presentado en la clase. Presenta fuentes de información adicionales (Internet, documentales), usa más bibliografía, consulta fuentes en un segundo idioma, etc. </w:t>
            </w:r>
          </w:p>
          <w:p w14:paraId="4622EDA6" w14:textId="77777777" w:rsidR="00C10C30" w:rsidRDefault="00C10C30" w:rsidP="00C10C30">
            <w:pPr>
              <w:pStyle w:val="Default"/>
              <w:jc w:val="both"/>
              <w:rPr>
                <w:sz w:val="20"/>
                <w:szCs w:val="20"/>
              </w:rPr>
            </w:pPr>
            <w:r>
              <w:rPr>
                <w:sz w:val="20"/>
                <w:szCs w:val="20"/>
              </w:rPr>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4503D94A" w14:textId="77777777" w:rsidR="00C10C30" w:rsidRDefault="00C10C30" w:rsidP="00C10C30">
            <w:pPr>
              <w:pStyle w:val="Default"/>
              <w:jc w:val="both"/>
              <w:rPr>
                <w:sz w:val="20"/>
                <w:szCs w:val="20"/>
              </w:rPr>
            </w:pPr>
            <w:r>
              <w:rPr>
                <w:sz w:val="20"/>
                <w:szCs w:val="20"/>
              </w:rPr>
              <w:t xml:space="preserve">d) </w:t>
            </w:r>
            <w:r>
              <w:rPr>
                <w:b/>
                <w:bCs/>
                <w:sz w:val="20"/>
                <w:szCs w:val="20"/>
              </w:rPr>
              <w:t xml:space="preserve">Introduce recursos y experiencias que promueven un pensamiento crítico; (por </w:t>
            </w:r>
            <w:proofErr w:type="gramStart"/>
            <w:r>
              <w:rPr>
                <w:b/>
                <w:bCs/>
                <w:sz w:val="20"/>
                <w:szCs w:val="20"/>
              </w:rPr>
              <w:t>ejemplo</w:t>
            </w:r>
            <w:proofErr w:type="gramEnd"/>
            <w:r>
              <w:rPr>
                <w:b/>
                <w:bCs/>
                <w:sz w:val="20"/>
                <w:szCs w:val="20"/>
              </w:rPr>
              <w:t xml:space="preserve"> el uso de las tecnologías de la información estableciendo previamente un criterio). </w:t>
            </w:r>
            <w:r>
              <w:rPr>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3FB3B982" w14:textId="77777777" w:rsidR="00C10C30" w:rsidRDefault="00C10C30" w:rsidP="00C10C30">
            <w:pPr>
              <w:pStyle w:val="Default"/>
              <w:jc w:val="both"/>
              <w:rPr>
                <w:sz w:val="20"/>
                <w:szCs w:val="20"/>
              </w:rPr>
            </w:pPr>
            <w:r>
              <w:rPr>
                <w:sz w:val="20"/>
                <w:szCs w:val="20"/>
              </w:rPr>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6CE090F5" w14:textId="77777777" w:rsidR="00C10C30" w:rsidRDefault="00C10C30" w:rsidP="00C10C30">
            <w:pPr>
              <w:pStyle w:val="Default"/>
              <w:jc w:val="both"/>
              <w:rPr>
                <w:sz w:val="20"/>
                <w:szCs w:val="20"/>
              </w:rPr>
            </w:pPr>
            <w:r>
              <w:rPr>
                <w:sz w:val="20"/>
                <w:szCs w:val="20"/>
              </w:rPr>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de mejora de la temática vista durante el curso. Realiza actividades de investigación para participar activamente durante el curso. </w:t>
            </w:r>
          </w:p>
          <w:p w14:paraId="7E25F3F2" w14:textId="77777777" w:rsidR="00206F1D" w:rsidRPr="00862CFC" w:rsidRDefault="00206F1D" w:rsidP="00C10C30">
            <w:pPr>
              <w:pStyle w:val="Sinespaciado"/>
              <w:jc w:val="both"/>
              <w:rPr>
                <w:rFonts w:ascii="Arial" w:hAnsi="Arial" w:cs="Arial"/>
                <w:sz w:val="20"/>
                <w:szCs w:val="20"/>
              </w:rPr>
            </w:pPr>
          </w:p>
        </w:tc>
        <w:tc>
          <w:tcPr>
            <w:tcW w:w="1689" w:type="dxa"/>
          </w:tcPr>
          <w:p w14:paraId="110C8F51" w14:textId="77777777" w:rsidR="00206F1D" w:rsidRPr="00862CFC" w:rsidRDefault="00233468" w:rsidP="00C10C30">
            <w:pPr>
              <w:pStyle w:val="Sinespaciado"/>
              <w:jc w:val="center"/>
              <w:rPr>
                <w:rFonts w:ascii="Arial" w:hAnsi="Arial" w:cs="Arial"/>
                <w:sz w:val="20"/>
                <w:szCs w:val="20"/>
              </w:rPr>
            </w:pPr>
            <w:r>
              <w:rPr>
                <w:rFonts w:ascii="Arial" w:hAnsi="Arial" w:cs="Arial"/>
                <w:sz w:val="20"/>
                <w:szCs w:val="20"/>
              </w:rPr>
              <w:lastRenderedPageBreak/>
              <w:t>95-100</w:t>
            </w:r>
          </w:p>
        </w:tc>
      </w:tr>
      <w:tr w:rsidR="00206F1D" w:rsidRPr="00862CFC" w14:paraId="65B4BCEA" w14:textId="77777777" w:rsidTr="00C10C30">
        <w:tc>
          <w:tcPr>
            <w:tcW w:w="1395" w:type="dxa"/>
            <w:vMerge/>
          </w:tcPr>
          <w:p w14:paraId="7C2EF72C" w14:textId="77777777" w:rsidR="00206F1D" w:rsidRPr="00862CFC" w:rsidRDefault="00206F1D" w:rsidP="005053AB">
            <w:pPr>
              <w:pStyle w:val="Sinespaciado"/>
              <w:rPr>
                <w:rFonts w:ascii="Arial" w:hAnsi="Arial" w:cs="Arial"/>
                <w:sz w:val="20"/>
                <w:szCs w:val="20"/>
              </w:rPr>
            </w:pPr>
          </w:p>
        </w:tc>
        <w:tc>
          <w:tcPr>
            <w:tcW w:w="1407" w:type="dxa"/>
          </w:tcPr>
          <w:p w14:paraId="30CD586F"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Notable</w:t>
            </w:r>
          </w:p>
        </w:tc>
        <w:tc>
          <w:tcPr>
            <w:tcW w:w="8505" w:type="dxa"/>
          </w:tcPr>
          <w:p w14:paraId="50C66121" w14:textId="77777777" w:rsidR="00C10C30" w:rsidRDefault="00C10C30" w:rsidP="00C10C30">
            <w:pPr>
              <w:pStyle w:val="Default"/>
              <w:rPr>
                <w:sz w:val="20"/>
                <w:szCs w:val="20"/>
              </w:rPr>
            </w:pPr>
            <w:r>
              <w:rPr>
                <w:sz w:val="20"/>
                <w:szCs w:val="20"/>
              </w:rPr>
              <w:t xml:space="preserve">Cumple cuatro de los indicadores definidos en desempeño excelente. </w:t>
            </w:r>
          </w:p>
          <w:p w14:paraId="658921C7" w14:textId="77777777" w:rsidR="00206F1D" w:rsidRPr="00862CFC" w:rsidRDefault="00206F1D" w:rsidP="00233468">
            <w:pPr>
              <w:pStyle w:val="Sinespaciado"/>
              <w:rPr>
                <w:rFonts w:ascii="Arial" w:hAnsi="Arial" w:cs="Arial"/>
                <w:sz w:val="20"/>
                <w:szCs w:val="20"/>
              </w:rPr>
            </w:pPr>
          </w:p>
        </w:tc>
        <w:tc>
          <w:tcPr>
            <w:tcW w:w="1689" w:type="dxa"/>
          </w:tcPr>
          <w:p w14:paraId="58E1B39F" w14:textId="77777777" w:rsidR="00206F1D" w:rsidRPr="00862CFC" w:rsidRDefault="00233468" w:rsidP="005053AB">
            <w:pPr>
              <w:pStyle w:val="Sinespaciado"/>
              <w:rPr>
                <w:rFonts w:ascii="Arial" w:hAnsi="Arial" w:cs="Arial"/>
                <w:sz w:val="20"/>
                <w:szCs w:val="20"/>
              </w:rPr>
            </w:pPr>
            <w:r>
              <w:rPr>
                <w:rFonts w:ascii="Arial" w:hAnsi="Arial" w:cs="Arial"/>
                <w:sz w:val="20"/>
                <w:szCs w:val="20"/>
              </w:rPr>
              <w:t>85-94</w:t>
            </w:r>
          </w:p>
        </w:tc>
      </w:tr>
      <w:tr w:rsidR="000300FF" w:rsidRPr="00862CFC" w14:paraId="573727EE" w14:textId="77777777" w:rsidTr="00C10C30">
        <w:tc>
          <w:tcPr>
            <w:tcW w:w="1395" w:type="dxa"/>
            <w:vMerge/>
          </w:tcPr>
          <w:p w14:paraId="61C05B43" w14:textId="77777777" w:rsidR="000300FF" w:rsidRPr="00862CFC" w:rsidRDefault="000300FF" w:rsidP="000300FF">
            <w:pPr>
              <w:pStyle w:val="Sinespaciado"/>
              <w:rPr>
                <w:rFonts w:ascii="Arial" w:hAnsi="Arial" w:cs="Arial"/>
                <w:sz w:val="20"/>
                <w:szCs w:val="20"/>
              </w:rPr>
            </w:pPr>
          </w:p>
        </w:tc>
        <w:tc>
          <w:tcPr>
            <w:tcW w:w="1407" w:type="dxa"/>
          </w:tcPr>
          <w:p w14:paraId="2B79F5A7" w14:textId="77777777" w:rsidR="000300FF" w:rsidRPr="00862CFC" w:rsidRDefault="000300FF" w:rsidP="000300FF">
            <w:pPr>
              <w:pStyle w:val="Sinespaciado"/>
              <w:rPr>
                <w:rFonts w:ascii="Arial" w:hAnsi="Arial" w:cs="Arial"/>
                <w:sz w:val="20"/>
                <w:szCs w:val="20"/>
              </w:rPr>
            </w:pPr>
            <w:r w:rsidRPr="00862CFC">
              <w:rPr>
                <w:rFonts w:ascii="Arial" w:hAnsi="Arial" w:cs="Arial"/>
                <w:sz w:val="20"/>
                <w:szCs w:val="20"/>
              </w:rPr>
              <w:t>Bueno</w:t>
            </w:r>
          </w:p>
        </w:tc>
        <w:tc>
          <w:tcPr>
            <w:tcW w:w="8505" w:type="dxa"/>
          </w:tcPr>
          <w:p w14:paraId="00D1D91F" w14:textId="77777777" w:rsidR="00C10C30" w:rsidRDefault="00C10C30" w:rsidP="00C10C30">
            <w:pPr>
              <w:pStyle w:val="Default"/>
              <w:rPr>
                <w:sz w:val="20"/>
                <w:szCs w:val="20"/>
              </w:rPr>
            </w:pPr>
            <w:r>
              <w:rPr>
                <w:sz w:val="20"/>
                <w:szCs w:val="20"/>
              </w:rPr>
              <w:t xml:space="preserve">Cumple tres de los indicadores definidos en el desempeño excelente. </w:t>
            </w:r>
          </w:p>
          <w:p w14:paraId="0D831863" w14:textId="77777777" w:rsidR="000300FF" w:rsidRPr="00862CFC" w:rsidRDefault="000300FF" w:rsidP="000300FF">
            <w:pPr>
              <w:pStyle w:val="Sinespaciado"/>
              <w:rPr>
                <w:rFonts w:ascii="Arial" w:hAnsi="Arial" w:cs="Arial"/>
                <w:sz w:val="20"/>
                <w:szCs w:val="20"/>
              </w:rPr>
            </w:pPr>
          </w:p>
        </w:tc>
        <w:tc>
          <w:tcPr>
            <w:tcW w:w="1689" w:type="dxa"/>
          </w:tcPr>
          <w:p w14:paraId="794B4230" w14:textId="77777777" w:rsidR="000300FF" w:rsidRPr="00862CFC" w:rsidRDefault="000300FF" w:rsidP="000300FF">
            <w:pPr>
              <w:pStyle w:val="Sinespaciado"/>
              <w:rPr>
                <w:rFonts w:ascii="Arial" w:hAnsi="Arial" w:cs="Arial"/>
                <w:sz w:val="20"/>
                <w:szCs w:val="20"/>
              </w:rPr>
            </w:pPr>
            <w:r>
              <w:rPr>
                <w:rFonts w:ascii="Arial" w:hAnsi="Arial" w:cs="Arial"/>
                <w:sz w:val="20"/>
                <w:szCs w:val="20"/>
              </w:rPr>
              <w:t>75-84</w:t>
            </w:r>
          </w:p>
        </w:tc>
      </w:tr>
      <w:tr w:rsidR="000300FF" w:rsidRPr="00862CFC" w14:paraId="2C6E8F5E" w14:textId="77777777" w:rsidTr="00C10C30">
        <w:tc>
          <w:tcPr>
            <w:tcW w:w="1395" w:type="dxa"/>
            <w:vMerge/>
          </w:tcPr>
          <w:p w14:paraId="7A03BAB0" w14:textId="77777777" w:rsidR="000300FF" w:rsidRPr="00862CFC" w:rsidRDefault="000300FF" w:rsidP="000300FF">
            <w:pPr>
              <w:pStyle w:val="Sinespaciado"/>
              <w:rPr>
                <w:rFonts w:ascii="Arial" w:hAnsi="Arial" w:cs="Arial"/>
                <w:sz w:val="20"/>
                <w:szCs w:val="20"/>
              </w:rPr>
            </w:pPr>
          </w:p>
        </w:tc>
        <w:tc>
          <w:tcPr>
            <w:tcW w:w="1407" w:type="dxa"/>
          </w:tcPr>
          <w:p w14:paraId="7C1DDAFC" w14:textId="77777777" w:rsidR="000300FF" w:rsidRPr="00862CFC" w:rsidRDefault="000300FF" w:rsidP="000300FF">
            <w:pPr>
              <w:pStyle w:val="Sinespaciado"/>
              <w:rPr>
                <w:rFonts w:ascii="Arial" w:hAnsi="Arial" w:cs="Arial"/>
                <w:sz w:val="20"/>
                <w:szCs w:val="20"/>
              </w:rPr>
            </w:pPr>
            <w:r w:rsidRPr="00862CFC">
              <w:rPr>
                <w:rFonts w:ascii="Arial" w:hAnsi="Arial" w:cs="Arial"/>
                <w:sz w:val="20"/>
                <w:szCs w:val="20"/>
              </w:rPr>
              <w:t>Suficiente</w:t>
            </w:r>
          </w:p>
        </w:tc>
        <w:tc>
          <w:tcPr>
            <w:tcW w:w="8505" w:type="dxa"/>
          </w:tcPr>
          <w:p w14:paraId="2066E8DD" w14:textId="77777777" w:rsidR="00C10C30" w:rsidRDefault="00C10C30" w:rsidP="00C10C30">
            <w:pPr>
              <w:pStyle w:val="Default"/>
              <w:rPr>
                <w:sz w:val="20"/>
                <w:szCs w:val="20"/>
              </w:rPr>
            </w:pPr>
            <w:r>
              <w:rPr>
                <w:sz w:val="20"/>
                <w:szCs w:val="20"/>
              </w:rPr>
              <w:t xml:space="preserve">Cumple dos de los indicadores definidos en el desempeño excelente. </w:t>
            </w:r>
          </w:p>
          <w:p w14:paraId="27002EBE" w14:textId="77777777" w:rsidR="000300FF" w:rsidRPr="00862CFC" w:rsidRDefault="000300FF" w:rsidP="000300FF">
            <w:pPr>
              <w:pStyle w:val="Sinespaciado"/>
              <w:rPr>
                <w:rFonts w:ascii="Arial" w:hAnsi="Arial" w:cs="Arial"/>
                <w:sz w:val="20"/>
                <w:szCs w:val="20"/>
              </w:rPr>
            </w:pPr>
          </w:p>
        </w:tc>
        <w:tc>
          <w:tcPr>
            <w:tcW w:w="1689" w:type="dxa"/>
          </w:tcPr>
          <w:p w14:paraId="4D0DFB4D" w14:textId="77777777" w:rsidR="000300FF" w:rsidRPr="00862CFC" w:rsidRDefault="000300FF" w:rsidP="000300FF">
            <w:pPr>
              <w:pStyle w:val="Sinespaciado"/>
              <w:rPr>
                <w:rFonts w:ascii="Arial" w:hAnsi="Arial" w:cs="Arial"/>
                <w:sz w:val="20"/>
                <w:szCs w:val="20"/>
              </w:rPr>
            </w:pPr>
            <w:r>
              <w:rPr>
                <w:rFonts w:ascii="Arial" w:hAnsi="Arial" w:cs="Arial"/>
                <w:sz w:val="20"/>
                <w:szCs w:val="20"/>
              </w:rPr>
              <w:t>70-74</w:t>
            </w:r>
          </w:p>
        </w:tc>
      </w:tr>
      <w:tr w:rsidR="000300FF" w:rsidRPr="00862CFC" w14:paraId="423DD774" w14:textId="77777777" w:rsidTr="00C10C30">
        <w:tc>
          <w:tcPr>
            <w:tcW w:w="1395" w:type="dxa"/>
          </w:tcPr>
          <w:p w14:paraId="287ECD2F" w14:textId="77777777" w:rsidR="000300FF" w:rsidRPr="00862CFC" w:rsidRDefault="000300FF" w:rsidP="000300FF">
            <w:pPr>
              <w:pStyle w:val="Sinespaciado"/>
              <w:rPr>
                <w:rFonts w:ascii="Arial" w:hAnsi="Arial" w:cs="Arial"/>
                <w:sz w:val="20"/>
                <w:szCs w:val="20"/>
              </w:rPr>
            </w:pPr>
            <w:r w:rsidRPr="00862CFC">
              <w:rPr>
                <w:rFonts w:ascii="Arial" w:hAnsi="Arial" w:cs="Arial"/>
                <w:sz w:val="20"/>
                <w:szCs w:val="20"/>
              </w:rPr>
              <w:lastRenderedPageBreak/>
              <w:t>Competencia No Alcanzada</w:t>
            </w:r>
          </w:p>
        </w:tc>
        <w:tc>
          <w:tcPr>
            <w:tcW w:w="1407" w:type="dxa"/>
          </w:tcPr>
          <w:p w14:paraId="23925B38" w14:textId="77777777" w:rsidR="000300FF" w:rsidRPr="00862CFC" w:rsidRDefault="000300FF" w:rsidP="000300FF">
            <w:pPr>
              <w:pStyle w:val="Sinespaciado"/>
              <w:rPr>
                <w:rFonts w:ascii="Arial" w:hAnsi="Arial" w:cs="Arial"/>
                <w:sz w:val="20"/>
                <w:szCs w:val="20"/>
              </w:rPr>
            </w:pPr>
            <w:r w:rsidRPr="00862CFC">
              <w:rPr>
                <w:rFonts w:ascii="Arial" w:hAnsi="Arial" w:cs="Arial"/>
                <w:sz w:val="20"/>
                <w:szCs w:val="20"/>
              </w:rPr>
              <w:t>Insuficiente</w:t>
            </w:r>
          </w:p>
        </w:tc>
        <w:tc>
          <w:tcPr>
            <w:tcW w:w="8505" w:type="dxa"/>
          </w:tcPr>
          <w:p w14:paraId="40C23056" w14:textId="77777777" w:rsidR="00C10C30" w:rsidRDefault="00C10C30" w:rsidP="00C10C30">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74C52789" w14:textId="77777777" w:rsidR="000300FF" w:rsidRPr="00862CFC" w:rsidRDefault="000300FF" w:rsidP="000300FF">
            <w:pPr>
              <w:pStyle w:val="Sinespaciado"/>
              <w:rPr>
                <w:rFonts w:ascii="Arial" w:hAnsi="Arial" w:cs="Arial"/>
                <w:sz w:val="20"/>
                <w:szCs w:val="20"/>
              </w:rPr>
            </w:pPr>
          </w:p>
        </w:tc>
        <w:tc>
          <w:tcPr>
            <w:tcW w:w="1689" w:type="dxa"/>
          </w:tcPr>
          <w:p w14:paraId="4A8A99DF" w14:textId="77777777" w:rsidR="000300FF" w:rsidRPr="00862CFC" w:rsidRDefault="000300FF" w:rsidP="000300FF">
            <w:pPr>
              <w:pStyle w:val="Sinespaciado"/>
              <w:rPr>
                <w:rFonts w:ascii="Arial" w:hAnsi="Arial" w:cs="Arial"/>
                <w:sz w:val="20"/>
                <w:szCs w:val="20"/>
              </w:rPr>
            </w:pPr>
            <w:r>
              <w:rPr>
                <w:rFonts w:ascii="Arial" w:hAnsi="Arial" w:cs="Arial"/>
                <w:sz w:val="20"/>
                <w:szCs w:val="20"/>
              </w:rPr>
              <w:t>N. A.</w:t>
            </w:r>
          </w:p>
        </w:tc>
      </w:tr>
    </w:tbl>
    <w:p w14:paraId="597F5601" w14:textId="77777777" w:rsidR="00206F1D" w:rsidRPr="00862CFC" w:rsidRDefault="00206F1D" w:rsidP="005053AB">
      <w:pPr>
        <w:pStyle w:val="Sinespaciado"/>
        <w:rPr>
          <w:rFonts w:ascii="Arial" w:hAnsi="Arial" w:cs="Arial"/>
          <w:sz w:val="20"/>
          <w:szCs w:val="20"/>
        </w:rPr>
      </w:pPr>
    </w:p>
    <w:p w14:paraId="05134E8A" w14:textId="77777777" w:rsidR="005053AB" w:rsidRDefault="00C03DDD" w:rsidP="005053AB">
      <w:pPr>
        <w:pStyle w:val="Sinespaciado"/>
        <w:rPr>
          <w:rFonts w:ascii="Arial" w:hAnsi="Arial" w:cs="Arial"/>
          <w:sz w:val="20"/>
          <w:szCs w:val="20"/>
        </w:rPr>
      </w:pPr>
      <w:r>
        <w:rPr>
          <w:rFonts w:ascii="Arial" w:hAnsi="Arial" w:cs="Arial"/>
          <w:sz w:val="20"/>
          <w:szCs w:val="20"/>
        </w:rPr>
        <w:t>Matriz de Evaluación</w:t>
      </w:r>
      <w:r w:rsidR="00206F1D" w:rsidRPr="00862CFC">
        <w:rPr>
          <w:rFonts w:ascii="Arial" w:hAnsi="Arial" w:cs="Arial"/>
          <w:sz w:val="20"/>
          <w:szCs w:val="20"/>
        </w:rPr>
        <w:t>:</w:t>
      </w:r>
    </w:p>
    <w:p w14:paraId="50B8C65E" w14:textId="77777777" w:rsidR="000208CA" w:rsidRDefault="000208CA" w:rsidP="005053AB">
      <w:pPr>
        <w:pStyle w:val="Sinespaciado"/>
        <w:rPr>
          <w:rFonts w:ascii="Arial" w:hAnsi="Arial" w:cs="Arial"/>
          <w:sz w:val="20"/>
          <w:szCs w:val="20"/>
        </w:rPr>
      </w:pPr>
    </w:p>
    <w:tbl>
      <w:tblPr>
        <w:tblStyle w:val="Tablaconcuadrcula2"/>
        <w:tblW w:w="0" w:type="auto"/>
        <w:tblLook w:val="04A0" w:firstRow="1" w:lastRow="0" w:firstColumn="1" w:lastColumn="0" w:noHBand="0" w:noVBand="1"/>
      </w:tblPr>
      <w:tblGrid>
        <w:gridCol w:w="2828"/>
        <w:gridCol w:w="851"/>
        <w:gridCol w:w="1069"/>
        <w:gridCol w:w="904"/>
        <w:gridCol w:w="972"/>
        <w:gridCol w:w="989"/>
        <w:gridCol w:w="1172"/>
        <w:gridCol w:w="4211"/>
      </w:tblGrid>
      <w:tr w:rsidR="000155DC" w:rsidRPr="00F018D0" w14:paraId="7C55FECC" w14:textId="77777777" w:rsidTr="00B269FF">
        <w:tc>
          <w:tcPr>
            <w:tcW w:w="2828" w:type="dxa"/>
          </w:tcPr>
          <w:p w14:paraId="5B9EF3DD" w14:textId="77777777" w:rsidR="000155DC" w:rsidRPr="00F018D0" w:rsidRDefault="000155DC" w:rsidP="00E822AB">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Evidencia de aprendizaje </w:t>
            </w:r>
          </w:p>
          <w:p w14:paraId="7BFE5ED1" w14:textId="77777777" w:rsidR="000155DC" w:rsidRPr="00F018D0" w:rsidRDefault="000155DC" w:rsidP="00E822AB">
            <w:pPr>
              <w:rPr>
                <w:rFonts w:ascii="Arial" w:eastAsia="Calibri" w:hAnsi="Arial" w:cs="Arial"/>
              </w:rPr>
            </w:pPr>
          </w:p>
        </w:tc>
        <w:tc>
          <w:tcPr>
            <w:tcW w:w="851" w:type="dxa"/>
          </w:tcPr>
          <w:p w14:paraId="68886997" w14:textId="77777777" w:rsidR="000155DC" w:rsidRPr="00F018D0" w:rsidRDefault="000155DC" w:rsidP="00E822AB">
            <w:pPr>
              <w:jc w:val="center"/>
              <w:rPr>
                <w:rFonts w:ascii="Arial" w:eastAsia="Calibri" w:hAnsi="Arial" w:cs="Arial"/>
              </w:rPr>
            </w:pPr>
            <w:r w:rsidRPr="00F018D0">
              <w:rPr>
                <w:rFonts w:ascii="Arial" w:eastAsia="Calibri" w:hAnsi="Arial" w:cs="Arial"/>
              </w:rPr>
              <w:t>%</w:t>
            </w:r>
          </w:p>
        </w:tc>
        <w:tc>
          <w:tcPr>
            <w:tcW w:w="5106" w:type="dxa"/>
            <w:gridSpan w:val="5"/>
          </w:tcPr>
          <w:p w14:paraId="5447B4D3" w14:textId="77777777" w:rsidR="000155DC" w:rsidRPr="00F018D0" w:rsidRDefault="000155DC" w:rsidP="00E822AB">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4211" w:type="dxa"/>
          </w:tcPr>
          <w:p w14:paraId="5DF0DCDD" w14:textId="77777777" w:rsidR="000155DC" w:rsidRPr="00F018D0" w:rsidRDefault="000155DC" w:rsidP="00E822AB">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0208CA" w:rsidRPr="00F018D0" w14:paraId="634A42C3" w14:textId="77777777" w:rsidTr="00B269FF">
        <w:tc>
          <w:tcPr>
            <w:tcW w:w="2828" w:type="dxa"/>
          </w:tcPr>
          <w:p w14:paraId="0A1CC343" w14:textId="77777777" w:rsidR="000208CA" w:rsidRPr="00F018D0" w:rsidRDefault="000208CA" w:rsidP="00E822AB">
            <w:pPr>
              <w:rPr>
                <w:rFonts w:ascii="Arial" w:eastAsia="Calibri" w:hAnsi="Arial" w:cs="Arial"/>
              </w:rPr>
            </w:pPr>
          </w:p>
        </w:tc>
        <w:tc>
          <w:tcPr>
            <w:tcW w:w="851" w:type="dxa"/>
          </w:tcPr>
          <w:p w14:paraId="0C7B8B3A" w14:textId="77777777" w:rsidR="000208CA" w:rsidRPr="00F018D0" w:rsidRDefault="000208CA" w:rsidP="00E822AB">
            <w:pPr>
              <w:rPr>
                <w:rFonts w:ascii="Arial" w:eastAsia="Calibri" w:hAnsi="Arial" w:cs="Arial"/>
              </w:rPr>
            </w:pPr>
          </w:p>
        </w:tc>
        <w:tc>
          <w:tcPr>
            <w:tcW w:w="1069" w:type="dxa"/>
          </w:tcPr>
          <w:p w14:paraId="7A98F826" w14:textId="77777777" w:rsidR="000208CA" w:rsidRPr="00F018D0" w:rsidRDefault="000208CA" w:rsidP="00E822AB">
            <w:pPr>
              <w:jc w:val="center"/>
              <w:rPr>
                <w:rFonts w:ascii="Arial" w:eastAsia="Calibri" w:hAnsi="Arial" w:cs="Arial"/>
              </w:rPr>
            </w:pPr>
            <w:r w:rsidRPr="00F018D0">
              <w:rPr>
                <w:rFonts w:ascii="Arial" w:eastAsia="Calibri" w:hAnsi="Arial" w:cs="Arial"/>
              </w:rPr>
              <w:t>A</w:t>
            </w:r>
          </w:p>
        </w:tc>
        <w:tc>
          <w:tcPr>
            <w:tcW w:w="904" w:type="dxa"/>
          </w:tcPr>
          <w:p w14:paraId="5974BFF7" w14:textId="77777777" w:rsidR="000208CA" w:rsidRPr="00F018D0" w:rsidRDefault="000208CA" w:rsidP="00E822AB">
            <w:pPr>
              <w:jc w:val="center"/>
              <w:rPr>
                <w:rFonts w:ascii="Arial" w:eastAsia="Calibri" w:hAnsi="Arial" w:cs="Arial"/>
              </w:rPr>
            </w:pPr>
            <w:r w:rsidRPr="00F018D0">
              <w:rPr>
                <w:rFonts w:ascii="Arial" w:eastAsia="Calibri" w:hAnsi="Arial" w:cs="Arial"/>
              </w:rPr>
              <w:t>B</w:t>
            </w:r>
          </w:p>
        </w:tc>
        <w:tc>
          <w:tcPr>
            <w:tcW w:w="972" w:type="dxa"/>
          </w:tcPr>
          <w:p w14:paraId="6EF551CD" w14:textId="77777777" w:rsidR="000208CA" w:rsidRPr="00F018D0" w:rsidRDefault="000208CA" w:rsidP="00E822AB">
            <w:pPr>
              <w:jc w:val="center"/>
              <w:rPr>
                <w:rFonts w:ascii="Arial" w:eastAsia="Calibri" w:hAnsi="Arial" w:cs="Arial"/>
              </w:rPr>
            </w:pPr>
            <w:r w:rsidRPr="00F018D0">
              <w:rPr>
                <w:rFonts w:ascii="Arial" w:eastAsia="Calibri" w:hAnsi="Arial" w:cs="Arial"/>
              </w:rPr>
              <w:t>C</w:t>
            </w:r>
          </w:p>
        </w:tc>
        <w:tc>
          <w:tcPr>
            <w:tcW w:w="989" w:type="dxa"/>
          </w:tcPr>
          <w:p w14:paraId="545014F7" w14:textId="77777777" w:rsidR="000208CA" w:rsidRPr="00F018D0" w:rsidRDefault="000208CA" w:rsidP="00E822AB">
            <w:pPr>
              <w:jc w:val="center"/>
              <w:rPr>
                <w:rFonts w:ascii="Arial" w:eastAsia="Calibri" w:hAnsi="Arial" w:cs="Arial"/>
              </w:rPr>
            </w:pPr>
            <w:r w:rsidRPr="00F018D0">
              <w:rPr>
                <w:rFonts w:ascii="Arial" w:eastAsia="Calibri" w:hAnsi="Arial" w:cs="Arial"/>
              </w:rPr>
              <w:t>D</w:t>
            </w:r>
          </w:p>
        </w:tc>
        <w:tc>
          <w:tcPr>
            <w:tcW w:w="1172" w:type="dxa"/>
          </w:tcPr>
          <w:p w14:paraId="1F412C5D" w14:textId="77777777" w:rsidR="000208CA" w:rsidRPr="00F018D0" w:rsidRDefault="000208CA" w:rsidP="00E822AB">
            <w:pPr>
              <w:jc w:val="center"/>
              <w:rPr>
                <w:rFonts w:ascii="Arial" w:eastAsia="Calibri" w:hAnsi="Arial" w:cs="Arial"/>
              </w:rPr>
            </w:pPr>
            <w:r>
              <w:rPr>
                <w:rFonts w:ascii="Arial" w:eastAsia="Calibri" w:hAnsi="Arial" w:cs="Arial"/>
              </w:rPr>
              <w:t>N</w:t>
            </w:r>
          </w:p>
        </w:tc>
        <w:tc>
          <w:tcPr>
            <w:tcW w:w="4211" w:type="dxa"/>
          </w:tcPr>
          <w:p w14:paraId="224F9D17" w14:textId="77777777" w:rsidR="000208CA" w:rsidRPr="00F018D0" w:rsidRDefault="000208CA" w:rsidP="00E822AB">
            <w:pPr>
              <w:rPr>
                <w:rFonts w:ascii="Arial" w:eastAsia="Calibri" w:hAnsi="Arial" w:cs="Arial"/>
              </w:rPr>
            </w:pPr>
          </w:p>
        </w:tc>
      </w:tr>
      <w:tr w:rsidR="00B269FF" w:rsidRPr="00F018D0" w14:paraId="076F2125" w14:textId="77777777" w:rsidTr="00B269FF">
        <w:tc>
          <w:tcPr>
            <w:tcW w:w="2828" w:type="dxa"/>
          </w:tcPr>
          <w:p w14:paraId="32F010A7" w14:textId="77777777" w:rsidR="00B269FF" w:rsidRPr="00F018D0" w:rsidRDefault="00B269FF" w:rsidP="00B269FF">
            <w:pPr>
              <w:rPr>
                <w:rFonts w:ascii="Arial" w:eastAsia="Calibri" w:hAnsi="Arial" w:cs="Arial"/>
              </w:rPr>
            </w:pPr>
            <w:r>
              <w:rPr>
                <w:rFonts w:ascii="Arial" w:eastAsia="Calibri" w:hAnsi="Arial" w:cs="Arial"/>
              </w:rPr>
              <w:t xml:space="preserve">Trabajo de </w:t>
            </w:r>
            <w:proofErr w:type="gramStart"/>
            <w:r>
              <w:rPr>
                <w:rFonts w:ascii="Arial" w:eastAsia="Calibri" w:hAnsi="Arial" w:cs="Arial"/>
              </w:rPr>
              <w:t>investigación(</w:t>
            </w:r>
            <w:proofErr w:type="gramEnd"/>
            <w:r>
              <w:rPr>
                <w:rFonts w:ascii="Arial" w:eastAsia="Calibri" w:hAnsi="Arial" w:cs="Arial"/>
              </w:rPr>
              <w:t>lista de cotejo)</w:t>
            </w:r>
          </w:p>
        </w:tc>
        <w:tc>
          <w:tcPr>
            <w:tcW w:w="851" w:type="dxa"/>
          </w:tcPr>
          <w:p w14:paraId="3EBB9A07"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20%</w:t>
            </w:r>
          </w:p>
        </w:tc>
        <w:tc>
          <w:tcPr>
            <w:tcW w:w="1069" w:type="dxa"/>
          </w:tcPr>
          <w:p w14:paraId="3E10E3B2"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19-20</w:t>
            </w:r>
          </w:p>
        </w:tc>
        <w:tc>
          <w:tcPr>
            <w:tcW w:w="904" w:type="dxa"/>
          </w:tcPr>
          <w:p w14:paraId="28FC05BF"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17-18.8</w:t>
            </w:r>
          </w:p>
        </w:tc>
        <w:tc>
          <w:tcPr>
            <w:tcW w:w="972" w:type="dxa"/>
          </w:tcPr>
          <w:p w14:paraId="6775414F"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15-16.8</w:t>
            </w:r>
          </w:p>
        </w:tc>
        <w:tc>
          <w:tcPr>
            <w:tcW w:w="989" w:type="dxa"/>
          </w:tcPr>
          <w:p w14:paraId="18575422"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14-14.8</w:t>
            </w:r>
          </w:p>
        </w:tc>
        <w:tc>
          <w:tcPr>
            <w:tcW w:w="1172" w:type="dxa"/>
          </w:tcPr>
          <w:p w14:paraId="69436D6C"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0-13.8</w:t>
            </w:r>
          </w:p>
        </w:tc>
        <w:tc>
          <w:tcPr>
            <w:tcW w:w="4211" w:type="dxa"/>
          </w:tcPr>
          <w:p w14:paraId="5AC9B69A" w14:textId="027EE9BD" w:rsidR="00B269FF" w:rsidRPr="00B269FF" w:rsidRDefault="00B269FF" w:rsidP="00B269FF">
            <w:pPr>
              <w:jc w:val="both"/>
              <w:rPr>
                <w:rFonts w:ascii="Arial" w:eastAsia="Calibri" w:hAnsi="Arial" w:cs="Arial"/>
                <w:sz w:val="20"/>
                <w:szCs w:val="20"/>
              </w:rPr>
            </w:pPr>
            <w:r w:rsidRPr="00B269FF">
              <w:rPr>
                <w:rFonts w:ascii="Arial" w:hAnsi="Arial" w:cs="Arial"/>
                <w:sz w:val="20"/>
                <w:szCs w:val="20"/>
              </w:rPr>
              <w:t xml:space="preserve">Explica los fundamentos de la economía circular. </w:t>
            </w:r>
          </w:p>
        </w:tc>
      </w:tr>
      <w:tr w:rsidR="00B269FF" w:rsidRPr="00F018D0" w14:paraId="1C14937E" w14:textId="77777777" w:rsidTr="00B269FF">
        <w:tc>
          <w:tcPr>
            <w:tcW w:w="2828" w:type="dxa"/>
          </w:tcPr>
          <w:p w14:paraId="4D572AD5" w14:textId="77777777" w:rsidR="00B269FF" w:rsidRDefault="00B269FF" w:rsidP="00B269FF">
            <w:pPr>
              <w:rPr>
                <w:rFonts w:ascii="Arial" w:eastAsia="Calibri" w:hAnsi="Arial" w:cs="Arial"/>
              </w:rPr>
            </w:pPr>
            <w:r>
              <w:rPr>
                <w:rFonts w:ascii="Arial" w:eastAsia="Calibri" w:hAnsi="Arial" w:cs="Arial"/>
              </w:rPr>
              <w:t>Tabla comparativa (</w:t>
            </w:r>
            <w:proofErr w:type="gramStart"/>
            <w:r>
              <w:rPr>
                <w:rFonts w:ascii="Arial" w:eastAsia="Calibri" w:hAnsi="Arial" w:cs="Arial"/>
              </w:rPr>
              <w:t>lista cotejo</w:t>
            </w:r>
            <w:proofErr w:type="gramEnd"/>
          </w:p>
          <w:p w14:paraId="24131588" w14:textId="77777777" w:rsidR="00B269FF" w:rsidRPr="00F018D0" w:rsidRDefault="00B269FF" w:rsidP="00B269FF">
            <w:pPr>
              <w:rPr>
                <w:rFonts w:ascii="Arial" w:eastAsia="Calibri" w:hAnsi="Arial" w:cs="Arial"/>
              </w:rPr>
            </w:pPr>
          </w:p>
        </w:tc>
        <w:tc>
          <w:tcPr>
            <w:tcW w:w="851" w:type="dxa"/>
          </w:tcPr>
          <w:p w14:paraId="0B2DC851"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20%</w:t>
            </w:r>
          </w:p>
        </w:tc>
        <w:tc>
          <w:tcPr>
            <w:tcW w:w="1069" w:type="dxa"/>
          </w:tcPr>
          <w:p w14:paraId="766A90F5"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19-20</w:t>
            </w:r>
          </w:p>
        </w:tc>
        <w:tc>
          <w:tcPr>
            <w:tcW w:w="904" w:type="dxa"/>
          </w:tcPr>
          <w:p w14:paraId="7147F66B"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17-18.8</w:t>
            </w:r>
          </w:p>
        </w:tc>
        <w:tc>
          <w:tcPr>
            <w:tcW w:w="972" w:type="dxa"/>
          </w:tcPr>
          <w:p w14:paraId="70C56AF8"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15-16.8</w:t>
            </w:r>
          </w:p>
        </w:tc>
        <w:tc>
          <w:tcPr>
            <w:tcW w:w="989" w:type="dxa"/>
          </w:tcPr>
          <w:p w14:paraId="60A58EEC"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14-14.8</w:t>
            </w:r>
          </w:p>
        </w:tc>
        <w:tc>
          <w:tcPr>
            <w:tcW w:w="1172" w:type="dxa"/>
          </w:tcPr>
          <w:p w14:paraId="4A68E40D"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0-13.8</w:t>
            </w:r>
          </w:p>
        </w:tc>
        <w:tc>
          <w:tcPr>
            <w:tcW w:w="4211" w:type="dxa"/>
          </w:tcPr>
          <w:p w14:paraId="3501AB47" w14:textId="0D6D7C11" w:rsidR="00B269FF" w:rsidRPr="00B269FF" w:rsidRDefault="00B269FF" w:rsidP="00B269FF">
            <w:pPr>
              <w:jc w:val="both"/>
              <w:rPr>
                <w:rFonts w:ascii="Arial" w:eastAsia="Calibri" w:hAnsi="Arial" w:cs="Arial"/>
                <w:sz w:val="20"/>
                <w:szCs w:val="20"/>
              </w:rPr>
            </w:pPr>
            <w:r w:rsidRPr="00B269FF">
              <w:rPr>
                <w:rFonts w:ascii="Arial" w:hAnsi="Arial" w:cs="Arial"/>
                <w:sz w:val="20"/>
                <w:szCs w:val="20"/>
              </w:rPr>
              <w:t>Describe las características y diferencias entre un modelo de producción lineal y un modelo circular.</w:t>
            </w:r>
          </w:p>
        </w:tc>
      </w:tr>
      <w:tr w:rsidR="00B269FF" w:rsidRPr="00F018D0" w14:paraId="50EB4D85" w14:textId="77777777" w:rsidTr="00B269FF">
        <w:tc>
          <w:tcPr>
            <w:tcW w:w="2828" w:type="dxa"/>
          </w:tcPr>
          <w:p w14:paraId="5C6B144D" w14:textId="79F2B71F" w:rsidR="00B269FF" w:rsidRPr="00F018D0" w:rsidRDefault="00A66412" w:rsidP="00B269FF">
            <w:pPr>
              <w:rPr>
                <w:rFonts w:ascii="Arial" w:eastAsia="Calibri" w:hAnsi="Arial" w:cs="Arial"/>
              </w:rPr>
            </w:pPr>
            <w:r>
              <w:rPr>
                <w:rFonts w:ascii="Arial" w:eastAsia="Calibri" w:hAnsi="Arial" w:cs="Arial"/>
              </w:rPr>
              <w:t>Protocolo de elaboración de un nuevo producto o servicio</w:t>
            </w:r>
            <w:r w:rsidR="00B269FF">
              <w:rPr>
                <w:rFonts w:ascii="Arial" w:eastAsia="Calibri" w:hAnsi="Arial" w:cs="Arial"/>
              </w:rPr>
              <w:t xml:space="preserve"> (lista de cotejo) </w:t>
            </w:r>
          </w:p>
        </w:tc>
        <w:tc>
          <w:tcPr>
            <w:tcW w:w="851" w:type="dxa"/>
          </w:tcPr>
          <w:p w14:paraId="12F6AB69"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20%</w:t>
            </w:r>
          </w:p>
        </w:tc>
        <w:tc>
          <w:tcPr>
            <w:tcW w:w="1069" w:type="dxa"/>
          </w:tcPr>
          <w:p w14:paraId="1C1AA207"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19-20</w:t>
            </w:r>
          </w:p>
        </w:tc>
        <w:tc>
          <w:tcPr>
            <w:tcW w:w="904" w:type="dxa"/>
          </w:tcPr>
          <w:p w14:paraId="44C6B9F0"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17-18.8</w:t>
            </w:r>
          </w:p>
        </w:tc>
        <w:tc>
          <w:tcPr>
            <w:tcW w:w="972" w:type="dxa"/>
          </w:tcPr>
          <w:p w14:paraId="16D80C66"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15-16.8</w:t>
            </w:r>
          </w:p>
        </w:tc>
        <w:tc>
          <w:tcPr>
            <w:tcW w:w="989" w:type="dxa"/>
          </w:tcPr>
          <w:p w14:paraId="79606138"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14-14.8</w:t>
            </w:r>
          </w:p>
        </w:tc>
        <w:tc>
          <w:tcPr>
            <w:tcW w:w="1172" w:type="dxa"/>
          </w:tcPr>
          <w:p w14:paraId="017E9C15"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0-13.8</w:t>
            </w:r>
          </w:p>
        </w:tc>
        <w:tc>
          <w:tcPr>
            <w:tcW w:w="4211" w:type="dxa"/>
          </w:tcPr>
          <w:p w14:paraId="7136731F" w14:textId="1735AFB6" w:rsidR="00B269FF" w:rsidRPr="00B269FF" w:rsidRDefault="00B269FF" w:rsidP="00B269FF">
            <w:pPr>
              <w:jc w:val="both"/>
              <w:rPr>
                <w:rFonts w:ascii="Arial" w:eastAsia="Calibri" w:hAnsi="Arial" w:cs="Arial"/>
                <w:sz w:val="20"/>
                <w:szCs w:val="20"/>
              </w:rPr>
            </w:pPr>
            <w:r w:rsidRPr="00B269FF">
              <w:rPr>
                <w:rFonts w:ascii="Arial" w:hAnsi="Arial" w:cs="Arial"/>
                <w:sz w:val="20"/>
                <w:szCs w:val="20"/>
              </w:rPr>
              <w:t>Posee los principios de un modelo de producción circular.</w:t>
            </w:r>
          </w:p>
        </w:tc>
      </w:tr>
      <w:tr w:rsidR="00B269FF" w:rsidRPr="00F018D0" w14:paraId="3F48CFC3" w14:textId="77777777" w:rsidTr="00B269FF">
        <w:tc>
          <w:tcPr>
            <w:tcW w:w="2828" w:type="dxa"/>
          </w:tcPr>
          <w:p w14:paraId="6E09C3DA" w14:textId="77777777" w:rsidR="00B269FF" w:rsidRPr="00F018D0" w:rsidRDefault="00B269FF" w:rsidP="00B269FF">
            <w:pPr>
              <w:rPr>
                <w:rFonts w:ascii="Arial" w:eastAsia="Calibri" w:hAnsi="Arial" w:cs="Arial"/>
              </w:rPr>
            </w:pPr>
            <w:r>
              <w:rPr>
                <w:rFonts w:ascii="Arial" w:eastAsia="Calibri" w:hAnsi="Arial" w:cs="Arial"/>
              </w:rPr>
              <w:t xml:space="preserve">Examen </w:t>
            </w:r>
          </w:p>
        </w:tc>
        <w:tc>
          <w:tcPr>
            <w:tcW w:w="851" w:type="dxa"/>
          </w:tcPr>
          <w:p w14:paraId="07AB688D" w14:textId="77777777" w:rsidR="00B269FF" w:rsidRPr="000155DC" w:rsidRDefault="00B269FF" w:rsidP="00B269FF">
            <w:pPr>
              <w:rPr>
                <w:rFonts w:ascii="Arial" w:eastAsia="Calibri" w:hAnsi="Arial" w:cs="Arial"/>
                <w:sz w:val="20"/>
                <w:szCs w:val="20"/>
              </w:rPr>
            </w:pPr>
            <w:r w:rsidRPr="000155DC">
              <w:rPr>
                <w:rFonts w:ascii="Arial" w:eastAsia="Calibri" w:hAnsi="Arial" w:cs="Arial"/>
                <w:sz w:val="20"/>
                <w:szCs w:val="20"/>
              </w:rPr>
              <w:t xml:space="preserve"> 40%</w:t>
            </w:r>
          </w:p>
        </w:tc>
        <w:tc>
          <w:tcPr>
            <w:tcW w:w="1069" w:type="dxa"/>
          </w:tcPr>
          <w:p w14:paraId="55D6A17E"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38-40</w:t>
            </w:r>
          </w:p>
        </w:tc>
        <w:tc>
          <w:tcPr>
            <w:tcW w:w="904" w:type="dxa"/>
          </w:tcPr>
          <w:p w14:paraId="25FE486D"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34-37.6</w:t>
            </w:r>
          </w:p>
        </w:tc>
        <w:tc>
          <w:tcPr>
            <w:tcW w:w="972" w:type="dxa"/>
          </w:tcPr>
          <w:p w14:paraId="272D356C"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30-33.4</w:t>
            </w:r>
          </w:p>
        </w:tc>
        <w:tc>
          <w:tcPr>
            <w:tcW w:w="989" w:type="dxa"/>
          </w:tcPr>
          <w:p w14:paraId="0C673014"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28-29.6</w:t>
            </w:r>
          </w:p>
        </w:tc>
        <w:tc>
          <w:tcPr>
            <w:tcW w:w="1172" w:type="dxa"/>
          </w:tcPr>
          <w:p w14:paraId="6DAC1973" w14:textId="77777777" w:rsidR="00B269FF" w:rsidRPr="000155DC" w:rsidRDefault="00B269FF" w:rsidP="00B269FF">
            <w:pPr>
              <w:jc w:val="center"/>
              <w:rPr>
                <w:rFonts w:ascii="Arial" w:eastAsia="Calibri" w:hAnsi="Arial" w:cs="Arial"/>
                <w:sz w:val="20"/>
                <w:szCs w:val="20"/>
              </w:rPr>
            </w:pPr>
            <w:r w:rsidRPr="000155DC">
              <w:rPr>
                <w:rFonts w:ascii="Arial" w:eastAsia="Calibri" w:hAnsi="Arial" w:cs="Arial"/>
                <w:sz w:val="20"/>
                <w:szCs w:val="20"/>
              </w:rPr>
              <w:t>0-27.6</w:t>
            </w:r>
          </w:p>
        </w:tc>
        <w:tc>
          <w:tcPr>
            <w:tcW w:w="4211" w:type="dxa"/>
          </w:tcPr>
          <w:p w14:paraId="7E5934BA" w14:textId="57B5A9D3" w:rsidR="00B269FF" w:rsidRPr="00B269FF" w:rsidRDefault="00B269FF" w:rsidP="00B269FF">
            <w:pPr>
              <w:jc w:val="both"/>
              <w:rPr>
                <w:rFonts w:ascii="Arial" w:eastAsia="Calibri" w:hAnsi="Arial" w:cs="Arial"/>
                <w:sz w:val="20"/>
                <w:szCs w:val="20"/>
              </w:rPr>
            </w:pPr>
            <w:r w:rsidRPr="00B269FF">
              <w:rPr>
                <w:rFonts w:ascii="Arial" w:hAnsi="Arial" w:cs="Arial"/>
                <w:sz w:val="20"/>
                <w:szCs w:val="20"/>
              </w:rPr>
              <w:t>Posee los conocimientos necesarios de los temas analizados en clases acerca de la economía circular.</w:t>
            </w:r>
          </w:p>
        </w:tc>
      </w:tr>
      <w:tr w:rsidR="000155DC" w:rsidRPr="00F018D0" w14:paraId="205B6A68" w14:textId="77777777" w:rsidTr="00B269FF">
        <w:tc>
          <w:tcPr>
            <w:tcW w:w="2828" w:type="dxa"/>
          </w:tcPr>
          <w:p w14:paraId="67573FFB" w14:textId="77777777" w:rsidR="000155DC" w:rsidRPr="00F018D0" w:rsidRDefault="000155DC" w:rsidP="00E822AB">
            <w:pPr>
              <w:jc w:val="right"/>
              <w:rPr>
                <w:rFonts w:ascii="Arial" w:eastAsia="Calibri" w:hAnsi="Arial" w:cs="Arial"/>
              </w:rPr>
            </w:pPr>
            <w:r w:rsidRPr="00F018D0">
              <w:rPr>
                <w:rFonts w:ascii="Arial" w:eastAsia="Calibri" w:hAnsi="Arial" w:cs="Arial"/>
              </w:rPr>
              <w:t>Total</w:t>
            </w:r>
          </w:p>
        </w:tc>
        <w:tc>
          <w:tcPr>
            <w:tcW w:w="851" w:type="dxa"/>
          </w:tcPr>
          <w:p w14:paraId="193E7FB7" w14:textId="77777777" w:rsidR="000155DC" w:rsidRPr="00F018D0" w:rsidRDefault="000155DC" w:rsidP="00E822AB">
            <w:pPr>
              <w:rPr>
                <w:rFonts w:ascii="Arial" w:eastAsia="Calibri" w:hAnsi="Arial" w:cs="Arial"/>
              </w:rPr>
            </w:pPr>
            <w:r w:rsidRPr="00F018D0">
              <w:rPr>
                <w:rFonts w:ascii="Arial" w:eastAsia="Calibri" w:hAnsi="Arial" w:cs="Arial"/>
              </w:rPr>
              <w:t>100%</w:t>
            </w:r>
          </w:p>
        </w:tc>
        <w:tc>
          <w:tcPr>
            <w:tcW w:w="1069" w:type="dxa"/>
          </w:tcPr>
          <w:p w14:paraId="0DB648CE" w14:textId="77777777" w:rsidR="000155DC" w:rsidRPr="00F018D0" w:rsidRDefault="000155DC" w:rsidP="00E822AB">
            <w:pPr>
              <w:jc w:val="center"/>
              <w:rPr>
                <w:rFonts w:ascii="Arial" w:eastAsia="Calibri" w:hAnsi="Arial" w:cs="Arial"/>
              </w:rPr>
            </w:pPr>
            <w:r>
              <w:rPr>
                <w:rFonts w:ascii="Arial" w:eastAsia="Calibri" w:hAnsi="Arial" w:cs="Arial"/>
              </w:rPr>
              <w:t>95-100</w:t>
            </w:r>
          </w:p>
        </w:tc>
        <w:tc>
          <w:tcPr>
            <w:tcW w:w="904" w:type="dxa"/>
          </w:tcPr>
          <w:p w14:paraId="2513B897" w14:textId="77777777" w:rsidR="000155DC" w:rsidRPr="00F018D0" w:rsidRDefault="000155DC" w:rsidP="00E822AB">
            <w:pPr>
              <w:jc w:val="center"/>
              <w:rPr>
                <w:rFonts w:ascii="Arial" w:eastAsia="Calibri" w:hAnsi="Arial" w:cs="Arial"/>
              </w:rPr>
            </w:pPr>
            <w:r>
              <w:rPr>
                <w:rFonts w:ascii="Arial" w:eastAsia="Calibri" w:hAnsi="Arial" w:cs="Arial"/>
              </w:rPr>
              <w:t>85-94</w:t>
            </w:r>
          </w:p>
        </w:tc>
        <w:tc>
          <w:tcPr>
            <w:tcW w:w="972" w:type="dxa"/>
          </w:tcPr>
          <w:p w14:paraId="009D43B7" w14:textId="77777777" w:rsidR="000155DC" w:rsidRPr="00F018D0" w:rsidRDefault="000155DC" w:rsidP="00E822AB">
            <w:pPr>
              <w:jc w:val="center"/>
              <w:rPr>
                <w:rFonts w:ascii="Arial" w:eastAsia="Calibri" w:hAnsi="Arial" w:cs="Arial"/>
              </w:rPr>
            </w:pPr>
            <w:r>
              <w:rPr>
                <w:rFonts w:ascii="Arial" w:eastAsia="Calibri" w:hAnsi="Arial" w:cs="Arial"/>
              </w:rPr>
              <w:t>75-84</w:t>
            </w:r>
          </w:p>
        </w:tc>
        <w:tc>
          <w:tcPr>
            <w:tcW w:w="989" w:type="dxa"/>
          </w:tcPr>
          <w:p w14:paraId="2C3B6234" w14:textId="77777777" w:rsidR="000155DC" w:rsidRPr="00F018D0" w:rsidRDefault="000155DC" w:rsidP="00E822AB">
            <w:pPr>
              <w:jc w:val="center"/>
              <w:rPr>
                <w:rFonts w:ascii="Arial" w:eastAsia="Calibri" w:hAnsi="Arial" w:cs="Arial"/>
              </w:rPr>
            </w:pPr>
            <w:r>
              <w:rPr>
                <w:rFonts w:ascii="Arial" w:eastAsia="Calibri" w:hAnsi="Arial" w:cs="Arial"/>
              </w:rPr>
              <w:t>70-74</w:t>
            </w:r>
          </w:p>
        </w:tc>
        <w:tc>
          <w:tcPr>
            <w:tcW w:w="1172" w:type="dxa"/>
          </w:tcPr>
          <w:p w14:paraId="7D332A7F" w14:textId="77777777" w:rsidR="000155DC" w:rsidRPr="00F018D0" w:rsidRDefault="000155DC" w:rsidP="00E822AB">
            <w:pPr>
              <w:jc w:val="center"/>
              <w:rPr>
                <w:rFonts w:ascii="Arial" w:eastAsia="Calibri" w:hAnsi="Arial" w:cs="Arial"/>
              </w:rPr>
            </w:pPr>
            <w:r>
              <w:rPr>
                <w:rFonts w:ascii="Arial" w:eastAsia="Calibri" w:hAnsi="Arial" w:cs="Arial"/>
              </w:rPr>
              <w:t>0-69</w:t>
            </w:r>
          </w:p>
        </w:tc>
        <w:tc>
          <w:tcPr>
            <w:tcW w:w="4211" w:type="dxa"/>
          </w:tcPr>
          <w:p w14:paraId="2EF24C07" w14:textId="77777777" w:rsidR="000155DC" w:rsidRPr="00F018D0" w:rsidRDefault="000155DC" w:rsidP="00E822AB">
            <w:pPr>
              <w:rPr>
                <w:rFonts w:ascii="Arial" w:eastAsia="Calibri" w:hAnsi="Arial" w:cs="Arial"/>
              </w:rPr>
            </w:pPr>
          </w:p>
        </w:tc>
      </w:tr>
    </w:tbl>
    <w:p w14:paraId="6E0DE4A8" w14:textId="77777777" w:rsidR="000208CA" w:rsidRDefault="000208CA" w:rsidP="005053AB">
      <w:pPr>
        <w:pStyle w:val="Sinespaciado"/>
        <w:rPr>
          <w:rFonts w:ascii="Arial" w:hAnsi="Arial" w:cs="Arial"/>
          <w:sz w:val="20"/>
          <w:szCs w:val="20"/>
        </w:rPr>
      </w:pPr>
    </w:p>
    <w:p w14:paraId="2609E8CF" w14:textId="77777777" w:rsidR="000208CA" w:rsidRPr="00862CFC" w:rsidRDefault="000208CA"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1838"/>
        <w:gridCol w:w="680"/>
        <w:gridCol w:w="2693"/>
        <w:gridCol w:w="7785"/>
      </w:tblGrid>
      <w:tr w:rsidR="000155DC" w:rsidRPr="00862CFC" w14:paraId="54B6CD92" w14:textId="77777777" w:rsidTr="000155DC">
        <w:tc>
          <w:tcPr>
            <w:tcW w:w="1838" w:type="dxa"/>
          </w:tcPr>
          <w:p w14:paraId="653516B4" w14:textId="77777777" w:rsidR="000155DC" w:rsidRPr="00862CFC" w:rsidRDefault="000155DC" w:rsidP="00E07FBC">
            <w:pPr>
              <w:pStyle w:val="Sinespaciado"/>
              <w:rPr>
                <w:rFonts w:ascii="Arial" w:hAnsi="Arial" w:cs="Arial"/>
                <w:sz w:val="20"/>
                <w:szCs w:val="20"/>
              </w:rPr>
            </w:pPr>
            <w:r w:rsidRPr="00862CFC">
              <w:rPr>
                <w:rFonts w:ascii="Arial" w:hAnsi="Arial" w:cs="Arial"/>
                <w:sz w:val="20"/>
                <w:szCs w:val="20"/>
              </w:rPr>
              <w:t>Competencia No.</w:t>
            </w:r>
          </w:p>
        </w:tc>
        <w:tc>
          <w:tcPr>
            <w:tcW w:w="680" w:type="dxa"/>
          </w:tcPr>
          <w:p w14:paraId="40B4D87F" w14:textId="77777777" w:rsidR="000155DC" w:rsidRPr="00862CFC" w:rsidRDefault="00B22867" w:rsidP="00E07FBC">
            <w:pPr>
              <w:pStyle w:val="Sinespaciado"/>
              <w:rPr>
                <w:rFonts w:ascii="Arial" w:hAnsi="Arial" w:cs="Arial"/>
                <w:sz w:val="20"/>
                <w:szCs w:val="20"/>
              </w:rPr>
            </w:pPr>
            <w:r>
              <w:rPr>
                <w:rFonts w:ascii="Arial" w:hAnsi="Arial" w:cs="Arial"/>
                <w:sz w:val="20"/>
                <w:szCs w:val="20"/>
              </w:rPr>
              <w:t>1</w:t>
            </w:r>
          </w:p>
        </w:tc>
        <w:tc>
          <w:tcPr>
            <w:tcW w:w="2693" w:type="dxa"/>
          </w:tcPr>
          <w:p w14:paraId="74E2698F" w14:textId="77777777" w:rsidR="000155DC" w:rsidRPr="00862CFC" w:rsidRDefault="000155DC" w:rsidP="00E07FBC">
            <w:pPr>
              <w:pStyle w:val="Sinespaciado"/>
              <w:rPr>
                <w:rFonts w:ascii="Arial" w:hAnsi="Arial" w:cs="Arial"/>
                <w:sz w:val="20"/>
                <w:szCs w:val="20"/>
              </w:rPr>
            </w:pPr>
            <w:r w:rsidRPr="00862CFC">
              <w:rPr>
                <w:rFonts w:ascii="Arial" w:hAnsi="Arial" w:cs="Arial"/>
                <w:sz w:val="20"/>
                <w:szCs w:val="20"/>
              </w:rPr>
              <w:t>Descripción</w:t>
            </w:r>
          </w:p>
        </w:tc>
        <w:tc>
          <w:tcPr>
            <w:tcW w:w="7785" w:type="dxa"/>
          </w:tcPr>
          <w:p w14:paraId="2CF88298" w14:textId="1118FF82" w:rsidR="000155DC" w:rsidRPr="00743FDB" w:rsidRDefault="00743FDB" w:rsidP="000155DC">
            <w:pPr>
              <w:autoSpaceDE w:val="0"/>
              <w:autoSpaceDN w:val="0"/>
              <w:adjustRightInd w:val="0"/>
              <w:jc w:val="both"/>
              <w:rPr>
                <w:rFonts w:ascii="Arial" w:hAnsi="Arial" w:cs="Arial"/>
                <w:sz w:val="20"/>
                <w:szCs w:val="20"/>
              </w:rPr>
            </w:pPr>
            <w:r w:rsidRPr="00743FDB">
              <w:rPr>
                <w:rFonts w:ascii="Arial" w:hAnsi="Arial" w:cs="Arial"/>
                <w:sz w:val="20"/>
                <w:szCs w:val="20"/>
              </w:rPr>
              <w:t>Conocimiento de los procesos de gestión de residuos y reciclaje, incluyendo técnicas avanzadas para recuperar materiales valiosos</w:t>
            </w:r>
            <w:r>
              <w:rPr>
                <w:rFonts w:ascii="Arial" w:hAnsi="Arial" w:cs="Arial"/>
                <w:sz w:val="20"/>
                <w:szCs w:val="20"/>
              </w:rPr>
              <w:t xml:space="preserve"> y a</w:t>
            </w:r>
            <w:r w:rsidRPr="00743FDB">
              <w:rPr>
                <w:rFonts w:ascii="Arial" w:hAnsi="Arial" w:cs="Arial"/>
                <w:sz w:val="20"/>
                <w:szCs w:val="20"/>
              </w:rPr>
              <w:t>prenderá cómo una economía circular puede proporcionar un valor agregado a las empresas.</w:t>
            </w:r>
          </w:p>
        </w:tc>
      </w:tr>
    </w:tbl>
    <w:p w14:paraId="03F93767" w14:textId="77777777" w:rsidR="00E869B0" w:rsidRDefault="00E869B0"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18"/>
        <w:gridCol w:w="2680"/>
        <w:gridCol w:w="2599"/>
        <w:gridCol w:w="3510"/>
        <w:gridCol w:w="1689"/>
      </w:tblGrid>
      <w:tr w:rsidR="00E869B0" w:rsidRPr="00862CFC" w14:paraId="6204307A" w14:textId="77777777" w:rsidTr="00E07FBC">
        <w:tc>
          <w:tcPr>
            <w:tcW w:w="2518" w:type="dxa"/>
          </w:tcPr>
          <w:p w14:paraId="0ACF2A56" w14:textId="77777777" w:rsidR="00E869B0" w:rsidRPr="00862CFC" w:rsidRDefault="00E869B0" w:rsidP="00E07FBC">
            <w:pPr>
              <w:pStyle w:val="Sinespaciado"/>
              <w:rPr>
                <w:rFonts w:ascii="Arial" w:hAnsi="Arial" w:cs="Arial"/>
                <w:sz w:val="20"/>
                <w:szCs w:val="20"/>
              </w:rPr>
            </w:pPr>
            <w:r w:rsidRPr="00862CFC">
              <w:rPr>
                <w:rFonts w:ascii="Arial" w:hAnsi="Arial" w:cs="Arial"/>
                <w:sz w:val="20"/>
                <w:szCs w:val="20"/>
              </w:rPr>
              <w:lastRenderedPageBreak/>
              <w:t>Temas</w:t>
            </w:r>
            <w:r w:rsidR="005B6946">
              <w:rPr>
                <w:rFonts w:ascii="Arial" w:hAnsi="Arial" w:cs="Arial"/>
                <w:sz w:val="20"/>
                <w:szCs w:val="20"/>
              </w:rPr>
              <w:t xml:space="preserve"> y subtemas para desarrollar la </w:t>
            </w:r>
            <w:r w:rsidRPr="00862CFC">
              <w:rPr>
                <w:rFonts w:ascii="Arial" w:hAnsi="Arial" w:cs="Arial"/>
                <w:sz w:val="20"/>
                <w:szCs w:val="20"/>
              </w:rPr>
              <w:t>competencia específica</w:t>
            </w:r>
          </w:p>
        </w:tc>
        <w:tc>
          <w:tcPr>
            <w:tcW w:w="2680" w:type="dxa"/>
          </w:tcPr>
          <w:p w14:paraId="4897D665" w14:textId="77777777" w:rsidR="00E869B0" w:rsidRPr="00862CFC" w:rsidRDefault="00E869B0" w:rsidP="00E07FBC">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0408C087" w14:textId="77777777" w:rsidR="00E869B0" w:rsidRPr="00862CFC" w:rsidRDefault="00E869B0" w:rsidP="00E07FBC">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5ECEBABB" w14:textId="77777777" w:rsidR="00E869B0" w:rsidRPr="00862CFC" w:rsidRDefault="00E869B0" w:rsidP="00E07FBC">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689" w:type="dxa"/>
          </w:tcPr>
          <w:p w14:paraId="3BDE80E9" w14:textId="77777777" w:rsidR="00E869B0" w:rsidRPr="00862CFC" w:rsidRDefault="00E869B0" w:rsidP="00E07FBC">
            <w:pPr>
              <w:pStyle w:val="Sinespaciado"/>
              <w:jc w:val="center"/>
              <w:rPr>
                <w:rFonts w:ascii="Arial" w:hAnsi="Arial" w:cs="Arial"/>
                <w:sz w:val="20"/>
                <w:szCs w:val="20"/>
              </w:rPr>
            </w:pPr>
            <w:r w:rsidRPr="00862CFC">
              <w:rPr>
                <w:rFonts w:ascii="Arial" w:hAnsi="Arial" w:cs="Arial"/>
                <w:sz w:val="20"/>
                <w:szCs w:val="20"/>
              </w:rPr>
              <w:t>Horas teórico-práctica</w:t>
            </w:r>
          </w:p>
        </w:tc>
      </w:tr>
      <w:tr w:rsidR="00E869B0" w:rsidRPr="00862CFC" w14:paraId="0A80C9FB" w14:textId="77777777" w:rsidTr="00E07FBC">
        <w:tc>
          <w:tcPr>
            <w:tcW w:w="2518" w:type="dxa"/>
          </w:tcPr>
          <w:p w14:paraId="25674F22" w14:textId="2FF4432E" w:rsidR="00A66412" w:rsidRDefault="00A66412" w:rsidP="005B6946">
            <w:pPr>
              <w:autoSpaceDE w:val="0"/>
              <w:autoSpaceDN w:val="0"/>
              <w:adjustRightInd w:val="0"/>
              <w:jc w:val="both"/>
              <w:rPr>
                <w:rFonts w:ascii="Arial" w:hAnsi="Arial" w:cs="Arial"/>
                <w:b/>
                <w:sz w:val="20"/>
                <w:szCs w:val="20"/>
              </w:rPr>
            </w:pPr>
            <w:r w:rsidRPr="00A66412">
              <w:rPr>
                <w:rFonts w:ascii="Arial" w:hAnsi="Arial" w:cs="Arial"/>
                <w:b/>
                <w:sz w:val="20"/>
                <w:szCs w:val="20"/>
              </w:rPr>
              <w:t>Diseño para la Circularidad</w:t>
            </w:r>
            <w:r>
              <w:rPr>
                <w:rFonts w:ascii="Arial" w:hAnsi="Arial" w:cs="Arial"/>
                <w:b/>
                <w:sz w:val="20"/>
                <w:szCs w:val="20"/>
              </w:rPr>
              <w:t>.</w:t>
            </w:r>
          </w:p>
          <w:p w14:paraId="10ADEF49" w14:textId="2C268107" w:rsidR="00A66412" w:rsidRPr="00743FDB" w:rsidRDefault="00A66412" w:rsidP="005B6946">
            <w:pPr>
              <w:autoSpaceDE w:val="0"/>
              <w:autoSpaceDN w:val="0"/>
              <w:adjustRightInd w:val="0"/>
              <w:jc w:val="both"/>
              <w:rPr>
                <w:rFonts w:ascii="Arial" w:hAnsi="Arial" w:cs="Arial"/>
                <w:bCs/>
                <w:sz w:val="20"/>
                <w:szCs w:val="20"/>
              </w:rPr>
            </w:pPr>
            <w:r w:rsidRPr="00A66412">
              <w:rPr>
                <w:rFonts w:ascii="Arial" w:hAnsi="Arial" w:cs="Arial"/>
                <w:b/>
                <w:sz w:val="20"/>
                <w:szCs w:val="20"/>
              </w:rPr>
              <w:t>2</w:t>
            </w:r>
            <w:r w:rsidRPr="00743FDB">
              <w:rPr>
                <w:rFonts w:ascii="Arial" w:hAnsi="Arial" w:cs="Arial"/>
                <w:bCs/>
                <w:sz w:val="20"/>
                <w:szCs w:val="20"/>
              </w:rPr>
              <w:t xml:space="preserve">.1 Principios del Diseño Circular. </w:t>
            </w:r>
          </w:p>
          <w:p w14:paraId="46529994" w14:textId="5C30A5EF" w:rsidR="00A66412" w:rsidRPr="00743FDB" w:rsidRDefault="00A66412" w:rsidP="005B6946">
            <w:pPr>
              <w:autoSpaceDE w:val="0"/>
              <w:autoSpaceDN w:val="0"/>
              <w:adjustRightInd w:val="0"/>
              <w:jc w:val="both"/>
              <w:rPr>
                <w:rFonts w:ascii="Arial" w:hAnsi="Arial" w:cs="Arial"/>
                <w:bCs/>
                <w:sz w:val="20"/>
                <w:szCs w:val="20"/>
              </w:rPr>
            </w:pPr>
            <w:r w:rsidRPr="00743FDB">
              <w:rPr>
                <w:rFonts w:ascii="Arial" w:hAnsi="Arial" w:cs="Arial"/>
                <w:bCs/>
                <w:sz w:val="20"/>
                <w:szCs w:val="20"/>
              </w:rPr>
              <w:t xml:space="preserve">2.1.1 Diseño de equipos mecánicos en CAD. </w:t>
            </w:r>
          </w:p>
          <w:p w14:paraId="02B0F83E" w14:textId="515AB699" w:rsidR="00A66412" w:rsidRPr="00743FDB" w:rsidRDefault="00A66412" w:rsidP="005B6946">
            <w:pPr>
              <w:autoSpaceDE w:val="0"/>
              <w:autoSpaceDN w:val="0"/>
              <w:adjustRightInd w:val="0"/>
              <w:jc w:val="both"/>
              <w:rPr>
                <w:rFonts w:ascii="Arial" w:hAnsi="Arial" w:cs="Arial"/>
                <w:bCs/>
                <w:sz w:val="20"/>
                <w:szCs w:val="20"/>
              </w:rPr>
            </w:pPr>
            <w:r w:rsidRPr="00743FDB">
              <w:rPr>
                <w:rFonts w:ascii="Arial" w:hAnsi="Arial" w:cs="Arial"/>
                <w:bCs/>
                <w:sz w:val="20"/>
                <w:szCs w:val="20"/>
              </w:rPr>
              <w:t xml:space="preserve">2.2.2 Selección de Materiales Sostenibles 2.2 Abundancia de los materiales en la naturaleza. </w:t>
            </w:r>
          </w:p>
          <w:p w14:paraId="02F3C23A" w14:textId="77777777" w:rsidR="00A66412" w:rsidRPr="00743FDB" w:rsidRDefault="00A66412" w:rsidP="005B6946">
            <w:pPr>
              <w:autoSpaceDE w:val="0"/>
              <w:autoSpaceDN w:val="0"/>
              <w:adjustRightInd w:val="0"/>
              <w:jc w:val="both"/>
              <w:rPr>
                <w:rFonts w:ascii="Arial" w:hAnsi="Arial" w:cs="Arial"/>
                <w:bCs/>
                <w:sz w:val="20"/>
                <w:szCs w:val="20"/>
              </w:rPr>
            </w:pPr>
            <w:r w:rsidRPr="00743FDB">
              <w:rPr>
                <w:rFonts w:ascii="Arial" w:hAnsi="Arial" w:cs="Arial"/>
                <w:bCs/>
                <w:sz w:val="20"/>
                <w:szCs w:val="20"/>
              </w:rPr>
              <w:t xml:space="preserve">2.3 Materias primas y Desechos. </w:t>
            </w:r>
          </w:p>
          <w:p w14:paraId="26C0B6FD" w14:textId="4005073A" w:rsidR="00A66412" w:rsidRPr="00743FDB" w:rsidRDefault="00A66412" w:rsidP="005B6946">
            <w:pPr>
              <w:autoSpaceDE w:val="0"/>
              <w:autoSpaceDN w:val="0"/>
              <w:adjustRightInd w:val="0"/>
              <w:jc w:val="both"/>
              <w:rPr>
                <w:rFonts w:ascii="Arial" w:hAnsi="Arial" w:cs="Arial"/>
                <w:bCs/>
                <w:sz w:val="20"/>
                <w:szCs w:val="20"/>
              </w:rPr>
            </w:pPr>
            <w:r w:rsidRPr="00743FDB">
              <w:rPr>
                <w:rFonts w:ascii="Arial" w:hAnsi="Arial" w:cs="Arial"/>
                <w:bCs/>
                <w:sz w:val="20"/>
                <w:szCs w:val="20"/>
              </w:rPr>
              <w:t xml:space="preserve">2.4 </w:t>
            </w:r>
            <w:r w:rsidR="00743FDB" w:rsidRPr="00743FDB">
              <w:rPr>
                <w:rFonts w:ascii="Arial" w:hAnsi="Arial" w:cs="Arial"/>
                <w:bCs/>
                <w:sz w:val="20"/>
                <w:szCs w:val="20"/>
              </w:rPr>
              <w:t>Ecodiseño</w:t>
            </w:r>
            <w:r w:rsidRPr="00743FDB">
              <w:rPr>
                <w:rFonts w:ascii="Arial" w:hAnsi="Arial" w:cs="Arial"/>
                <w:bCs/>
                <w:sz w:val="20"/>
                <w:szCs w:val="20"/>
              </w:rPr>
              <w:t xml:space="preserve"> </w:t>
            </w:r>
          </w:p>
          <w:p w14:paraId="018A27D3" w14:textId="201BFBFA" w:rsidR="00A66412" w:rsidRPr="00743FDB" w:rsidRDefault="00A66412" w:rsidP="005B6946">
            <w:pPr>
              <w:autoSpaceDE w:val="0"/>
              <w:autoSpaceDN w:val="0"/>
              <w:adjustRightInd w:val="0"/>
              <w:jc w:val="both"/>
              <w:rPr>
                <w:rFonts w:ascii="Arial" w:hAnsi="Arial" w:cs="Arial"/>
                <w:bCs/>
                <w:sz w:val="20"/>
                <w:szCs w:val="20"/>
              </w:rPr>
            </w:pPr>
            <w:r w:rsidRPr="00743FDB">
              <w:rPr>
                <w:rFonts w:ascii="Arial" w:hAnsi="Arial" w:cs="Arial"/>
                <w:bCs/>
                <w:sz w:val="20"/>
                <w:szCs w:val="20"/>
              </w:rPr>
              <w:t xml:space="preserve">2.4.1 Herramientas y metodologías. </w:t>
            </w:r>
          </w:p>
          <w:p w14:paraId="590690CA" w14:textId="6C9E6AFA" w:rsidR="00A66412" w:rsidRPr="00743FDB" w:rsidRDefault="00A66412" w:rsidP="005B6946">
            <w:pPr>
              <w:autoSpaceDE w:val="0"/>
              <w:autoSpaceDN w:val="0"/>
              <w:adjustRightInd w:val="0"/>
              <w:jc w:val="both"/>
              <w:rPr>
                <w:rFonts w:ascii="Arial" w:hAnsi="Arial" w:cs="Arial"/>
                <w:bCs/>
                <w:sz w:val="20"/>
                <w:szCs w:val="20"/>
              </w:rPr>
            </w:pPr>
            <w:r w:rsidRPr="00743FDB">
              <w:rPr>
                <w:rFonts w:ascii="Arial" w:hAnsi="Arial" w:cs="Arial"/>
                <w:bCs/>
                <w:sz w:val="20"/>
                <w:szCs w:val="20"/>
              </w:rPr>
              <w:t>2.4.2 Caso de Estudios.</w:t>
            </w:r>
          </w:p>
          <w:p w14:paraId="2D174A7D" w14:textId="07539130" w:rsidR="00E869B0" w:rsidRPr="00A3480F" w:rsidRDefault="00E869B0" w:rsidP="005B6946">
            <w:pPr>
              <w:autoSpaceDE w:val="0"/>
              <w:autoSpaceDN w:val="0"/>
              <w:adjustRightInd w:val="0"/>
              <w:jc w:val="both"/>
              <w:rPr>
                <w:rFonts w:ascii="Arial" w:hAnsi="Arial" w:cs="Arial"/>
                <w:sz w:val="20"/>
                <w:szCs w:val="20"/>
              </w:rPr>
            </w:pPr>
          </w:p>
        </w:tc>
        <w:tc>
          <w:tcPr>
            <w:tcW w:w="2680" w:type="dxa"/>
          </w:tcPr>
          <w:p w14:paraId="71915707" w14:textId="1EE51E63" w:rsidR="00112C33" w:rsidRPr="005F4964" w:rsidRDefault="005B6946" w:rsidP="00112C33">
            <w:pPr>
              <w:autoSpaceDE w:val="0"/>
              <w:autoSpaceDN w:val="0"/>
              <w:adjustRightInd w:val="0"/>
              <w:jc w:val="both"/>
              <w:rPr>
                <w:rFonts w:ascii="Arial" w:hAnsi="Arial" w:cs="Arial"/>
                <w:sz w:val="20"/>
                <w:szCs w:val="20"/>
              </w:rPr>
            </w:pPr>
            <w:r w:rsidRPr="00ED43F3">
              <w:rPr>
                <w:rFonts w:ascii="Arial" w:hAnsi="Arial" w:cs="Arial"/>
                <w:sz w:val="20"/>
                <w:szCs w:val="20"/>
              </w:rPr>
              <w:t xml:space="preserve">Investiga información </w:t>
            </w:r>
            <w:r w:rsidR="00263FDE">
              <w:rPr>
                <w:rFonts w:ascii="Arial" w:hAnsi="Arial" w:cs="Arial"/>
                <w:sz w:val="20"/>
                <w:szCs w:val="20"/>
              </w:rPr>
              <w:t>en</w:t>
            </w:r>
            <w:r w:rsidRPr="00ED43F3">
              <w:rPr>
                <w:rFonts w:ascii="Arial" w:hAnsi="Arial" w:cs="Arial"/>
                <w:sz w:val="20"/>
                <w:szCs w:val="20"/>
              </w:rPr>
              <w:t xml:space="preserve"> diversas fuentes de l</w:t>
            </w:r>
            <w:r w:rsidR="00263FDE">
              <w:rPr>
                <w:rFonts w:ascii="Arial" w:hAnsi="Arial" w:cs="Arial"/>
                <w:sz w:val="20"/>
                <w:szCs w:val="20"/>
              </w:rPr>
              <w:t>os principios del diseño circular</w:t>
            </w:r>
            <w:r w:rsidR="00F85A17">
              <w:rPr>
                <w:rFonts w:ascii="Arial" w:hAnsi="Arial" w:cs="Arial"/>
                <w:sz w:val="20"/>
                <w:szCs w:val="20"/>
              </w:rPr>
              <w:t xml:space="preserve"> y presenta un </w:t>
            </w:r>
            <w:r w:rsidR="00F85A17" w:rsidRPr="00CF6647">
              <w:rPr>
                <w:rFonts w:ascii="Arial" w:hAnsi="Arial" w:cs="Arial"/>
                <w:b/>
                <w:color w:val="FF0000"/>
                <w:sz w:val="20"/>
                <w:szCs w:val="20"/>
              </w:rPr>
              <w:t>trabajo de investigación.</w:t>
            </w:r>
            <w:r w:rsidR="00112C33">
              <w:rPr>
                <w:rFonts w:ascii="Arial" w:hAnsi="Arial" w:cs="Arial"/>
                <w:b/>
                <w:color w:val="FF0000"/>
                <w:sz w:val="20"/>
                <w:szCs w:val="20"/>
              </w:rPr>
              <w:t xml:space="preserve"> </w:t>
            </w:r>
            <w:r w:rsidR="00112C33" w:rsidRPr="005F4964">
              <w:rPr>
                <w:rFonts w:ascii="Arial" w:hAnsi="Arial" w:cs="Arial"/>
                <w:sz w:val="20"/>
                <w:szCs w:val="20"/>
              </w:rPr>
              <w:t>Este trabajo se debe subir a la plataforma de classroom.</w:t>
            </w:r>
          </w:p>
          <w:p w14:paraId="6FC49B88" w14:textId="77777777" w:rsidR="005B6946" w:rsidRPr="00ED43F3" w:rsidRDefault="005B6946" w:rsidP="005B6946">
            <w:pPr>
              <w:autoSpaceDE w:val="0"/>
              <w:autoSpaceDN w:val="0"/>
              <w:adjustRightInd w:val="0"/>
              <w:jc w:val="both"/>
              <w:rPr>
                <w:rFonts w:ascii="Arial" w:hAnsi="Arial" w:cs="Arial"/>
                <w:sz w:val="20"/>
                <w:szCs w:val="20"/>
              </w:rPr>
            </w:pPr>
          </w:p>
          <w:p w14:paraId="648F9123" w14:textId="4E222E6A" w:rsidR="00E869B0" w:rsidRDefault="00556047" w:rsidP="005B6946">
            <w:pPr>
              <w:autoSpaceDE w:val="0"/>
              <w:autoSpaceDN w:val="0"/>
              <w:adjustRightInd w:val="0"/>
              <w:jc w:val="both"/>
              <w:rPr>
                <w:rFonts w:ascii="Arial" w:hAnsi="Arial" w:cs="Arial"/>
                <w:sz w:val="20"/>
                <w:szCs w:val="20"/>
              </w:rPr>
            </w:pPr>
            <w:r>
              <w:rPr>
                <w:rFonts w:ascii="Arial" w:hAnsi="Arial" w:cs="Arial"/>
                <w:sz w:val="20"/>
                <w:szCs w:val="20"/>
              </w:rPr>
              <w:t>Realiza un</w:t>
            </w:r>
            <w:r w:rsidR="00263FDE">
              <w:rPr>
                <w:rFonts w:ascii="Arial" w:hAnsi="Arial" w:cs="Arial"/>
                <w:sz w:val="20"/>
                <w:szCs w:val="20"/>
              </w:rPr>
              <w:t xml:space="preserve"> </w:t>
            </w:r>
            <w:r w:rsidR="003E4AAE">
              <w:rPr>
                <w:rFonts w:ascii="Arial" w:eastAsia="SymbolMT" w:hAnsi="Arial" w:cs="Arial"/>
                <w:b/>
                <w:color w:val="002060"/>
                <w:sz w:val="20"/>
                <w:szCs w:val="20"/>
              </w:rPr>
              <w:t>ensayo</w:t>
            </w:r>
            <w:r w:rsidR="003E4AAE">
              <w:rPr>
                <w:rFonts w:ascii="Arial" w:hAnsi="Arial" w:cs="Arial"/>
                <w:sz w:val="20"/>
                <w:szCs w:val="20"/>
              </w:rPr>
              <w:t xml:space="preserve"> </w:t>
            </w:r>
            <w:r w:rsidR="00263FDE">
              <w:rPr>
                <w:rFonts w:ascii="Arial" w:hAnsi="Arial" w:cs="Arial"/>
                <w:sz w:val="20"/>
                <w:szCs w:val="20"/>
              </w:rPr>
              <w:t>sobre sus herramientas y metodologías del ecodiseño</w:t>
            </w:r>
            <w:r>
              <w:rPr>
                <w:rFonts w:ascii="Arial" w:hAnsi="Arial" w:cs="Arial"/>
                <w:sz w:val="20"/>
                <w:szCs w:val="20"/>
              </w:rPr>
              <w:t>.</w:t>
            </w:r>
            <w:r w:rsidR="00112C33">
              <w:rPr>
                <w:rFonts w:ascii="Arial" w:hAnsi="Arial" w:cs="Arial"/>
                <w:sz w:val="20"/>
                <w:szCs w:val="20"/>
              </w:rPr>
              <w:t xml:space="preserve"> </w:t>
            </w:r>
          </w:p>
          <w:p w14:paraId="72BFD8BC" w14:textId="77777777" w:rsidR="00A10694" w:rsidRDefault="00A10694" w:rsidP="005B6946">
            <w:pPr>
              <w:autoSpaceDE w:val="0"/>
              <w:autoSpaceDN w:val="0"/>
              <w:adjustRightInd w:val="0"/>
              <w:jc w:val="both"/>
              <w:rPr>
                <w:rFonts w:ascii="Arial" w:hAnsi="Arial" w:cs="Arial"/>
                <w:b/>
                <w:color w:val="002060"/>
                <w:sz w:val="20"/>
                <w:szCs w:val="20"/>
              </w:rPr>
            </w:pPr>
          </w:p>
          <w:p w14:paraId="44EA8927" w14:textId="38FFA1DF" w:rsidR="00A10694" w:rsidRDefault="00263FDE" w:rsidP="00A10694">
            <w:pPr>
              <w:autoSpaceDE w:val="0"/>
              <w:autoSpaceDN w:val="0"/>
              <w:adjustRightInd w:val="0"/>
              <w:jc w:val="both"/>
              <w:rPr>
                <w:rFonts w:ascii="Arial" w:hAnsi="Arial" w:cs="Arial"/>
                <w:sz w:val="20"/>
                <w:szCs w:val="20"/>
              </w:rPr>
            </w:pPr>
            <w:r>
              <w:rPr>
                <w:rFonts w:ascii="Arial" w:hAnsi="Arial" w:cs="Arial"/>
                <w:sz w:val="20"/>
                <w:szCs w:val="20"/>
              </w:rPr>
              <w:t xml:space="preserve">Investiga </w:t>
            </w:r>
            <w:r w:rsidR="003E4AAE">
              <w:rPr>
                <w:rFonts w:ascii="Arial" w:hAnsi="Arial" w:cs="Arial"/>
                <w:sz w:val="20"/>
                <w:szCs w:val="20"/>
              </w:rPr>
              <w:t>un caso</w:t>
            </w:r>
            <w:r>
              <w:rPr>
                <w:rFonts w:ascii="Arial" w:hAnsi="Arial" w:cs="Arial"/>
                <w:sz w:val="20"/>
                <w:szCs w:val="20"/>
              </w:rPr>
              <w:t xml:space="preserve"> de diseño para la circularidad</w:t>
            </w:r>
            <w:r w:rsidR="00A10694">
              <w:rPr>
                <w:rFonts w:ascii="Arial" w:hAnsi="Arial" w:cs="Arial"/>
                <w:sz w:val="20"/>
                <w:szCs w:val="20"/>
              </w:rPr>
              <w:t xml:space="preserve"> para </w:t>
            </w:r>
            <w:r>
              <w:rPr>
                <w:rFonts w:ascii="Arial" w:hAnsi="Arial" w:cs="Arial"/>
                <w:sz w:val="20"/>
                <w:szCs w:val="20"/>
              </w:rPr>
              <w:t xml:space="preserve">entregar una </w:t>
            </w:r>
            <w:r w:rsidR="003E4AAE">
              <w:rPr>
                <w:rFonts w:ascii="Arial" w:hAnsi="Arial" w:cs="Arial"/>
                <w:b/>
                <w:color w:val="1F3864" w:themeColor="accent5" w:themeShade="80"/>
                <w:sz w:val="20"/>
                <w:szCs w:val="20"/>
              </w:rPr>
              <w:t>descripción</w:t>
            </w:r>
            <w:r w:rsidR="00A10694" w:rsidRPr="00AE77B6">
              <w:rPr>
                <w:rFonts w:ascii="Arial" w:hAnsi="Arial" w:cs="Arial"/>
                <w:b/>
                <w:color w:val="1F3864" w:themeColor="accent5" w:themeShade="80"/>
                <w:sz w:val="20"/>
                <w:szCs w:val="20"/>
              </w:rPr>
              <w:t>.</w:t>
            </w:r>
            <w:r w:rsidR="00A10694">
              <w:rPr>
                <w:rFonts w:ascii="Arial" w:hAnsi="Arial" w:cs="Arial"/>
                <w:b/>
                <w:color w:val="1F3864" w:themeColor="accent5" w:themeShade="80"/>
                <w:sz w:val="20"/>
                <w:szCs w:val="20"/>
              </w:rPr>
              <w:t xml:space="preserve"> </w:t>
            </w:r>
          </w:p>
          <w:p w14:paraId="749C6386" w14:textId="77777777" w:rsidR="00A10694" w:rsidRDefault="00A10694" w:rsidP="005B6946">
            <w:pPr>
              <w:autoSpaceDE w:val="0"/>
              <w:autoSpaceDN w:val="0"/>
              <w:adjustRightInd w:val="0"/>
              <w:jc w:val="both"/>
              <w:rPr>
                <w:rFonts w:ascii="Arial" w:hAnsi="Arial" w:cs="Arial"/>
                <w:b/>
                <w:color w:val="002060"/>
                <w:sz w:val="20"/>
                <w:szCs w:val="20"/>
              </w:rPr>
            </w:pPr>
          </w:p>
          <w:p w14:paraId="2EA2FB06" w14:textId="77777777" w:rsidR="003F2333" w:rsidRPr="00462AFA" w:rsidRDefault="00A10694" w:rsidP="003E62D6">
            <w:pPr>
              <w:autoSpaceDE w:val="0"/>
              <w:autoSpaceDN w:val="0"/>
              <w:adjustRightInd w:val="0"/>
              <w:jc w:val="both"/>
              <w:rPr>
                <w:rFonts w:ascii="Arial" w:hAnsi="Arial" w:cs="Arial"/>
                <w:sz w:val="20"/>
                <w:szCs w:val="20"/>
              </w:rPr>
            </w:pPr>
            <w:r w:rsidRPr="00462AFA">
              <w:rPr>
                <w:rFonts w:ascii="Arial" w:hAnsi="Arial" w:cs="Arial"/>
                <w:sz w:val="20"/>
                <w:szCs w:val="20"/>
              </w:rPr>
              <w:t xml:space="preserve">Resuelve un </w:t>
            </w:r>
            <w:r w:rsidRPr="00462AFA">
              <w:rPr>
                <w:rFonts w:ascii="Arial" w:hAnsi="Arial" w:cs="Arial"/>
                <w:b/>
                <w:sz w:val="20"/>
                <w:szCs w:val="20"/>
              </w:rPr>
              <w:t>examen</w:t>
            </w:r>
            <w:r w:rsidRPr="00462AFA">
              <w:rPr>
                <w:rFonts w:ascii="Arial" w:hAnsi="Arial" w:cs="Arial"/>
                <w:sz w:val="20"/>
                <w:szCs w:val="20"/>
              </w:rPr>
              <w:t xml:space="preserve"> para fomentar sus conocimientos.</w:t>
            </w:r>
            <w:r>
              <w:rPr>
                <w:rFonts w:ascii="Arial" w:hAnsi="Arial" w:cs="Arial"/>
                <w:sz w:val="20"/>
                <w:szCs w:val="20"/>
              </w:rPr>
              <w:t xml:space="preserve"> </w:t>
            </w:r>
          </w:p>
        </w:tc>
        <w:tc>
          <w:tcPr>
            <w:tcW w:w="2599" w:type="dxa"/>
          </w:tcPr>
          <w:p w14:paraId="3D84EC06" w14:textId="77777777" w:rsidR="003E62D6" w:rsidRDefault="003F2333" w:rsidP="00A10694">
            <w:pPr>
              <w:autoSpaceDE w:val="0"/>
              <w:autoSpaceDN w:val="0"/>
              <w:adjustRightInd w:val="0"/>
              <w:jc w:val="both"/>
              <w:rPr>
                <w:rFonts w:ascii="Arial" w:eastAsia="SymbolMT" w:hAnsi="Arial" w:cs="Arial"/>
                <w:b/>
                <w:color w:val="FF0000"/>
                <w:sz w:val="20"/>
                <w:szCs w:val="20"/>
              </w:rPr>
            </w:pPr>
            <w:r>
              <w:rPr>
                <w:rFonts w:ascii="Arial" w:eastAsia="SymbolMT" w:hAnsi="Arial" w:cs="Arial"/>
                <w:sz w:val="20"/>
                <w:szCs w:val="20"/>
              </w:rPr>
              <w:t xml:space="preserve">Indica los temas que debe conocer previamente para abordar con facilidad los conceptos en clases entregando un </w:t>
            </w:r>
            <w:r w:rsidRPr="003F2333">
              <w:rPr>
                <w:rFonts w:ascii="Arial" w:eastAsia="SymbolMT" w:hAnsi="Arial" w:cs="Arial"/>
                <w:b/>
                <w:color w:val="FF0000"/>
                <w:sz w:val="20"/>
                <w:szCs w:val="20"/>
              </w:rPr>
              <w:t>trabajo de investigación.</w:t>
            </w:r>
            <w:r w:rsidR="00A10694">
              <w:rPr>
                <w:rFonts w:ascii="Arial" w:eastAsia="SymbolMT" w:hAnsi="Arial" w:cs="Arial"/>
                <w:b/>
                <w:color w:val="FF0000"/>
                <w:sz w:val="20"/>
                <w:szCs w:val="20"/>
              </w:rPr>
              <w:t xml:space="preserve"> </w:t>
            </w:r>
          </w:p>
          <w:p w14:paraId="2F5F69AA" w14:textId="67A9602D" w:rsidR="00A10694" w:rsidRDefault="003F2333" w:rsidP="00A10694">
            <w:pPr>
              <w:autoSpaceDE w:val="0"/>
              <w:autoSpaceDN w:val="0"/>
              <w:adjustRightInd w:val="0"/>
              <w:jc w:val="both"/>
              <w:rPr>
                <w:rFonts w:ascii="Arial" w:eastAsia="SymbolMT" w:hAnsi="Arial" w:cs="Arial"/>
                <w:b/>
                <w:color w:val="002060"/>
                <w:sz w:val="20"/>
                <w:szCs w:val="20"/>
              </w:rPr>
            </w:pPr>
            <w:r>
              <w:rPr>
                <w:rFonts w:ascii="Arial" w:eastAsia="SymbolMT" w:hAnsi="Arial" w:cs="Arial"/>
                <w:sz w:val="20"/>
                <w:szCs w:val="20"/>
              </w:rPr>
              <w:t xml:space="preserve">Establece los requisitos necesarios para llevar a cabo </w:t>
            </w:r>
            <w:r w:rsidR="003E4AAE">
              <w:rPr>
                <w:rFonts w:ascii="Arial" w:eastAsia="SymbolMT" w:hAnsi="Arial" w:cs="Arial"/>
                <w:sz w:val="20"/>
                <w:szCs w:val="20"/>
              </w:rPr>
              <w:t>un ensayo</w:t>
            </w:r>
            <w:r w:rsidRPr="003F2333">
              <w:rPr>
                <w:rFonts w:ascii="Arial" w:eastAsia="SymbolMT" w:hAnsi="Arial" w:cs="Arial"/>
                <w:b/>
                <w:color w:val="002060"/>
                <w:sz w:val="20"/>
                <w:szCs w:val="20"/>
              </w:rPr>
              <w:t>.</w:t>
            </w:r>
            <w:r w:rsidR="00A10694">
              <w:rPr>
                <w:rFonts w:ascii="Arial" w:eastAsia="SymbolMT" w:hAnsi="Arial" w:cs="Arial"/>
                <w:b/>
                <w:color w:val="002060"/>
                <w:sz w:val="20"/>
                <w:szCs w:val="20"/>
              </w:rPr>
              <w:t xml:space="preserve"> </w:t>
            </w:r>
          </w:p>
          <w:p w14:paraId="7A655D2B" w14:textId="77777777" w:rsidR="003E62D6" w:rsidRPr="003F2333" w:rsidRDefault="003E62D6" w:rsidP="00A10694">
            <w:pPr>
              <w:autoSpaceDE w:val="0"/>
              <w:autoSpaceDN w:val="0"/>
              <w:adjustRightInd w:val="0"/>
              <w:jc w:val="both"/>
              <w:rPr>
                <w:rFonts w:ascii="Arial" w:eastAsia="SymbolMT" w:hAnsi="Arial" w:cs="Arial"/>
                <w:b/>
                <w:color w:val="FF0000"/>
                <w:sz w:val="20"/>
                <w:szCs w:val="20"/>
              </w:rPr>
            </w:pPr>
          </w:p>
          <w:p w14:paraId="1DB44697" w14:textId="7A95C356" w:rsidR="00A10694" w:rsidRPr="006A077B" w:rsidRDefault="00A10694" w:rsidP="00A10694">
            <w:pPr>
              <w:autoSpaceDE w:val="0"/>
              <w:autoSpaceDN w:val="0"/>
              <w:adjustRightInd w:val="0"/>
              <w:jc w:val="both"/>
              <w:rPr>
                <w:rFonts w:ascii="Arial" w:eastAsia="SymbolMT" w:hAnsi="Arial" w:cs="Arial"/>
                <w:sz w:val="20"/>
                <w:szCs w:val="20"/>
              </w:rPr>
            </w:pPr>
            <w:r w:rsidRPr="00503BCA">
              <w:rPr>
                <w:rFonts w:ascii="Arial" w:eastAsia="SymbolMT" w:hAnsi="Arial" w:cs="Arial"/>
                <w:sz w:val="20"/>
                <w:szCs w:val="20"/>
              </w:rPr>
              <w:t>Proporcio</w:t>
            </w:r>
            <w:r>
              <w:rPr>
                <w:rFonts w:ascii="Arial" w:eastAsia="SymbolMT" w:hAnsi="Arial" w:cs="Arial"/>
                <w:sz w:val="20"/>
                <w:szCs w:val="20"/>
              </w:rPr>
              <w:t xml:space="preserve">na </w:t>
            </w:r>
            <w:r w:rsidR="003E4AAE">
              <w:rPr>
                <w:rFonts w:ascii="Arial" w:eastAsia="SymbolMT" w:hAnsi="Arial" w:cs="Arial"/>
                <w:sz w:val="20"/>
                <w:szCs w:val="20"/>
              </w:rPr>
              <w:t>el</w:t>
            </w:r>
            <w:r>
              <w:rPr>
                <w:rFonts w:ascii="Arial" w:eastAsia="SymbolMT" w:hAnsi="Arial" w:cs="Arial"/>
                <w:sz w:val="20"/>
                <w:szCs w:val="20"/>
              </w:rPr>
              <w:t xml:space="preserve"> tema relativo</w:t>
            </w:r>
            <w:r w:rsidR="003E4AAE">
              <w:rPr>
                <w:rFonts w:ascii="Arial" w:eastAsia="SymbolMT" w:hAnsi="Arial" w:cs="Arial"/>
                <w:sz w:val="20"/>
                <w:szCs w:val="20"/>
              </w:rPr>
              <w:t xml:space="preserve"> al diseño para la circularidad y realiza una </w:t>
            </w:r>
            <w:r w:rsidR="003E4AAE">
              <w:rPr>
                <w:rFonts w:ascii="Arial" w:hAnsi="Arial" w:cs="Arial"/>
                <w:b/>
                <w:color w:val="1F3864" w:themeColor="accent5" w:themeShade="80"/>
                <w:sz w:val="20"/>
                <w:szCs w:val="20"/>
              </w:rPr>
              <w:t>descripción</w:t>
            </w:r>
            <w:r w:rsidR="003E4AAE">
              <w:rPr>
                <w:rFonts w:ascii="Arial" w:eastAsia="SymbolMT" w:hAnsi="Arial" w:cs="Arial"/>
                <w:sz w:val="20"/>
                <w:szCs w:val="20"/>
              </w:rPr>
              <w:t xml:space="preserve"> de un caso.</w:t>
            </w:r>
            <w:r>
              <w:rPr>
                <w:rFonts w:ascii="Arial" w:eastAsia="SymbolMT" w:hAnsi="Arial" w:cs="Arial"/>
                <w:b/>
                <w:color w:val="002060"/>
                <w:sz w:val="20"/>
                <w:szCs w:val="20"/>
                <w:shd w:val="clear" w:color="auto" w:fill="FFFFFF" w:themeFill="background1"/>
              </w:rPr>
              <w:t xml:space="preserve"> </w:t>
            </w:r>
          </w:p>
          <w:p w14:paraId="2804CE06" w14:textId="77777777" w:rsidR="003F2333" w:rsidRDefault="003F2333" w:rsidP="005B6946">
            <w:pPr>
              <w:autoSpaceDE w:val="0"/>
              <w:autoSpaceDN w:val="0"/>
              <w:adjustRightInd w:val="0"/>
              <w:jc w:val="both"/>
              <w:rPr>
                <w:rFonts w:ascii="Arial" w:eastAsia="SymbolMT" w:hAnsi="Arial" w:cs="Arial"/>
                <w:sz w:val="20"/>
                <w:szCs w:val="20"/>
              </w:rPr>
            </w:pPr>
          </w:p>
          <w:p w14:paraId="5B607460" w14:textId="77777777" w:rsidR="00E869B0" w:rsidRPr="006E7CFB" w:rsidRDefault="00A10694" w:rsidP="003E62D6">
            <w:pPr>
              <w:autoSpaceDE w:val="0"/>
              <w:autoSpaceDN w:val="0"/>
              <w:adjustRightInd w:val="0"/>
              <w:jc w:val="both"/>
              <w:rPr>
                <w:rFonts w:ascii="Arial" w:hAnsi="Arial" w:cs="Arial"/>
                <w:sz w:val="20"/>
                <w:szCs w:val="20"/>
              </w:rPr>
            </w:pPr>
            <w:r>
              <w:rPr>
                <w:rFonts w:ascii="Arial" w:eastAsia="SymbolMT" w:hAnsi="Arial" w:cs="Arial"/>
                <w:sz w:val="20"/>
                <w:szCs w:val="20"/>
              </w:rPr>
              <w:t xml:space="preserve">Aplica un </w:t>
            </w:r>
            <w:r w:rsidRPr="00462AFA">
              <w:rPr>
                <w:rFonts w:ascii="Arial" w:eastAsia="SymbolMT" w:hAnsi="Arial" w:cs="Arial"/>
                <w:b/>
                <w:sz w:val="20"/>
                <w:szCs w:val="20"/>
              </w:rPr>
              <w:t>examen</w:t>
            </w:r>
            <w:r>
              <w:rPr>
                <w:rFonts w:ascii="Arial" w:eastAsia="SymbolMT" w:hAnsi="Arial" w:cs="Arial"/>
                <w:sz w:val="20"/>
                <w:szCs w:val="20"/>
              </w:rPr>
              <w:t xml:space="preserve"> para comprobar que los conocimientos proporcionados en clases se comprendieron correctamente. </w:t>
            </w:r>
          </w:p>
        </w:tc>
        <w:tc>
          <w:tcPr>
            <w:tcW w:w="3510" w:type="dxa"/>
          </w:tcPr>
          <w:p w14:paraId="1E5D698F" w14:textId="77777777" w:rsidR="008C0560" w:rsidRPr="008C0560" w:rsidRDefault="008C0560" w:rsidP="008C0560">
            <w:pPr>
              <w:pStyle w:val="Default"/>
              <w:rPr>
                <w:sz w:val="20"/>
                <w:szCs w:val="20"/>
              </w:rPr>
            </w:pPr>
            <w:r w:rsidRPr="008C0560">
              <w:rPr>
                <w:b/>
                <w:bCs/>
                <w:sz w:val="20"/>
                <w:szCs w:val="20"/>
              </w:rPr>
              <w:t xml:space="preserve">Competencias genéricas: </w:t>
            </w:r>
          </w:p>
          <w:p w14:paraId="00A74EE5" w14:textId="77777777" w:rsidR="008C0560" w:rsidRPr="008C0560" w:rsidRDefault="008C0560" w:rsidP="008C0560">
            <w:pPr>
              <w:pStyle w:val="Default"/>
              <w:rPr>
                <w:b/>
                <w:sz w:val="20"/>
                <w:szCs w:val="20"/>
              </w:rPr>
            </w:pPr>
            <w:r w:rsidRPr="008C0560">
              <w:rPr>
                <w:b/>
                <w:i/>
                <w:iCs/>
                <w:sz w:val="20"/>
                <w:szCs w:val="20"/>
              </w:rPr>
              <w:t xml:space="preserve">Competencias instrumentales </w:t>
            </w:r>
          </w:p>
          <w:p w14:paraId="2D8A66A8" w14:textId="77777777" w:rsidR="008C0560" w:rsidRPr="008C0560" w:rsidRDefault="008C0560" w:rsidP="008C0560">
            <w:pPr>
              <w:pStyle w:val="Default"/>
              <w:rPr>
                <w:sz w:val="20"/>
                <w:szCs w:val="20"/>
              </w:rPr>
            </w:pPr>
            <w:r w:rsidRPr="008C0560">
              <w:rPr>
                <w:sz w:val="20"/>
                <w:szCs w:val="20"/>
              </w:rPr>
              <w:t>Capacidad de análisis y síntesis</w:t>
            </w:r>
            <w:r w:rsidR="00B22867">
              <w:rPr>
                <w:sz w:val="20"/>
                <w:szCs w:val="20"/>
              </w:rPr>
              <w:t>.</w:t>
            </w:r>
            <w:r w:rsidRPr="008C0560">
              <w:rPr>
                <w:sz w:val="20"/>
                <w:szCs w:val="20"/>
              </w:rPr>
              <w:t xml:space="preserve"> </w:t>
            </w:r>
          </w:p>
          <w:p w14:paraId="31910F1A" w14:textId="77777777" w:rsidR="008C0560" w:rsidRPr="008C0560" w:rsidRDefault="008C0560" w:rsidP="008C0560">
            <w:pPr>
              <w:pStyle w:val="Default"/>
              <w:rPr>
                <w:sz w:val="20"/>
                <w:szCs w:val="20"/>
              </w:rPr>
            </w:pPr>
            <w:r w:rsidRPr="008C0560">
              <w:rPr>
                <w:sz w:val="20"/>
                <w:szCs w:val="20"/>
              </w:rPr>
              <w:t>Capacidad de organizar y planificar</w:t>
            </w:r>
            <w:r w:rsidR="00B22867">
              <w:rPr>
                <w:sz w:val="20"/>
                <w:szCs w:val="20"/>
              </w:rPr>
              <w:t>.</w:t>
            </w:r>
            <w:r w:rsidRPr="008C0560">
              <w:rPr>
                <w:sz w:val="20"/>
                <w:szCs w:val="20"/>
              </w:rPr>
              <w:t xml:space="preserve"> </w:t>
            </w:r>
          </w:p>
          <w:p w14:paraId="24FD3625" w14:textId="77777777" w:rsidR="008C0560" w:rsidRPr="008C0560" w:rsidRDefault="008C0560" w:rsidP="008C0560">
            <w:pPr>
              <w:pStyle w:val="Default"/>
              <w:rPr>
                <w:sz w:val="20"/>
                <w:szCs w:val="20"/>
              </w:rPr>
            </w:pPr>
            <w:r w:rsidRPr="008C0560">
              <w:rPr>
                <w:sz w:val="20"/>
                <w:szCs w:val="20"/>
              </w:rPr>
              <w:t>Conocimientos básicos de la car</w:t>
            </w:r>
            <w:r>
              <w:rPr>
                <w:sz w:val="20"/>
                <w:szCs w:val="20"/>
              </w:rPr>
              <w:t>rera</w:t>
            </w:r>
            <w:r w:rsidR="00B22867">
              <w:rPr>
                <w:sz w:val="20"/>
                <w:szCs w:val="20"/>
              </w:rPr>
              <w:t>.</w:t>
            </w:r>
            <w:r>
              <w:rPr>
                <w:sz w:val="20"/>
                <w:szCs w:val="20"/>
              </w:rPr>
              <w:t xml:space="preserve"> </w:t>
            </w:r>
            <w:r w:rsidRPr="008C0560">
              <w:rPr>
                <w:sz w:val="20"/>
                <w:szCs w:val="20"/>
              </w:rPr>
              <w:t xml:space="preserve"> Comunicación oral y escrita</w:t>
            </w:r>
            <w:r w:rsidR="00B22867">
              <w:rPr>
                <w:sz w:val="20"/>
                <w:szCs w:val="20"/>
              </w:rPr>
              <w:t>.</w:t>
            </w:r>
            <w:r w:rsidRPr="008C0560">
              <w:rPr>
                <w:sz w:val="20"/>
                <w:szCs w:val="20"/>
              </w:rPr>
              <w:t xml:space="preserve"> </w:t>
            </w:r>
          </w:p>
          <w:p w14:paraId="2112F589" w14:textId="77777777" w:rsidR="008C0560" w:rsidRPr="008C0560" w:rsidRDefault="008C0560" w:rsidP="008C0560">
            <w:pPr>
              <w:pStyle w:val="Default"/>
              <w:rPr>
                <w:sz w:val="20"/>
                <w:szCs w:val="20"/>
              </w:rPr>
            </w:pPr>
            <w:r w:rsidRPr="008C0560">
              <w:rPr>
                <w:sz w:val="20"/>
                <w:szCs w:val="20"/>
              </w:rPr>
              <w:t>Habilidades básicas de manejo de la computadora</w:t>
            </w:r>
            <w:r w:rsidR="00B22867">
              <w:rPr>
                <w:sz w:val="20"/>
                <w:szCs w:val="20"/>
              </w:rPr>
              <w:t>.</w:t>
            </w:r>
            <w:r w:rsidRPr="008C0560">
              <w:rPr>
                <w:sz w:val="20"/>
                <w:szCs w:val="20"/>
              </w:rPr>
              <w:t xml:space="preserve"> </w:t>
            </w:r>
          </w:p>
          <w:p w14:paraId="6F623A8F" w14:textId="77777777" w:rsidR="008C0560" w:rsidRPr="008C0560" w:rsidRDefault="008C0560" w:rsidP="008C0560">
            <w:pPr>
              <w:pStyle w:val="Default"/>
              <w:rPr>
                <w:sz w:val="20"/>
                <w:szCs w:val="20"/>
              </w:rPr>
            </w:pPr>
            <w:r w:rsidRPr="008C0560">
              <w:rPr>
                <w:sz w:val="20"/>
                <w:szCs w:val="20"/>
              </w:rPr>
              <w:t>Habilidad para buscar y analizar información proveniente de fuentes diversas</w:t>
            </w:r>
            <w:r w:rsidR="00B22867">
              <w:rPr>
                <w:sz w:val="20"/>
                <w:szCs w:val="20"/>
              </w:rPr>
              <w:t>.</w:t>
            </w:r>
            <w:r w:rsidRPr="008C0560">
              <w:rPr>
                <w:sz w:val="20"/>
                <w:szCs w:val="20"/>
              </w:rPr>
              <w:t xml:space="preserve"> </w:t>
            </w:r>
          </w:p>
          <w:p w14:paraId="266D6178" w14:textId="77777777" w:rsidR="008C0560" w:rsidRPr="008C0560" w:rsidRDefault="008C0560" w:rsidP="008C0560">
            <w:pPr>
              <w:pStyle w:val="Default"/>
              <w:rPr>
                <w:b/>
                <w:sz w:val="20"/>
                <w:szCs w:val="20"/>
              </w:rPr>
            </w:pPr>
            <w:r w:rsidRPr="008C0560">
              <w:rPr>
                <w:b/>
                <w:i/>
                <w:iCs/>
                <w:sz w:val="20"/>
                <w:szCs w:val="20"/>
              </w:rPr>
              <w:t xml:space="preserve">Competencias interpersonales </w:t>
            </w:r>
          </w:p>
          <w:p w14:paraId="4D410ED6" w14:textId="77777777" w:rsidR="008C0560" w:rsidRPr="008C0560" w:rsidRDefault="008C0560" w:rsidP="008C0560">
            <w:pPr>
              <w:pStyle w:val="Default"/>
              <w:rPr>
                <w:sz w:val="20"/>
                <w:szCs w:val="20"/>
              </w:rPr>
            </w:pPr>
            <w:r w:rsidRPr="008C0560">
              <w:rPr>
                <w:sz w:val="20"/>
                <w:szCs w:val="20"/>
              </w:rPr>
              <w:t>Capacidad crítica y autocrítica</w:t>
            </w:r>
            <w:r w:rsidR="00B22867">
              <w:rPr>
                <w:sz w:val="20"/>
                <w:szCs w:val="20"/>
              </w:rPr>
              <w:t>.</w:t>
            </w:r>
            <w:r w:rsidRPr="008C0560">
              <w:rPr>
                <w:sz w:val="20"/>
                <w:szCs w:val="20"/>
              </w:rPr>
              <w:t xml:space="preserve"> </w:t>
            </w:r>
          </w:p>
          <w:p w14:paraId="53E30434" w14:textId="77777777" w:rsidR="008C0560" w:rsidRPr="008C0560" w:rsidRDefault="008C0560" w:rsidP="008C0560">
            <w:pPr>
              <w:pStyle w:val="Default"/>
              <w:rPr>
                <w:sz w:val="20"/>
                <w:szCs w:val="20"/>
              </w:rPr>
            </w:pPr>
            <w:r w:rsidRPr="008C0560">
              <w:rPr>
                <w:sz w:val="20"/>
                <w:szCs w:val="20"/>
              </w:rPr>
              <w:t>Trabajo en equipo</w:t>
            </w:r>
            <w:r w:rsidR="00B22867">
              <w:rPr>
                <w:sz w:val="20"/>
                <w:szCs w:val="20"/>
              </w:rPr>
              <w:t>.</w:t>
            </w:r>
            <w:r w:rsidRPr="008C0560">
              <w:rPr>
                <w:sz w:val="20"/>
                <w:szCs w:val="20"/>
              </w:rPr>
              <w:t xml:space="preserve"> </w:t>
            </w:r>
          </w:p>
          <w:p w14:paraId="47251E46" w14:textId="77777777" w:rsidR="008C0560" w:rsidRPr="008C0560" w:rsidRDefault="008C0560" w:rsidP="008C0560">
            <w:pPr>
              <w:pStyle w:val="Default"/>
              <w:rPr>
                <w:sz w:val="20"/>
                <w:szCs w:val="20"/>
              </w:rPr>
            </w:pPr>
            <w:r w:rsidRPr="008C0560">
              <w:rPr>
                <w:sz w:val="20"/>
                <w:szCs w:val="20"/>
              </w:rPr>
              <w:t>Habilidades interpersonales</w:t>
            </w:r>
            <w:r w:rsidR="00B22867">
              <w:rPr>
                <w:sz w:val="20"/>
                <w:szCs w:val="20"/>
              </w:rPr>
              <w:t>.</w:t>
            </w:r>
            <w:r w:rsidRPr="008C0560">
              <w:rPr>
                <w:sz w:val="20"/>
                <w:szCs w:val="20"/>
              </w:rPr>
              <w:t xml:space="preserve"> </w:t>
            </w:r>
          </w:p>
          <w:p w14:paraId="76074608" w14:textId="77777777" w:rsidR="008C0560" w:rsidRPr="008C0560" w:rsidRDefault="008C0560" w:rsidP="008C0560">
            <w:pPr>
              <w:pStyle w:val="Default"/>
              <w:rPr>
                <w:b/>
                <w:sz w:val="20"/>
                <w:szCs w:val="20"/>
              </w:rPr>
            </w:pPr>
            <w:r w:rsidRPr="008C0560">
              <w:rPr>
                <w:b/>
                <w:i/>
                <w:iCs/>
                <w:sz w:val="20"/>
                <w:szCs w:val="20"/>
              </w:rPr>
              <w:t xml:space="preserve">Competencias sistémicas </w:t>
            </w:r>
          </w:p>
          <w:p w14:paraId="1016A29C" w14:textId="77777777" w:rsidR="008C0560" w:rsidRPr="008C0560" w:rsidRDefault="008C0560" w:rsidP="008C0560">
            <w:pPr>
              <w:pStyle w:val="Default"/>
              <w:rPr>
                <w:sz w:val="20"/>
                <w:szCs w:val="20"/>
              </w:rPr>
            </w:pPr>
            <w:r w:rsidRPr="008C0560">
              <w:rPr>
                <w:sz w:val="20"/>
                <w:szCs w:val="20"/>
              </w:rPr>
              <w:t>Capacidad de aplicar los conocimientos en la práctica</w:t>
            </w:r>
            <w:r w:rsidR="00B22867">
              <w:rPr>
                <w:sz w:val="20"/>
                <w:szCs w:val="20"/>
              </w:rPr>
              <w:t>.</w:t>
            </w:r>
            <w:r w:rsidRPr="008C0560">
              <w:rPr>
                <w:sz w:val="20"/>
                <w:szCs w:val="20"/>
              </w:rPr>
              <w:t xml:space="preserve"> </w:t>
            </w:r>
          </w:p>
          <w:p w14:paraId="4F68FE55" w14:textId="77777777" w:rsidR="008C0560" w:rsidRPr="008C0560" w:rsidRDefault="008C0560" w:rsidP="008C0560">
            <w:pPr>
              <w:pStyle w:val="Default"/>
              <w:rPr>
                <w:sz w:val="20"/>
                <w:szCs w:val="20"/>
              </w:rPr>
            </w:pPr>
            <w:r w:rsidRPr="008C0560">
              <w:rPr>
                <w:sz w:val="20"/>
                <w:szCs w:val="20"/>
              </w:rPr>
              <w:t>Habilidades de investigación</w:t>
            </w:r>
            <w:r w:rsidR="00B22867">
              <w:rPr>
                <w:sz w:val="20"/>
                <w:szCs w:val="20"/>
              </w:rPr>
              <w:t>.</w:t>
            </w:r>
            <w:r w:rsidRPr="008C0560">
              <w:rPr>
                <w:sz w:val="20"/>
                <w:szCs w:val="20"/>
              </w:rPr>
              <w:t xml:space="preserve"> </w:t>
            </w:r>
          </w:p>
          <w:p w14:paraId="09F1DD8C" w14:textId="77777777" w:rsidR="008C0560" w:rsidRPr="008C0560" w:rsidRDefault="008C0560" w:rsidP="008C0560">
            <w:pPr>
              <w:pStyle w:val="Default"/>
              <w:rPr>
                <w:sz w:val="20"/>
                <w:szCs w:val="20"/>
              </w:rPr>
            </w:pPr>
            <w:r w:rsidRPr="008C0560">
              <w:rPr>
                <w:sz w:val="20"/>
                <w:szCs w:val="20"/>
              </w:rPr>
              <w:t>Capacidad de aprender</w:t>
            </w:r>
            <w:r w:rsidR="00B22867">
              <w:rPr>
                <w:sz w:val="20"/>
                <w:szCs w:val="20"/>
              </w:rPr>
              <w:t>.</w:t>
            </w:r>
            <w:r w:rsidRPr="008C0560">
              <w:rPr>
                <w:sz w:val="20"/>
                <w:szCs w:val="20"/>
              </w:rPr>
              <w:t xml:space="preserve"> </w:t>
            </w:r>
          </w:p>
          <w:p w14:paraId="1ECCEF18" w14:textId="77777777" w:rsidR="008C0560" w:rsidRPr="008C0560" w:rsidRDefault="008C0560" w:rsidP="008C0560">
            <w:pPr>
              <w:pStyle w:val="Default"/>
              <w:rPr>
                <w:sz w:val="20"/>
                <w:szCs w:val="20"/>
              </w:rPr>
            </w:pPr>
            <w:r w:rsidRPr="008C0560">
              <w:rPr>
                <w:sz w:val="20"/>
                <w:szCs w:val="20"/>
              </w:rPr>
              <w:t>Habilidad para trabajar en forma autónoma</w:t>
            </w:r>
            <w:r w:rsidR="00B22867">
              <w:rPr>
                <w:sz w:val="20"/>
                <w:szCs w:val="20"/>
              </w:rPr>
              <w:t>.</w:t>
            </w:r>
            <w:r w:rsidRPr="008C0560">
              <w:rPr>
                <w:sz w:val="20"/>
                <w:szCs w:val="20"/>
              </w:rPr>
              <w:t xml:space="preserve"> </w:t>
            </w:r>
          </w:p>
          <w:p w14:paraId="36FD3E24" w14:textId="77777777" w:rsidR="00F501FC" w:rsidRPr="00F501FC" w:rsidRDefault="00F501FC" w:rsidP="00F501FC">
            <w:pPr>
              <w:autoSpaceDE w:val="0"/>
              <w:autoSpaceDN w:val="0"/>
              <w:adjustRightInd w:val="0"/>
              <w:jc w:val="both"/>
              <w:rPr>
                <w:rFonts w:ascii="TimesNewRomanPSMT" w:hAnsi="TimesNewRomanPSMT" w:cs="TimesNewRomanPSMT"/>
                <w:sz w:val="20"/>
                <w:szCs w:val="20"/>
              </w:rPr>
            </w:pPr>
          </w:p>
        </w:tc>
        <w:tc>
          <w:tcPr>
            <w:tcW w:w="1689" w:type="dxa"/>
          </w:tcPr>
          <w:p w14:paraId="2C45BD6D" w14:textId="5929E79B" w:rsidR="00E869B0" w:rsidRPr="00862CFC" w:rsidRDefault="00255C16" w:rsidP="00255C16">
            <w:pPr>
              <w:pStyle w:val="Sinespaciado"/>
              <w:jc w:val="center"/>
              <w:rPr>
                <w:rFonts w:ascii="Arial" w:hAnsi="Arial" w:cs="Arial"/>
                <w:sz w:val="20"/>
                <w:szCs w:val="20"/>
              </w:rPr>
            </w:pPr>
            <w:r>
              <w:rPr>
                <w:rFonts w:ascii="Arial" w:hAnsi="Arial" w:cs="Arial"/>
                <w:sz w:val="20"/>
                <w:szCs w:val="20"/>
              </w:rPr>
              <w:t>1</w:t>
            </w:r>
            <w:r w:rsidR="0023109B">
              <w:rPr>
                <w:rFonts w:ascii="Arial" w:hAnsi="Arial" w:cs="Arial"/>
                <w:sz w:val="20"/>
                <w:szCs w:val="20"/>
              </w:rPr>
              <w:t>2</w:t>
            </w:r>
            <w:r>
              <w:rPr>
                <w:rFonts w:ascii="Arial" w:hAnsi="Arial" w:cs="Arial"/>
                <w:sz w:val="20"/>
                <w:szCs w:val="20"/>
              </w:rPr>
              <w:t>-</w:t>
            </w:r>
            <w:r w:rsidR="0023109B">
              <w:rPr>
                <w:rFonts w:ascii="Arial" w:hAnsi="Arial" w:cs="Arial"/>
                <w:sz w:val="20"/>
                <w:szCs w:val="20"/>
              </w:rPr>
              <w:t>4</w:t>
            </w:r>
          </w:p>
        </w:tc>
      </w:tr>
    </w:tbl>
    <w:p w14:paraId="09D14B53" w14:textId="77777777" w:rsidR="00E869B0" w:rsidRDefault="00E869B0"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E07FBC" w:rsidRPr="00862CFC" w14:paraId="5157B3EB" w14:textId="77777777" w:rsidTr="00E07FBC">
        <w:tc>
          <w:tcPr>
            <w:tcW w:w="9180" w:type="dxa"/>
          </w:tcPr>
          <w:p w14:paraId="3D4357EA" w14:textId="77777777" w:rsidR="00E07FBC" w:rsidRPr="00862CFC" w:rsidRDefault="00E07FBC" w:rsidP="00E07FBC">
            <w:pPr>
              <w:pStyle w:val="Sinespaciado"/>
              <w:rPr>
                <w:rFonts w:ascii="Arial" w:hAnsi="Arial" w:cs="Arial"/>
                <w:sz w:val="20"/>
                <w:szCs w:val="20"/>
              </w:rPr>
            </w:pPr>
            <w:r>
              <w:rPr>
                <w:rFonts w:ascii="Arial" w:hAnsi="Arial" w:cs="Arial"/>
                <w:sz w:val="20"/>
                <w:szCs w:val="20"/>
              </w:rPr>
              <w:br w:type="page"/>
              <w:t xml:space="preserve">Indicadores de Alcance </w:t>
            </w:r>
          </w:p>
        </w:tc>
        <w:tc>
          <w:tcPr>
            <w:tcW w:w="3816" w:type="dxa"/>
          </w:tcPr>
          <w:p w14:paraId="5B907EA7" w14:textId="77777777" w:rsidR="00E07FBC" w:rsidRPr="00862CFC" w:rsidRDefault="008C0560" w:rsidP="00E07FBC">
            <w:pPr>
              <w:pStyle w:val="Sinespaciado"/>
              <w:jc w:val="center"/>
              <w:rPr>
                <w:rFonts w:ascii="Arial" w:hAnsi="Arial" w:cs="Arial"/>
                <w:sz w:val="20"/>
                <w:szCs w:val="20"/>
              </w:rPr>
            </w:pPr>
            <w:r>
              <w:rPr>
                <w:rFonts w:ascii="Arial" w:hAnsi="Arial" w:cs="Arial"/>
                <w:sz w:val="20"/>
                <w:szCs w:val="20"/>
              </w:rPr>
              <w:t xml:space="preserve">Valor de Indicador </w:t>
            </w:r>
          </w:p>
        </w:tc>
      </w:tr>
      <w:tr w:rsidR="00E07FBC" w:rsidRPr="00862CFC" w14:paraId="0A7B2070" w14:textId="77777777" w:rsidTr="00E07FBC">
        <w:tc>
          <w:tcPr>
            <w:tcW w:w="9180" w:type="dxa"/>
          </w:tcPr>
          <w:p w14:paraId="2C9E23C0" w14:textId="4C49893A" w:rsidR="00E07FBC" w:rsidRPr="00233468" w:rsidRDefault="002C5E55" w:rsidP="00B22867">
            <w:pPr>
              <w:pStyle w:val="Default"/>
              <w:numPr>
                <w:ilvl w:val="0"/>
                <w:numId w:val="15"/>
              </w:numPr>
              <w:jc w:val="both"/>
              <w:rPr>
                <w:sz w:val="20"/>
                <w:szCs w:val="20"/>
              </w:rPr>
            </w:pPr>
            <w:r>
              <w:rPr>
                <w:sz w:val="20"/>
                <w:szCs w:val="20"/>
              </w:rPr>
              <w:t xml:space="preserve">Realiza trabajo de investigación de </w:t>
            </w:r>
            <w:r w:rsidR="00417AB9">
              <w:rPr>
                <w:sz w:val="20"/>
                <w:szCs w:val="20"/>
              </w:rPr>
              <w:t>l</w:t>
            </w:r>
            <w:r w:rsidR="003E4AAE">
              <w:rPr>
                <w:sz w:val="20"/>
                <w:szCs w:val="20"/>
              </w:rPr>
              <w:t>os principios del diseño circular.</w:t>
            </w:r>
          </w:p>
        </w:tc>
        <w:tc>
          <w:tcPr>
            <w:tcW w:w="3816" w:type="dxa"/>
          </w:tcPr>
          <w:p w14:paraId="49CE4D5F" w14:textId="3F18D228" w:rsidR="00E07FBC" w:rsidRPr="00862CFC" w:rsidRDefault="003E4AAE" w:rsidP="00E07FBC">
            <w:pPr>
              <w:pStyle w:val="Sinespaciado"/>
              <w:jc w:val="center"/>
              <w:rPr>
                <w:rFonts w:ascii="Arial" w:hAnsi="Arial" w:cs="Arial"/>
                <w:sz w:val="20"/>
                <w:szCs w:val="20"/>
              </w:rPr>
            </w:pPr>
            <w:r>
              <w:rPr>
                <w:rFonts w:ascii="Arial" w:hAnsi="Arial" w:cs="Arial"/>
                <w:sz w:val="20"/>
                <w:szCs w:val="20"/>
              </w:rPr>
              <w:t>2</w:t>
            </w:r>
            <w:r w:rsidR="00E07FBC">
              <w:rPr>
                <w:rFonts w:ascii="Arial" w:hAnsi="Arial" w:cs="Arial"/>
                <w:sz w:val="20"/>
                <w:szCs w:val="20"/>
              </w:rPr>
              <w:t>0%</w:t>
            </w:r>
          </w:p>
        </w:tc>
      </w:tr>
      <w:tr w:rsidR="00E07FBC" w:rsidRPr="00862CFC" w14:paraId="7DB84696" w14:textId="77777777" w:rsidTr="00E07FBC">
        <w:tc>
          <w:tcPr>
            <w:tcW w:w="9180" w:type="dxa"/>
          </w:tcPr>
          <w:p w14:paraId="309823E2" w14:textId="63D0F466" w:rsidR="00E07FBC" w:rsidRPr="00233468" w:rsidRDefault="003E4AAE" w:rsidP="00B22867">
            <w:pPr>
              <w:pStyle w:val="Default"/>
              <w:numPr>
                <w:ilvl w:val="0"/>
                <w:numId w:val="15"/>
              </w:numPr>
              <w:jc w:val="both"/>
              <w:rPr>
                <w:sz w:val="20"/>
                <w:szCs w:val="20"/>
              </w:rPr>
            </w:pPr>
            <w:r>
              <w:rPr>
                <w:sz w:val="20"/>
                <w:szCs w:val="20"/>
              </w:rPr>
              <w:t>Realiza un ensayo sobre las herramientas y metodologías del ecodiseño.</w:t>
            </w:r>
          </w:p>
        </w:tc>
        <w:tc>
          <w:tcPr>
            <w:tcW w:w="3816" w:type="dxa"/>
          </w:tcPr>
          <w:p w14:paraId="57A55B9C" w14:textId="276A2DE3" w:rsidR="00E07FBC" w:rsidRPr="00862CFC" w:rsidRDefault="003E4AAE" w:rsidP="00E07FBC">
            <w:pPr>
              <w:pStyle w:val="Sinespaciado"/>
              <w:jc w:val="center"/>
              <w:rPr>
                <w:rFonts w:ascii="Arial" w:hAnsi="Arial" w:cs="Arial"/>
                <w:sz w:val="20"/>
                <w:szCs w:val="20"/>
              </w:rPr>
            </w:pPr>
            <w:r>
              <w:rPr>
                <w:rFonts w:ascii="Arial" w:hAnsi="Arial" w:cs="Arial"/>
                <w:sz w:val="20"/>
                <w:szCs w:val="20"/>
              </w:rPr>
              <w:t>20</w:t>
            </w:r>
            <w:r w:rsidR="00E07FBC">
              <w:rPr>
                <w:rFonts w:ascii="Arial" w:hAnsi="Arial" w:cs="Arial"/>
                <w:sz w:val="20"/>
                <w:szCs w:val="20"/>
              </w:rPr>
              <w:t>%</w:t>
            </w:r>
          </w:p>
        </w:tc>
      </w:tr>
      <w:tr w:rsidR="00E07FBC" w:rsidRPr="00862CFC" w14:paraId="7E90AB1E" w14:textId="77777777" w:rsidTr="00E07FBC">
        <w:tc>
          <w:tcPr>
            <w:tcW w:w="9180" w:type="dxa"/>
          </w:tcPr>
          <w:p w14:paraId="2178DD4F" w14:textId="585E364E" w:rsidR="00E07FBC" w:rsidRPr="00233468" w:rsidRDefault="003E4AAE" w:rsidP="00B22867">
            <w:pPr>
              <w:pStyle w:val="Default"/>
              <w:numPr>
                <w:ilvl w:val="0"/>
                <w:numId w:val="15"/>
              </w:numPr>
              <w:jc w:val="both"/>
              <w:rPr>
                <w:sz w:val="20"/>
                <w:szCs w:val="20"/>
              </w:rPr>
            </w:pPr>
            <w:r>
              <w:rPr>
                <w:sz w:val="20"/>
                <w:szCs w:val="20"/>
              </w:rPr>
              <w:lastRenderedPageBreak/>
              <w:t>Investigan un caso sobre el diseño para la circularidad y presenta una descripción.</w:t>
            </w:r>
          </w:p>
        </w:tc>
        <w:tc>
          <w:tcPr>
            <w:tcW w:w="3816" w:type="dxa"/>
          </w:tcPr>
          <w:p w14:paraId="34CEDA12" w14:textId="48608759" w:rsidR="00E07FBC" w:rsidRPr="00862CFC" w:rsidRDefault="003E4AAE" w:rsidP="00E07FBC">
            <w:pPr>
              <w:pStyle w:val="Sinespaciado"/>
              <w:jc w:val="center"/>
              <w:rPr>
                <w:rFonts w:ascii="Arial" w:hAnsi="Arial" w:cs="Arial"/>
                <w:sz w:val="20"/>
                <w:szCs w:val="20"/>
              </w:rPr>
            </w:pPr>
            <w:r>
              <w:rPr>
                <w:rFonts w:ascii="Arial" w:hAnsi="Arial" w:cs="Arial"/>
                <w:sz w:val="20"/>
                <w:szCs w:val="20"/>
              </w:rPr>
              <w:t>20</w:t>
            </w:r>
            <w:r w:rsidR="00E07FBC">
              <w:rPr>
                <w:rFonts w:ascii="Arial" w:hAnsi="Arial" w:cs="Arial"/>
                <w:sz w:val="20"/>
                <w:szCs w:val="20"/>
              </w:rPr>
              <w:t>%</w:t>
            </w:r>
          </w:p>
        </w:tc>
      </w:tr>
      <w:tr w:rsidR="00E07FBC" w:rsidRPr="00862CFC" w14:paraId="0A161742" w14:textId="77777777" w:rsidTr="00E07FBC">
        <w:tc>
          <w:tcPr>
            <w:tcW w:w="9180" w:type="dxa"/>
          </w:tcPr>
          <w:p w14:paraId="0F01A226" w14:textId="0081C938" w:rsidR="00E07FBC" w:rsidRDefault="00B43F84" w:rsidP="00B43F84">
            <w:pPr>
              <w:pStyle w:val="Default"/>
              <w:numPr>
                <w:ilvl w:val="0"/>
                <w:numId w:val="15"/>
              </w:numPr>
              <w:rPr>
                <w:sz w:val="20"/>
                <w:szCs w:val="20"/>
              </w:rPr>
            </w:pPr>
            <w:r>
              <w:rPr>
                <w:sz w:val="20"/>
                <w:szCs w:val="20"/>
              </w:rPr>
              <w:t xml:space="preserve">Demuestra el aprendizaje adquirido en clases respecto </w:t>
            </w:r>
            <w:r w:rsidR="00996076">
              <w:rPr>
                <w:sz w:val="20"/>
                <w:szCs w:val="20"/>
              </w:rPr>
              <w:t>a</w:t>
            </w:r>
            <w:r w:rsidR="003E4AAE">
              <w:rPr>
                <w:sz w:val="20"/>
                <w:szCs w:val="20"/>
              </w:rPr>
              <w:t>l diseño para la circularidad.</w:t>
            </w:r>
          </w:p>
        </w:tc>
        <w:tc>
          <w:tcPr>
            <w:tcW w:w="3816" w:type="dxa"/>
          </w:tcPr>
          <w:p w14:paraId="4CB65635" w14:textId="77777777" w:rsidR="00E07FBC" w:rsidRPr="00862CFC" w:rsidRDefault="00B43F84" w:rsidP="00E07FBC">
            <w:pPr>
              <w:pStyle w:val="Sinespaciado"/>
              <w:jc w:val="center"/>
              <w:rPr>
                <w:rFonts w:ascii="Arial" w:hAnsi="Arial" w:cs="Arial"/>
                <w:sz w:val="20"/>
                <w:szCs w:val="20"/>
              </w:rPr>
            </w:pPr>
            <w:r>
              <w:rPr>
                <w:rFonts w:ascii="Arial" w:hAnsi="Arial" w:cs="Arial"/>
                <w:sz w:val="20"/>
                <w:szCs w:val="20"/>
              </w:rPr>
              <w:t>40</w:t>
            </w:r>
            <w:r w:rsidR="00E07FBC">
              <w:rPr>
                <w:rFonts w:ascii="Arial" w:hAnsi="Arial" w:cs="Arial"/>
                <w:sz w:val="20"/>
                <w:szCs w:val="20"/>
              </w:rPr>
              <w:t>%</w:t>
            </w:r>
          </w:p>
        </w:tc>
      </w:tr>
    </w:tbl>
    <w:p w14:paraId="0C86F6F4" w14:textId="77777777" w:rsidR="00E07FBC" w:rsidRDefault="00E07FBC" w:rsidP="005053AB">
      <w:pPr>
        <w:pStyle w:val="Sinespaciado"/>
        <w:rPr>
          <w:rFonts w:ascii="Arial" w:hAnsi="Arial" w:cs="Arial"/>
          <w:sz w:val="20"/>
          <w:szCs w:val="20"/>
        </w:rPr>
      </w:pPr>
    </w:p>
    <w:p w14:paraId="30BC960E" w14:textId="77777777" w:rsidR="00E07FBC" w:rsidRPr="00862CFC" w:rsidRDefault="008C0560" w:rsidP="00E07FBC">
      <w:pPr>
        <w:pStyle w:val="Sinespaciado"/>
        <w:rPr>
          <w:rFonts w:ascii="Arial" w:hAnsi="Arial" w:cs="Arial"/>
          <w:sz w:val="20"/>
          <w:szCs w:val="20"/>
        </w:rPr>
      </w:pPr>
      <w:r>
        <w:rPr>
          <w:rFonts w:ascii="Arial" w:hAnsi="Arial" w:cs="Arial"/>
          <w:sz w:val="20"/>
          <w:szCs w:val="20"/>
        </w:rPr>
        <w:t>Niveles de desempeño</w:t>
      </w:r>
      <w:r w:rsidR="00E07FBC" w:rsidRPr="00862CFC">
        <w:rPr>
          <w:rFonts w:ascii="Arial" w:hAnsi="Arial" w:cs="Arial"/>
          <w:sz w:val="20"/>
          <w:szCs w:val="20"/>
        </w:rPr>
        <w:t>:</w:t>
      </w:r>
    </w:p>
    <w:tbl>
      <w:tblPr>
        <w:tblStyle w:val="Tablaconcuadrcula"/>
        <w:tblW w:w="0" w:type="auto"/>
        <w:tblLook w:val="04A0" w:firstRow="1" w:lastRow="0" w:firstColumn="1" w:lastColumn="0" w:noHBand="0" w:noVBand="1"/>
      </w:tblPr>
      <w:tblGrid>
        <w:gridCol w:w="1526"/>
        <w:gridCol w:w="1276"/>
        <w:gridCol w:w="8930"/>
        <w:gridCol w:w="1264"/>
      </w:tblGrid>
      <w:tr w:rsidR="00E07FBC" w:rsidRPr="00862CFC" w14:paraId="491FFED7" w14:textId="77777777" w:rsidTr="00B43F84">
        <w:tc>
          <w:tcPr>
            <w:tcW w:w="1526" w:type="dxa"/>
          </w:tcPr>
          <w:p w14:paraId="4DD55F64"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Desempeño</w:t>
            </w:r>
          </w:p>
        </w:tc>
        <w:tc>
          <w:tcPr>
            <w:tcW w:w="1276" w:type="dxa"/>
          </w:tcPr>
          <w:p w14:paraId="0DB96409"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Nivel de desempeño</w:t>
            </w:r>
          </w:p>
        </w:tc>
        <w:tc>
          <w:tcPr>
            <w:tcW w:w="8930" w:type="dxa"/>
          </w:tcPr>
          <w:p w14:paraId="1C3F658B"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Indicadores de Alcance</w:t>
            </w:r>
          </w:p>
        </w:tc>
        <w:tc>
          <w:tcPr>
            <w:tcW w:w="1264" w:type="dxa"/>
          </w:tcPr>
          <w:p w14:paraId="472748C8"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Valoración numérica</w:t>
            </w:r>
          </w:p>
        </w:tc>
      </w:tr>
      <w:tr w:rsidR="00E07FBC" w:rsidRPr="00862CFC" w14:paraId="59E756E7" w14:textId="77777777" w:rsidTr="00B43F84">
        <w:tc>
          <w:tcPr>
            <w:tcW w:w="1526" w:type="dxa"/>
            <w:vMerge w:val="restart"/>
          </w:tcPr>
          <w:p w14:paraId="6B80644E"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Competencia Alcanzada</w:t>
            </w:r>
          </w:p>
        </w:tc>
        <w:tc>
          <w:tcPr>
            <w:tcW w:w="1276" w:type="dxa"/>
          </w:tcPr>
          <w:p w14:paraId="3794FB3F"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Excelente</w:t>
            </w:r>
          </w:p>
        </w:tc>
        <w:tc>
          <w:tcPr>
            <w:tcW w:w="8930" w:type="dxa"/>
          </w:tcPr>
          <w:p w14:paraId="697783EA" w14:textId="77777777" w:rsidR="00B43F84" w:rsidRDefault="00B43F84" w:rsidP="00B43F84">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290C94A8" w14:textId="77777777" w:rsidR="00B43F84" w:rsidRDefault="00B43F84" w:rsidP="00B43F84">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62AFB30B" w14:textId="77777777" w:rsidR="00B43F84" w:rsidRDefault="00B43F84" w:rsidP="00B43F84">
            <w:pPr>
              <w:pStyle w:val="Default"/>
              <w:jc w:val="both"/>
              <w:rPr>
                <w:sz w:val="20"/>
                <w:szCs w:val="20"/>
              </w:rPr>
            </w:pPr>
            <w:r>
              <w:rPr>
                <w:sz w:val="20"/>
                <w:szCs w:val="20"/>
              </w:rPr>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097487D0" w14:textId="77777777" w:rsidR="00B43F84" w:rsidRDefault="00B43F84" w:rsidP="00B43F84">
            <w:pPr>
              <w:pStyle w:val="Default"/>
              <w:jc w:val="both"/>
              <w:rPr>
                <w:sz w:val="20"/>
                <w:szCs w:val="20"/>
              </w:rPr>
            </w:pPr>
            <w:r>
              <w:rPr>
                <w:sz w:val="20"/>
                <w:szCs w:val="20"/>
              </w:rPr>
              <w:t xml:space="preserve">d) </w:t>
            </w:r>
            <w:r>
              <w:rPr>
                <w:b/>
                <w:bCs/>
                <w:sz w:val="20"/>
                <w:szCs w:val="20"/>
              </w:rPr>
              <w:t xml:space="preserve">Introduce recursos y experiencias que promueven un pensamiento crítico; (por </w:t>
            </w:r>
            <w:proofErr w:type="gramStart"/>
            <w:r>
              <w:rPr>
                <w:b/>
                <w:bCs/>
                <w:sz w:val="20"/>
                <w:szCs w:val="20"/>
              </w:rPr>
              <w:t>ejemplo</w:t>
            </w:r>
            <w:proofErr w:type="gramEnd"/>
            <w:r>
              <w:rPr>
                <w:b/>
                <w:bCs/>
                <w:sz w:val="20"/>
                <w:szCs w:val="20"/>
              </w:rPr>
              <w:t xml:space="preserve"> el uso de las tecnologías de la información estableciendo previamente un criterio). </w:t>
            </w:r>
            <w:r>
              <w:rPr>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568AEFBB" w14:textId="77777777" w:rsidR="00B43F84" w:rsidRDefault="00B43F84" w:rsidP="00B43F84">
            <w:pPr>
              <w:pStyle w:val="Default"/>
              <w:jc w:val="both"/>
              <w:rPr>
                <w:sz w:val="20"/>
                <w:szCs w:val="20"/>
              </w:rPr>
            </w:pPr>
            <w:r>
              <w:rPr>
                <w:sz w:val="20"/>
                <w:szCs w:val="20"/>
              </w:rPr>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2B1BC97A" w14:textId="77777777" w:rsidR="00B43F84" w:rsidRDefault="00B43F84" w:rsidP="00B43F84">
            <w:pPr>
              <w:pStyle w:val="Default"/>
              <w:jc w:val="both"/>
              <w:rPr>
                <w:sz w:val="20"/>
                <w:szCs w:val="20"/>
              </w:rPr>
            </w:pPr>
            <w:r>
              <w:rPr>
                <w:sz w:val="20"/>
                <w:szCs w:val="20"/>
              </w:rPr>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w:t>
            </w:r>
            <w:r>
              <w:rPr>
                <w:sz w:val="20"/>
                <w:szCs w:val="20"/>
              </w:rPr>
              <w:lastRenderedPageBreak/>
              <w:t xml:space="preserve">de mejora de la temática vista durante el curso. Realiza actividades de investigación para participar activamente durante el curso. </w:t>
            </w:r>
          </w:p>
          <w:p w14:paraId="640D206A" w14:textId="77777777" w:rsidR="00E07FBC" w:rsidRPr="00862CFC" w:rsidRDefault="00E07FBC" w:rsidP="00E07FBC">
            <w:pPr>
              <w:pStyle w:val="Sinespaciado"/>
              <w:rPr>
                <w:rFonts w:ascii="Arial" w:hAnsi="Arial" w:cs="Arial"/>
                <w:sz w:val="20"/>
                <w:szCs w:val="20"/>
              </w:rPr>
            </w:pPr>
          </w:p>
        </w:tc>
        <w:tc>
          <w:tcPr>
            <w:tcW w:w="1264" w:type="dxa"/>
          </w:tcPr>
          <w:p w14:paraId="66A16D34" w14:textId="77777777" w:rsidR="00E07FBC" w:rsidRPr="00862CFC" w:rsidRDefault="00E07FBC" w:rsidP="00E07FBC">
            <w:pPr>
              <w:pStyle w:val="Sinespaciado"/>
              <w:rPr>
                <w:rFonts w:ascii="Arial" w:hAnsi="Arial" w:cs="Arial"/>
                <w:sz w:val="20"/>
                <w:szCs w:val="20"/>
              </w:rPr>
            </w:pPr>
            <w:r>
              <w:rPr>
                <w:rFonts w:ascii="Arial" w:hAnsi="Arial" w:cs="Arial"/>
                <w:sz w:val="20"/>
                <w:szCs w:val="20"/>
              </w:rPr>
              <w:lastRenderedPageBreak/>
              <w:t>95-100</w:t>
            </w:r>
          </w:p>
        </w:tc>
      </w:tr>
      <w:tr w:rsidR="00B43F84" w:rsidRPr="00862CFC" w14:paraId="76F33367" w14:textId="77777777" w:rsidTr="00B43F84">
        <w:tc>
          <w:tcPr>
            <w:tcW w:w="1526" w:type="dxa"/>
            <w:vMerge/>
          </w:tcPr>
          <w:p w14:paraId="1AFDD528" w14:textId="77777777" w:rsidR="00B43F84" w:rsidRPr="00862CFC" w:rsidRDefault="00B43F84" w:rsidP="00E07FBC">
            <w:pPr>
              <w:pStyle w:val="Sinespaciado"/>
              <w:rPr>
                <w:rFonts w:ascii="Arial" w:hAnsi="Arial" w:cs="Arial"/>
                <w:sz w:val="20"/>
                <w:szCs w:val="20"/>
              </w:rPr>
            </w:pPr>
          </w:p>
        </w:tc>
        <w:tc>
          <w:tcPr>
            <w:tcW w:w="1276" w:type="dxa"/>
          </w:tcPr>
          <w:p w14:paraId="16E70EF7"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Notable</w:t>
            </w:r>
          </w:p>
        </w:tc>
        <w:tc>
          <w:tcPr>
            <w:tcW w:w="8930" w:type="dxa"/>
          </w:tcPr>
          <w:p w14:paraId="3935CC62" w14:textId="77777777" w:rsidR="00B43F84" w:rsidRDefault="00B43F84" w:rsidP="00ED43F3">
            <w:pPr>
              <w:pStyle w:val="Default"/>
              <w:rPr>
                <w:sz w:val="20"/>
                <w:szCs w:val="20"/>
              </w:rPr>
            </w:pPr>
            <w:r>
              <w:rPr>
                <w:sz w:val="20"/>
                <w:szCs w:val="20"/>
              </w:rPr>
              <w:t xml:space="preserve">Cumple cuatro de los indicadores definidos en desempeño excelente. </w:t>
            </w:r>
          </w:p>
          <w:p w14:paraId="5FEE9D59" w14:textId="77777777" w:rsidR="00B43F84" w:rsidRPr="00862CFC" w:rsidRDefault="00B43F84" w:rsidP="00ED43F3">
            <w:pPr>
              <w:pStyle w:val="Sinespaciado"/>
              <w:rPr>
                <w:rFonts w:ascii="Arial" w:hAnsi="Arial" w:cs="Arial"/>
                <w:sz w:val="20"/>
                <w:szCs w:val="20"/>
              </w:rPr>
            </w:pPr>
          </w:p>
        </w:tc>
        <w:tc>
          <w:tcPr>
            <w:tcW w:w="1264" w:type="dxa"/>
          </w:tcPr>
          <w:p w14:paraId="60173FB0" w14:textId="77777777" w:rsidR="00B43F84" w:rsidRPr="00862CFC" w:rsidRDefault="00B43F84" w:rsidP="00E07FBC">
            <w:pPr>
              <w:pStyle w:val="Sinespaciado"/>
              <w:rPr>
                <w:rFonts w:ascii="Arial" w:hAnsi="Arial" w:cs="Arial"/>
                <w:sz w:val="20"/>
                <w:szCs w:val="20"/>
              </w:rPr>
            </w:pPr>
            <w:r>
              <w:rPr>
                <w:rFonts w:ascii="Arial" w:hAnsi="Arial" w:cs="Arial"/>
                <w:sz w:val="20"/>
                <w:szCs w:val="20"/>
              </w:rPr>
              <w:t>85-94</w:t>
            </w:r>
          </w:p>
        </w:tc>
      </w:tr>
      <w:tr w:rsidR="00B43F84" w:rsidRPr="00862CFC" w14:paraId="0E1C8688" w14:textId="77777777" w:rsidTr="00B43F84">
        <w:tc>
          <w:tcPr>
            <w:tcW w:w="1526" w:type="dxa"/>
            <w:vMerge/>
          </w:tcPr>
          <w:p w14:paraId="6B07E8E8" w14:textId="77777777" w:rsidR="00B43F84" w:rsidRPr="00862CFC" w:rsidRDefault="00B43F84" w:rsidP="00E07FBC">
            <w:pPr>
              <w:pStyle w:val="Sinespaciado"/>
              <w:rPr>
                <w:rFonts w:ascii="Arial" w:hAnsi="Arial" w:cs="Arial"/>
                <w:sz w:val="20"/>
                <w:szCs w:val="20"/>
              </w:rPr>
            </w:pPr>
          </w:p>
        </w:tc>
        <w:tc>
          <w:tcPr>
            <w:tcW w:w="1276" w:type="dxa"/>
          </w:tcPr>
          <w:p w14:paraId="297EFB1A"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Bueno</w:t>
            </w:r>
          </w:p>
        </w:tc>
        <w:tc>
          <w:tcPr>
            <w:tcW w:w="8930" w:type="dxa"/>
          </w:tcPr>
          <w:p w14:paraId="0773E0CD" w14:textId="77777777" w:rsidR="00B43F84" w:rsidRDefault="00B43F84" w:rsidP="00ED43F3">
            <w:pPr>
              <w:pStyle w:val="Default"/>
              <w:rPr>
                <w:sz w:val="20"/>
                <w:szCs w:val="20"/>
              </w:rPr>
            </w:pPr>
            <w:r>
              <w:rPr>
                <w:sz w:val="20"/>
                <w:szCs w:val="20"/>
              </w:rPr>
              <w:t xml:space="preserve">Cumple tres de los indicadores definidos en el desempeño excelente. </w:t>
            </w:r>
          </w:p>
          <w:p w14:paraId="0383CF79" w14:textId="77777777" w:rsidR="00B43F84" w:rsidRPr="00862CFC" w:rsidRDefault="00B43F84" w:rsidP="00ED43F3">
            <w:pPr>
              <w:pStyle w:val="Sinespaciado"/>
              <w:rPr>
                <w:rFonts w:ascii="Arial" w:hAnsi="Arial" w:cs="Arial"/>
                <w:sz w:val="20"/>
                <w:szCs w:val="20"/>
              </w:rPr>
            </w:pPr>
          </w:p>
        </w:tc>
        <w:tc>
          <w:tcPr>
            <w:tcW w:w="1264" w:type="dxa"/>
          </w:tcPr>
          <w:p w14:paraId="72BB14DE" w14:textId="77777777" w:rsidR="00B43F84" w:rsidRPr="00862CFC" w:rsidRDefault="00B43F84" w:rsidP="00E07FBC">
            <w:pPr>
              <w:pStyle w:val="Sinespaciado"/>
              <w:rPr>
                <w:rFonts w:ascii="Arial" w:hAnsi="Arial" w:cs="Arial"/>
                <w:sz w:val="20"/>
                <w:szCs w:val="20"/>
              </w:rPr>
            </w:pPr>
            <w:r>
              <w:rPr>
                <w:rFonts w:ascii="Arial" w:hAnsi="Arial" w:cs="Arial"/>
                <w:sz w:val="20"/>
                <w:szCs w:val="20"/>
              </w:rPr>
              <w:t>75-84</w:t>
            </w:r>
          </w:p>
        </w:tc>
      </w:tr>
      <w:tr w:rsidR="00B43F84" w:rsidRPr="00862CFC" w14:paraId="1A6B4B0C" w14:textId="77777777" w:rsidTr="00B43F84">
        <w:tc>
          <w:tcPr>
            <w:tcW w:w="1526" w:type="dxa"/>
            <w:vMerge/>
          </w:tcPr>
          <w:p w14:paraId="7761C8E0" w14:textId="77777777" w:rsidR="00B43F84" w:rsidRPr="00862CFC" w:rsidRDefault="00B43F84" w:rsidP="00E07FBC">
            <w:pPr>
              <w:pStyle w:val="Sinespaciado"/>
              <w:rPr>
                <w:rFonts w:ascii="Arial" w:hAnsi="Arial" w:cs="Arial"/>
                <w:sz w:val="20"/>
                <w:szCs w:val="20"/>
              </w:rPr>
            </w:pPr>
          </w:p>
        </w:tc>
        <w:tc>
          <w:tcPr>
            <w:tcW w:w="1276" w:type="dxa"/>
          </w:tcPr>
          <w:p w14:paraId="7D641F6D"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Suficiente</w:t>
            </w:r>
          </w:p>
        </w:tc>
        <w:tc>
          <w:tcPr>
            <w:tcW w:w="8930" w:type="dxa"/>
          </w:tcPr>
          <w:p w14:paraId="051681BA" w14:textId="77777777" w:rsidR="00B43F84" w:rsidRDefault="00B43F84" w:rsidP="00ED43F3">
            <w:pPr>
              <w:pStyle w:val="Default"/>
              <w:rPr>
                <w:sz w:val="20"/>
                <w:szCs w:val="20"/>
              </w:rPr>
            </w:pPr>
            <w:r>
              <w:rPr>
                <w:sz w:val="20"/>
                <w:szCs w:val="20"/>
              </w:rPr>
              <w:t xml:space="preserve">Cumple dos de los indicadores definidos en el desempeño excelente. </w:t>
            </w:r>
          </w:p>
          <w:p w14:paraId="4B7B6A0D" w14:textId="77777777" w:rsidR="00B43F84" w:rsidRPr="00862CFC" w:rsidRDefault="00B43F84" w:rsidP="00ED43F3">
            <w:pPr>
              <w:pStyle w:val="Sinespaciado"/>
              <w:rPr>
                <w:rFonts w:ascii="Arial" w:hAnsi="Arial" w:cs="Arial"/>
                <w:sz w:val="20"/>
                <w:szCs w:val="20"/>
              </w:rPr>
            </w:pPr>
          </w:p>
        </w:tc>
        <w:tc>
          <w:tcPr>
            <w:tcW w:w="1264" w:type="dxa"/>
          </w:tcPr>
          <w:p w14:paraId="58A05860" w14:textId="77777777" w:rsidR="00B43F84" w:rsidRPr="00862CFC" w:rsidRDefault="00B43F84" w:rsidP="00E07FBC">
            <w:pPr>
              <w:pStyle w:val="Sinespaciado"/>
              <w:rPr>
                <w:rFonts w:ascii="Arial" w:hAnsi="Arial" w:cs="Arial"/>
                <w:sz w:val="20"/>
                <w:szCs w:val="20"/>
              </w:rPr>
            </w:pPr>
            <w:r>
              <w:rPr>
                <w:rFonts w:ascii="Arial" w:hAnsi="Arial" w:cs="Arial"/>
                <w:sz w:val="20"/>
                <w:szCs w:val="20"/>
              </w:rPr>
              <w:t>70-74</w:t>
            </w:r>
          </w:p>
        </w:tc>
      </w:tr>
      <w:tr w:rsidR="00B43F84" w:rsidRPr="00862CFC" w14:paraId="34EA3FCC" w14:textId="77777777" w:rsidTr="00B43F84">
        <w:tc>
          <w:tcPr>
            <w:tcW w:w="1526" w:type="dxa"/>
          </w:tcPr>
          <w:p w14:paraId="212ABB9E"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Competencia No Alcanzada</w:t>
            </w:r>
          </w:p>
        </w:tc>
        <w:tc>
          <w:tcPr>
            <w:tcW w:w="1276" w:type="dxa"/>
          </w:tcPr>
          <w:p w14:paraId="7F6C4EF9"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Insuficiente</w:t>
            </w:r>
          </w:p>
        </w:tc>
        <w:tc>
          <w:tcPr>
            <w:tcW w:w="8930" w:type="dxa"/>
          </w:tcPr>
          <w:p w14:paraId="791E9798" w14:textId="77777777" w:rsidR="00B43F84" w:rsidRDefault="00B43F84" w:rsidP="00ED43F3">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25AAAD36" w14:textId="77777777" w:rsidR="00B43F84" w:rsidRPr="00862CFC" w:rsidRDefault="00B43F84" w:rsidP="00ED43F3">
            <w:pPr>
              <w:pStyle w:val="Sinespaciado"/>
              <w:rPr>
                <w:rFonts w:ascii="Arial" w:hAnsi="Arial" w:cs="Arial"/>
                <w:sz w:val="20"/>
                <w:szCs w:val="20"/>
              </w:rPr>
            </w:pPr>
          </w:p>
        </w:tc>
        <w:tc>
          <w:tcPr>
            <w:tcW w:w="1264" w:type="dxa"/>
          </w:tcPr>
          <w:p w14:paraId="1FC3C85C" w14:textId="77777777" w:rsidR="00B43F84" w:rsidRPr="00862CFC" w:rsidRDefault="00B43F84" w:rsidP="00E07FBC">
            <w:pPr>
              <w:pStyle w:val="Sinespaciado"/>
              <w:rPr>
                <w:rFonts w:ascii="Arial" w:hAnsi="Arial" w:cs="Arial"/>
                <w:sz w:val="20"/>
                <w:szCs w:val="20"/>
              </w:rPr>
            </w:pPr>
            <w:r>
              <w:rPr>
                <w:rFonts w:ascii="Arial" w:hAnsi="Arial" w:cs="Arial"/>
                <w:sz w:val="20"/>
                <w:szCs w:val="20"/>
              </w:rPr>
              <w:t>N. A.</w:t>
            </w:r>
          </w:p>
        </w:tc>
      </w:tr>
    </w:tbl>
    <w:p w14:paraId="199E4ECD" w14:textId="77777777" w:rsidR="00E07FBC" w:rsidRDefault="00E07FBC" w:rsidP="005053AB">
      <w:pPr>
        <w:pStyle w:val="Sinespaciado"/>
        <w:rPr>
          <w:rFonts w:ascii="Arial" w:hAnsi="Arial" w:cs="Arial"/>
          <w:sz w:val="20"/>
          <w:szCs w:val="20"/>
        </w:rPr>
      </w:pPr>
    </w:p>
    <w:p w14:paraId="6941D235" w14:textId="77777777" w:rsidR="003B69A6" w:rsidRDefault="003B69A6" w:rsidP="005053AB">
      <w:pPr>
        <w:pStyle w:val="Sinespaciado"/>
        <w:rPr>
          <w:rFonts w:ascii="Arial" w:hAnsi="Arial" w:cs="Arial"/>
          <w:sz w:val="20"/>
          <w:szCs w:val="20"/>
        </w:rPr>
      </w:pPr>
    </w:p>
    <w:p w14:paraId="1D2A1CE3" w14:textId="77777777" w:rsidR="00E07FBC" w:rsidRPr="00862CFC" w:rsidRDefault="00286D01" w:rsidP="00E07FBC">
      <w:pPr>
        <w:pStyle w:val="Sinespaciado"/>
        <w:rPr>
          <w:rFonts w:ascii="Arial" w:hAnsi="Arial" w:cs="Arial"/>
          <w:sz w:val="20"/>
          <w:szCs w:val="20"/>
        </w:rPr>
      </w:pPr>
      <w:r>
        <w:rPr>
          <w:rFonts w:ascii="Arial" w:hAnsi="Arial" w:cs="Arial"/>
          <w:sz w:val="20"/>
          <w:szCs w:val="20"/>
        </w:rPr>
        <w:t>Matriz de Evaluación</w:t>
      </w:r>
      <w:r w:rsidR="00E07FBC" w:rsidRPr="00862CFC">
        <w:rPr>
          <w:rFonts w:ascii="Arial" w:hAnsi="Arial" w:cs="Arial"/>
          <w:sz w:val="20"/>
          <w:szCs w:val="20"/>
        </w:rPr>
        <w:t>:</w:t>
      </w:r>
    </w:p>
    <w:tbl>
      <w:tblPr>
        <w:tblStyle w:val="Tablaconcuadrcula2"/>
        <w:tblW w:w="13149" w:type="dxa"/>
        <w:tblLayout w:type="fixed"/>
        <w:tblLook w:val="04A0" w:firstRow="1" w:lastRow="0" w:firstColumn="1" w:lastColumn="0" w:noHBand="0" w:noVBand="1"/>
      </w:tblPr>
      <w:tblGrid>
        <w:gridCol w:w="2660"/>
        <w:gridCol w:w="992"/>
        <w:gridCol w:w="1134"/>
        <w:gridCol w:w="1276"/>
        <w:gridCol w:w="1276"/>
        <w:gridCol w:w="1275"/>
        <w:gridCol w:w="1276"/>
        <w:gridCol w:w="3260"/>
      </w:tblGrid>
      <w:tr w:rsidR="00401872" w:rsidRPr="00F018D0" w14:paraId="4F44F7EE" w14:textId="77777777" w:rsidTr="003E4AAE">
        <w:tc>
          <w:tcPr>
            <w:tcW w:w="2660" w:type="dxa"/>
          </w:tcPr>
          <w:p w14:paraId="73A2FDF0" w14:textId="77777777" w:rsidR="00401872" w:rsidRPr="00F018D0" w:rsidRDefault="00401872" w:rsidP="00E07FBC">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Evidencia de aprendizaje </w:t>
            </w:r>
          </w:p>
          <w:p w14:paraId="4EF4D959" w14:textId="77777777" w:rsidR="00401872" w:rsidRPr="00F018D0" w:rsidRDefault="00401872" w:rsidP="00E07FBC">
            <w:pPr>
              <w:rPr>
                <w:rFonts w:ascii="Arial" w:eastAsia="Calibri" w:hAnsi="Arial" w:cs="Arial"/>
              </w:rPr>
            </w:pPr>
          </w:p>
        </w:tc>
        <w:tc>
          <w:tcPr>
            <w:tcW w:w="992" w:type="dxa"/>
          </w:tcPr>
          <w:p w14:paraId="2242FA3C" w14:textId="77777777" w:rsidR="00401872" w:rsidRPr="00F018D0" w:rsidRDefault="00401872" w:rsidP="00E07FBC">
            <w:pPr>
              <w:jc w:val="center"/>
              <w:rPr>
                <w:rFonts w:ascii="Arial" w:eastAsia="Calibri" w:hAnsi="Arial" w:cs="Arial"/>
              </w:rPr>
            </w:pPr>
            <w:r w:rsidRPr="00F018D0">
              <w:rPr>
                <w:rFonts w:ascii="Arial" w:eastAsia="Calibri" w:hAnsi="Arial" w:cs="Arial"/>
              </w:rPr>
              <w:t>%</w:t>
            </w:r>
          </w:p>
        </w:tc>
        <w:tc>
          <w:tcPr>
            <w:tcW w:w="6237" w:type="dxa"/>
            <w:gridSpan w:val="5"/>
          </w:tcPr>
          <w:p w14:paraId="7E868D89" w14:textId="77777777" w:rsidR="00401872" w:rsidRPr="00F018D0" w:rsidRDefault="00401872" w:rsidP="00E07FBC">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3260" w:type="dxa"/>
          </w:tcPr>
          <w:p w14:paraId="0AF0B463" w14:textId="77777777" w:rsidR="00401872" w:rsidRPr="00F018D0" w:rsidRDefault="00401872" w:rsidP="00E07FBC">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9B4DB5" w:rsidRPr="00F018D0" w14:paraId="5D902F7C" w14:textId="77777777" w:rsidTr="003E4AAE">
        <w:tc>
          <w:tcPr>
            <w:tcW w:w="2660" w:type="dxa"/>
          </w:tcPr>
          <w:p w14:paraId="23E8479E" w14:textId="77777777" w:rsidR="000208CA" w:rsidRPr="00F018D0" w:rsidRDefault="000208CA" w:rsidP="00E07FBC">
            <w:pPr>
              <w:rPr>
                <w:rFonts w:ascii="Arial" w:eastAsia="Calibri" w:hAnsi="Arial" w:cs="Arial"/>
              </w:rPr>
            </w:pPr>
          </w:p>
        </w:tc>
        <w:tc>
          <w:tcPr>
            <w:tcW w:w="992" w:type="dxa"/>
          </w:tcPr>
          <w:p w14:paraId="2110504B" w14:textId="77777777" w:rsidR="000208CA" w:rsidRPr="00F018D0" w:rsidRDefault="000208CA" w:rsidP="00E07FBC">
            <w:pPr>
              <w:rPr>
                <w:rFonts w:ascii="Arial" w:eastAsia="Calibri" w:hAnsi="Arial" w:cs="Arial"/>
              </w:rPr>
            </w:pPr>
          </w:p>
        </w:tc>
        <w:tc>
          <w:tcPr>
            <w:tcW w:w="1134" w:type="dxa"/>
          </w:tcPr>
          <w:p w14:paraId="09E50333" w14:textId="77777777" w:rsidR="000208CA" w:rsidRPr="00F018D0" w:rsidRDefault="000208CA" w:rsidP="00E07FBC">
            <w:pPr>
              <w:jc w:val="center"/>
              <w:rPr>
                <w:rFonts w:ascii="Arial" w:eastAsia="Calibri" w:hAnsi="Arial" w:cs="Arial"/>
              </w:rPr>
            </w:pPr>
            <w:r w:rsidRPr="00F018D0">
              <w:rPr>
                <w:rFonts w:ascii="Arial" w:eastAsia="Calibri" w:hAnsi="Arial" w:cs="Arial"/>
              </w:rPr>
              <w:t>A</w:t>
            </w:r>
          </w:p>
        </w:tc>
        <w:tc>
          <w:tcPr>
            <w:tcW w:w="1276" w:type="dxa"/>
          </w:tcPr>
          <w:p w14:paraId="31B8669D" w14:textId="77777777" w:rsidR="000208CA" w:rsidRPr="00F018D0" w:rsidRDefault="000208CA" w:rsidP="00E07FBC">
            <w:pPr>
              <w:jc w:val="center"/>
              <w:rPr>
                <w:rFonts w:ascii="Arial" w:eastAsia="Calibri" w:hAnsi="Arial" w:cs="Arial"/>
              </w:rPr>
            </w:pPr>
            <w:r w:rsidRPr="00F018D0">
              <w:rPr>
                <w:rFonts w:ascii="Arial" w:eastAsia="Calibri" w:hAnsi="Arial" w:cs="Arial"/>
              </w:rPr>
              <w:t>B</w:t>
            </w:r>
          </w:p>
        </w:tc>
        <w:tc>
          <w:tcPr>
            <w:tcW w:w="1276" w:type="dxa"/>
          </w:tcPr>
          <w:p w14:paraId="0A455986" w14:textId="77777777" w:rsidR="000208CA" w:rsidRPr="00F018D0" w:rsidRDefault="000208CA" w:rsidP="00E07FBC">
            <w:pPr>
              <w:jc w:val="center"/>
              <w:rPr>
                <w:rFonts w:ascii="Arial" w:eastAsia="Calibri" w:hAnsi="Arial" w:cs="Arial"/>
              </w:rPr>
            </w:pPr>
            <w:r w:rsidRPr="00F018D0">
              <w:rPr>
                <w:rFonts w:ascii="Arial" w:eastAsia="Calibri" w:hAnsi="Arial" w:cs="Arial"/>
              </w:rPr>
              <w:t>C</w:t>
            </w:r>
          </w:p>
        </w:tc>
        <w:tc>
          <w:tcPr>
            <w:tcW w:w="1275" w:type="dxa"/>
          </w:tcPr>
          <w:p w14:paraId="21881DE8" w14:textId="77777777" w:rsidR="000208CA" w:rsidRPr="00F018D0" w:rsidRDefault="000208CA" w:rsidP="00E07FBC">
            <w:pPr>
              <w:jc w:val="center"/>
              <w:rPr>
                <w:rFonts w:ascii="Arial" w:eastAsia="Calibri" w:hAnsi="Arial" w:cs="Arial"/>
              </w:rPr>
            </w:pPr>
            <w:r w:rsidRPr="00F018D0">
              <w:rPr>
                <w:rFonts w:ascii="Arial" w:eastAsia="Calibri" w:hAnsi="Arial" w:cs="Arial"/>
              </w:rPr>
              <w:t>D</w:t>
            </w:r>
          </w:p>
        </w:tc>
        <w:tc>
          <w:tcPr>
            <w:tcW w:w="1276" w:type="dxa"/>
          </w:tcPr>
          <w:p w14:paraId="7DF017E8" w14:textId="77777777" w:rsidR="000208CA" w:rsidRPr="00F018D0" w:rsidRDefault="000208CA" w:rsidP="00E07FBC">
            <w:pPr>
              <w:jc w:val="center"/>
              <w:rPr>
                <w:rFonts w:ascii="Arial" w:eastAsia="Calibri" w:hAnsi="Arial" w:cs="Arial"/>
              </w:rPr>
            </w:pPr>
            <w:r>
              <w:rPr>
                <w:rFonts w:ascii="Arial" w:eastAsia="Calibri" w:hAnsi="Arial" w:cs="Arial"/>
              </w:rPr>
              <w:t>N</w:t>
            </w:r>
          </w:p>
        </w:tc>
        <w:tc>
          <w:tcPr>
            <w:tcW w:w="3260" w:type="dxa"/>
          </w:tcPr>
          <w:p w14:paraId="7ED21C2F" w14:textId="77777777" w:rsidR="000208CA" w:rsidRPr="00F018D0" w:rsidRDefault="000208CA" w:rsidP="00E07FBC">
            <w:pPr>
              <w:rPr>
                <w:rFonts w:ascii="Arial" w:eastAsia="Calibri" w:hAnsi="Arial" w:cs="Arial"/>
              </w:rPr>
            </w:pPr>
          </w:p>
        </w:tc>
      </w:tr>
      <w:tr w:rsidR="00417AB9" w:rsidRPr="00F018D0" w14:paraId="1FE3CF03" w14:textId="77777777" w:rsidTr="003E4AAE">
        <w:tc>
          <w:tcPr>
            <w:tcW w:w="2660" w:type="dxa"/>
          </w:tcPr>
          <w:p w14:paraId="7F7A7DFC" w14:textId="77777777" w:rsidR="00417AB9" w:rsidRPr="009B4DB5" w:rsidRDefault="00417AB9" w:rsidP="00417AB9">
            <w:pPr>
              <w:rPr>
                <w:rFonts w:ascii="Arial" w:eastAsia="Calibri" w:hAnsi="Arial" w:cs="Arial"/>
                <w:sz w:val="20"/>
                <w:szCs w:val="20"/>
              </w:rPr>
            </w:pPr>
            <w:r w:rsidRPr="009B4DB5">
              <w:rPr>
                <w:rFonts w:ascii="Arial" w:eastAsia="Calibri" w:hAnsi="Arial" w:cs="Arial"/>
                <w:sz w:val="20"/>
                <w:szCs w:val="20"/>
              </w:rPr>
              <w:t>Trabajo de investigación (lista de cotejo)</w:t>
            </w:r>
          </w:p>
        </w:tc>
        <w:tc>
          <w:tcPr>
            <w:tcW w:w="992" w:type="dxa"/>
          </w:tcPr>
          <w:p w14:paraId="194039DD" w14:textId="2DE74302"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20%</w:t>
            </w:r>
          </w:p>
        </w:tc>
        <w:tc>
          <w:tcPr>
            <w:tcW w:w="1134" w:type="dxa"/>
          </w:tcPr>
          <w:p w14:paraId="4FF89CF0" w14:textId="24F7281A"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0FA9923C" w14:textId="409C8A08"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775BC29D" w14:textId="4782CACF"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1645F16E" w14:textId="68834773"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144BCE1F" w14:textId="6162CB69"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3B2F47D7" w14:textId="603AD6A6" w:rsidR="00417AB9" w:rsidRPr="00417AB9" w:rsidRDefault="00417AB9" w:rsidP="00417AB9">
            <w:pPr>
              <w:jc w:val="both"/>
              <w:rPr>
                <w:rFonts w:ascii="Arial" w:eastAsia="Calibri" w:hAnsi="Arial" w:cs="Arial"/>
                <w:sz w:val="20"/>
                <w:szCs w:val="20"/>
              </w:rPr>
            </w:pPr>
            <w:r w:rsidRPr="00417AB9">
              <w:rPr>
                <w:rFonts w:ascii="Arial" w:hAnsi="Arial" w:cs="Arial"/>
                <w:sz w:val="20"/>
                <w:szCs w:val="20"/>
              </w:rPr>
              <w:t xml:space="preserve">Realiza trabajo de investigación de </w:t>
            </w:r>
            <w:r>
              <w:rPr>
                <w:rFonts w:ascii="Arial" w:hAnsi="Arial" w:cs="Arial"/>
                <w:sz w:val="20"/>
                <w:szCs w:val="20"/>
              </w:rPr>
              <w:t>l</w:t>
            </w:r>
            <w:r w:rsidRPr="00417AB9">
              <w:rPr>
                <w:rFonts w:ascii="Arial" w:hAnsi="Arial" w:cs="Arial"/>
                <w:sz w:val="20"/>
                <w:szCs w:val="20"/>
              </w:rPr>
              <w:t>os principios del diseño circular.</w:t>
            </w:r>
          </w:p>
        </w:tc>
      </w:tr>
      <w:tr w:rsidR="00417AB9" w:rsidRPr="00F018D0" w14:paraId="3B6F4C74" w14:textId="77777777" w:rsidTr="003E4AAE">
        <w:tc>
          <w:tcPr>
            <w:tcW w:w="2660" w:type="dxa"/>
          </w:tcPr>
          <w:p w14:paraId="018959A5" w14:textId="2E8250BB" w:rsidR="00417AB9" w:rsidRPr="009B4DB5" w:rsidRDefault="00417AB9" w:rsidP="00417AB9">
            <w:pPr>
              <w:rPr>
                <w:rFonts w:ascii="Arial" w:eastAsia="Calibri" w:hAnsi="Arial" w:cs="Arial"/>
                <w:sz w:val="20"/>
                <w:szCs w:val="20"/>
              </w:rPr>
            </w:pPr>
            <w:r>
              <w:rPr>
                <w:rFonts w:ascii="Arial" w:eastAsia="Calibri" w:hAnsi="Arial" w:cs="Arial"/>
                <w:sz w:val="20"/>
                <w:szCs w:val="20"/>
              </w:rPr>
              <w:t xml:space="preserve">Ensayo </w:t>
            </w:r>
            <w:r w:rsidRPr="009B4DB5">
              <w:rPr>
                <w:rFonts w:ascii="Arial" w:eastAsia="Calibri" w:hAnsi="Arial" w:cs="Arial"/>
                <w:sz w:val="20"/>
                <w:szCs w:val="20"/>
              </w:rPr>
              <w:t>(</w:t>
            </w:r>
            <w:proofErr w:type="gramStart"/>
            <w:r w:rsidRPr="009B4DB5">
              <w:rPr>
                <w:rFonts w:ascii="Arial" w:eastAsia="Calibri" w:hAnsi="Arial" w:cs="Arial"/>
                <w:sz w:val="20"/>
                <w:szCs w:val="20"/>
              </w:rPr>
              <w:t>lista cotejo</w:t>
            </w:r>
            <w:proofErr w:type="gramEnd"/>
            <w:r w:rsidRPr="009B4DB5">
              <w:rPr>
                <w:rFonts w:ascii="Arial" w:eastAsia="Calibri" w:hAnsi="Arial" w:cs="Arial"/>
                <w:sz w:val="20"/>
                <w:szCs w:val="20"/>
              </w:rPr>
              <w:t>)</w:t>
            </w:r>
          </w:p>
        </w:tc>
        <w:tc>
          <w:tcPr>
            <w:tcW w:w="992" w:type="dxa"/>
          </w:tcPr>
          <w:p w14:paraId="0D40C139" w14:textId="086F54A9"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20%</w:t>
            </w:r>
          </w:p>
        </w:tc>
        <w:tc>
          <w:tcPr>
            <w:tcW w:w="1134" w:type="dxa"/>
          </w:tcPr>
          <w:p w14:paraId="0841569E" w14:textId="192FC01C"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4DA49F23" w14:textId="3A7EB7BA"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3F79D898" w14:textId="05E8697D"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40771D54" w14:textId="2DE4F48C"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34ACFEC0" w14:textId="158CC256"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6BB5E06B" w14:textId="0C86D321" w:rsidR="00417AB9" w:rsidRPr="00417AB9" w:rsidRDefault="00417AB9" w:rsidP="00417AB9">
            <w:pPr>
              <w:jc w:val="both"/>
              <w:rPr>
                <w:rFonts w:ascii="Arial" w:eastAsia="Calibri" w:hAnsi="Arial" w:cs="Arial"/>
                <w:sz w:val="20"/>
                <w:szCs w:val="20"/>
              </w:rPr>
            </w:pPr>
            <w:r w:rsidRPr="00417AB9">
              <w:rPr>
                <w:rFonts w:ascii="Arial" w:hAnsi="Arial" w:cs="Arial"/>
                <w:sz w:val="20"/>
                <w:szCs w:val="20"/>
              </w:rPr>
              <w:t>Realiza un ensayo sobre las herramientas y metodologías del ecodiseño.</w:t>
            </w:r>
          </w:p>
        </w:tc>
      </w:tr>
      <w:tr w:rsidR="00417AB9" w:rsidRPr="00F018D0" w14:paraId="34075FF1" w14:textId="77777777" w:rsidTr="003E4AAE">
        <w:tc>
          <w:tcPr>
            <w:tcW w:w="2660" w:type="dxa"/>
          </w:tcPr>
          <w:p w14:paraId="37D4C10D" w14:textId="21A3A2B9" w:rsidR="00417AB9" w:rsidRPr="009B4DB5" w:rsidRDefault="00417AB9" w:rsidP="00417AB9">
            <w:pPr>
              <w:rPr>
                <w:rFonts w:ascii="Arial" w:eastAsia="Calibri" w:hAnsi="Arial" w:cs="Arial"/>
                <w:sz w:val="20"/>
                <w:szCs w:val="20"/>
              </w:rPr>
            </w:pPr>
            <w:r>
              <w:rPr>
                <w:rFonts w:ascii="Arial" w:eastAsia="Calibri" w:hAnsi="Arial" w:cs="Arial"/>
                <w:sz w:val="20"/>
                <w:szCs w:val="20"/>
              </w:rPr>
              <w:t xml:space="preserve"> descripción de caso</w:t>
            </w:r>
            <w:r w:rsidRPr="009B4DB5">
              <w:rPr>
                <w:rFonts w:ascii="Arial" w:eastAsia="Calibri" w:hAnsi="Arial" w:cs="Arial"/>
                <w:sz w:val="20"/>
                <w:szCs w:val="20"/>
              </w:rPr>
              <w:t xml:space="preserve"> (</w:t>
            </w:r>
            <w:proofErr w:type="gramStart"/>
            <w:r w:rsidRPr="009B4DB5">
              <w:rPr>
                <w:rFonts w:ascii="Arial" w:eastAsia="Calibri" w:hAnsi="Arial" w:cs="Arial"/>
                <w:sz w:val="20"/>
                <w:szCs w:val="20"/>
              </w:rPr>
              <w:t>lista cotejo</w:t>
            </w:r>
            <w:proofErr w:type="gramEnd"/>
            <w:r w:rsidRPr="009B4DB5">
              <w:rPr>
                <w:rFonts w:ascii="Arial" w:eastAsia="Calibri" w:hAnsi="Arial" w:cs="Arial"/>
                <w:sz w:val="20"/>
                <w:szCs w:val="20"/>
              </w:rPr>
              <w:t>)</w:t>
            </w:r>
          </w:p>
        </w:tc>
        <w:tc>
          <w:tcPr>
            <w:tcW w:w="992" w:type="dxa"/>
          </w:tcPr>
          <w:p w14:paraId="77FEF16D" w14:textId="55E34417"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20%</w:t>
            </w:r>
          </w:p>
        </w:tc>
        <w:tc>
          <w:tcPr>
            <w:tcW w:w="1134" w:type="dxa"/>
          </w:tcPr>
          <w:p w14:paraId="0A80DD69" w14:textId="51E918F2"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0CBAAD89" w14:textId="14E5C078"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70A01092" w14:textId="4C8BFD9B"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47A8ACE5" w14:textId="073A7F1A"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2CFDB0C6" w14:textId="0718C026"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1B735EC5" w14:textId="5D463047" w:rsidR="00417AB9" w:rsidRPr="00417AB9" w:rsidRDefault="00417AB9" w:rsidP="00417AB9">
            <w:pPr>
              <w:jc w:val="both"/>
              <w:rPr>
                <w:rFonts w:ascii="Arial" w:eastAsia="Calibri" w:hAnsi="Arial" w:cs="Arial"/>
                <w:sz w:val="20"/>
                <w:szCs w:val="20"/>
              </w:rPr>
            </w:pPr>
            <w:r w:rsidRPr="00417AB9">
              <w:rPr>
                <w:rFonts w:ascii="Arial" w:hAnsi="Arial" w:cs="Arial"/>
                <w:sz w:val="20"/>
                <w:szCs w:val="20"/>
              </w:rPr>
              <w:t>Investigan un caso sobre el diseño para la circularidad y presenta una descripción.</w:t>
            </w:r>
          </w:p>
        </w:tc>
      </w:tr>
      <w:tr w:rsidR="00417AB9" w:rsidRPr="00F018D0" w14:paraId="752CDAC0" w14:textId="77777777" w:rsidTr="003E4AAE">
        <w:tc>
          <w:tcPr>
            <w:tcW w:w="2660" w:type="dxa"/>
          </w:tcPr>
          <w:p w14:paraId="19F8791E" w14:textId="77777777" w:rsidR="00417AB9" w:rsidRPr="009B4DB5" w:rsidRDefault="00417AB9" w:rsidP="00417AB9">
            <w:pPr>
              <w:rPr>
                <w:rFonts w:ascii="Arial" w:eastAsia="Calibri" w:hAnsi="Arial" w:cs="Arial"/>
                <w:sz w:val="20"/>
                <w:szCs w:val="20"/>
              </w:rPr>
            </w:pPr>
            <w:r w:rsidRPr="009B4DB5">
              <w:rPr>
                <w:rFonts w:ascii="Arial" w:eastAsia="Calibri" w:hAnsi="Arial" w:cs="Arial"/>
                <w:sz w:val="20"/>
                <w:szCs w:val="20"/>
              </w:rPr>
              <w:lastRenderedPageBreak/>
              <w:t>Examen</w:t>
            </w:r>
          </w:p>
        </w:tc>
        <w:tc>
          <w:tcPr>
            <w:tcW w:w="992" w:type="dxa"/>
          </w:tcPr>
          <w:p w14:paraId="6C4B4232" w14:textId="431896A8"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 xml:space="preserve"> 40%</w:t>
            </w:r>
          </w:p>
        </w:tc>
        <w:tc>
          <w:tcPr>
            <w:tcW w:w="1134" w:type="dxa"/>
          </w:tcPr>
          <w:p w14:paraId="1E377140" w14:textId="5CCE6698"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38-40</w:t>
            </w:r>
          </w:p>
        </w:tc>
        <w:tc>
          <w:tcPr>
            <w:tcW w:w="1276" w:type="dxa"/>
          </w:tcPr>
          <w:p w14:paraId="50006C1B" w14:textId="1DC37BC6"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34-37.6</w:t>
            </w:r>
          </w:p>
        </w:tc>
        <w:tc>
          <w:tcPr>
            <w:tcW w:w="1276" w:type="dxa"/>
          </w:tcPr>
          <w:p w14:paraId="3B402911" w14:textId="3BA2DDE6"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30-33.4</w:t>
            </w:r>
          </w:p>
        </w:tc>
        <w:tc>
          <w:tcPr>
            <w:tcW w:w="1275" w:type="dxa"/>
          </w:tcPr>
          <w:p w14:paraId="2774422D" w14:textId="7318F4D8"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28-29.6</w:t>
            </w:r>
          </w:p>
        </w:tc>
        <w:tc>
          <w:tcPr>
            <w:tcW w:w="1276" w:type="dxa"/>
          </w:tcPr>
          <w:p w14:paraId="321B7963" w14:textId="0D73D0AF" w:rsidR="00417AB9" w:rsidRPr="009B4DB5" w:rsidRDefault="00417AB9" w:rsidP="00417AB9">
            <w:pPr>
              <w:jc w:val="center"/>
              <w:rPr>
                <w:rFonts w:ascii="Arial" w:eastAsia="Calibri" w:hAnsi="Arial" w:cs="Arial"/>
                <w:sz w:val="20"/>
                <w:szCs w:val="20"/>
              </w:rPr>
            </w:pPr>
            <w:r w:rsidRPr="000155DC">
              <w:rPr>
                <w:rFonts w:ascii="Arial" w:eastAsia="Calibri" w:hAnsi="Arial" w:cs="Arial"/>
                <w:sz w:val="20"/>
                <w:szCs w:val="20"/>
              </w:rPr>
              <w:t>0-27.6</w:t>
            </w:r>
          </w:p>
        </w:tc>
        <w:tc>
          <w:tcPr>
            <w:tcW w:w="3260" w:type="dxa"/>
          </w:tcPr>
          <w:p w14:paraId="630C97EA" w14:textId="4FC3CF1F" w:rsidR="00417AB9" w:rsidRPr="00417AB9" w:rsidRDefault="00417AB9" w:rsidP="00417AB9">
            <w:pPr>
              <w:jc w:val="both"/>
              <w:rPr>
                <w:rFonts w:ascii="Arial" w:eastAsia="Calibri" w:hAnsi="Arial" w:cs="Arial"/>
                <w:sz w:val="20"/>
                <w:szCs w:val="20"/>
              </w:rPr>
            </w:pPr>
            <w:r w:rsidRPr="00417AB9">
              <w:rPr>
                <w:rFonts w:ascii="Arial" w:hAnsi="Arial" w:cs="Arial"/>
                <w:sz w:val="20"/>
                <w:szCs w:val="20"/>
              </w:rPr>
              <w:t>Demuestra el aprendizaje adquirido en clases respecto al diseño para la circularidad.</w:t>
            </w:r>
          </w:p>
        </w:tc>
      </w:tr>
      <w:tr w:rsidR="009B4DB5" w:rsidRPr="00F018D0" w14:paraId="180F74D8" w14:textId="77777777" w:rsidTr="003E4AAE">
        <w:tc>
          <w:tcPr>
            <w:tcW w:w="2660" w:type="dxa"/>
          </w:tcPr>
          <w:p w14:paraId="54D0E36C" w14:textId="77777777" w:rsidR="009B4DB5" w:rsidRPr="00F018D0" w:rsidRDefault="009B4DB5" w:rsidP="00E07FBC">
            <w:pPr>
              <w:jc w:val="right"/>
              <w:rPr>
                <w:rFonts w:ascii="Arial" w:eastAsia="Calibri" w:hAnsi="Arial" w:cs="Arial"/>
              </w:rPr>
            </w:pPr>
            <w:r w:rsidRPr="00F018D0">
              <w:rPr>
                <w:rFonts w:ascii="Arial" w:eastAsia="Calibri" w:hAnsi="Arial" w:cs="Arial"/>
              </w:rPr>
              <w:t>Total</w:t>
            </w:r>
          </w:p>
        </w:tc>
        <w:tc>
          <w:tcPr>
            <w:tcW w:w="992" w:type="dxa"/>
          </w:tcPr>
          <w:p w14:paraId="6CB180D2" w14:textId="77777777" w:rsidR="009B4DB5" w:rsidRPr="00F018D0" w:rsidRDefault="00996076" w:rsidP="00E07FBC">
            <w:pPr>
              <w:rPr>
                <w:rFonts w:ascii="Arial" w:eastAsia="Calibri" w:hAnsi="Arial" w:cs="Arial"/>
              </w:rPr>
            </w:pPr>
            <w:r>
              <w:rPr>
                <w:rFonts w:ascii="Arial" w:eastAsia="Calibri" w:hAnsi="Arial" w:cs="Arial"/>
              </w:rPr>
              <w:t>100%</w:t>
            </w:r>
          </w:p>
        </w:tc>
        <w:tc>
          <w:tcPr>
            <w:tcW w:w="1134" w:type="dxa"/>
          </w:tcPr>
          <w:p w14:paraId="70A7E947" w14:textId="77777777" w:rsidR="009B4DB5" w:rsidRPr="00F018D0" w:rsidRDefault="00996076" w:rsidP="00E07FBC">
            <w:pPr>
              <w:jc w:val="center"/>
              <w:rPr>
                <w:rFonts w:ascii="Arial" w:eastAsia="Calibri" w:hAnsi="Arial" w:cs="Arial"/>
              </w:rPr>
            </w:pPr>
            <w:r>
              <w:rPr>
                <w:rFonts w:ascii="Arial" w:eastAsia="Calibri" w:hAnsi="Arial" w:cs="Arial"/>
              </w:rPr>
              <w:t>95-100</w:t>
            </w:r>
          </w:p>
        </w:tc>
        <w:tc>
          <w:tcPr>
            <w:tcW w:w="1276" w:type="dxa"/>
          </w:tcPr>
          <w:p w14:paraId="74AD45B2" w14:textId="77777777" w:rsidR="009B4DB5" w:rsidRPr="00F018D0" w:rsidRDefault="00996076" w:rsidP="00E07FBC">
            <w:pPr>
              <w:jc w:val="center"/>
              <w:rPr>
                <w:rFonts w:ascii="Arial" w:eastAsia="Calibri" w:hAnsi="Arial" w:cs="Arial"/>
              </w:rPr>
            </w:pPr>
            <w:r>
              <w:rPr>
                <w:rFonts w:ascii="Arial" w:eastAsia="Calibri" w:hAnsi="Arial" w:cs="Arial"/>
              </w:rPr>
              <w:t>85-94</w:t>
            </w:r>
          </w:p>
        </w:tc>
        <w:tc>
          <w:tcPr>
            <w:tcW w:w="1276" w:type="dxa"/>
          </w:tcPr>
          <w:p w14:paraId="3657B613" w14:textId="77777777" w:rsidR="009B4DB5" w:rsidRPr="00F018D0" w:rsidRDefault="00996076" w:rsidP="00E07FBC">
            <w:pPr>
              <w:jc w:val="center"/>
              <w:rPr>
                <w:rFonts w:ascii="Arial" w:eastAsia="Calibri" w:hAnsi="Arial" w:cs="Arial"/>
              </w:rPr>
            </w:pPr>
            <w:r>
              <w:rPr>
                <w:rFonts w:ascii="Arial" w:eastAsia="Calibri" w:hAnsi="Arial" w:cs="Arial"/>
              </w:rPr>
              <w:t>75-84</w:t>
            </w:r>
          </w:p>
        </w:tc>
        <w:tc>
          <w:tcPr>
            <w:tcW w:w="1275" w:type="dxa"/>
          </w:tcPr>
          <w:p w14:paraId="5DF0CCD8" w14:textId="77777777" w:rsidR="009B4DB5" w:rsidRPr="00F018D0" w:rsidRDefault="00996076" w:rsidP="00E07FBC">
            <w:pPr>
              <w:jc w:val="center"/>
              <w:rPr>
                <w:rFonts w:ascii="Arial" w:eastAsia="Calibri" w:hAnsi="Arial" w:cs="Arial"/>
              </w:rPr>
            </w:pPr>
            <w:r>
              <w:rPr>
                <w:rFonts w:ascii="Arial" w:eastAsia="Calibri" w:hAnsi="Arial" w:cs="Arial"/>
              </w:rPr>
              <w:t>70-74</w:t>
            </w:r>
          </w:p>
        </w:tc>
        <w:tc>
          <w:tcPr>
            <w:tcW w:w="1276" w:type="dxa"/>
          </w:tcPr>
          <w:p w14:paraId="79EF616B" w14:textId="77777777" w:rsidR="009B4DB5" w:rsidRPr="00F018D0" w:rsidRDefault="00996076" w:rsidP="00E07FBC">
            <w:pPr>
              <w:jc w:val="center"/>
              <w:rPr>
                <w:rFonts w:ascii="Arial" w:eastAsia="Calibri" w:hAnsi="Arial" w:cs="Arial"/>
              </w:rPr>
            </w:pPr>
            <w:r>
              <w:rPr>
                <w:rFonts w:ascii="Arial" w:eastAsia="Calibri" w:hAnsi="Arial" w:cs="Arial"/>
              </w:rPr>
              <w:t>0-69</w:t>
            </w:r>
          </w:p>
        </w:tc>
        <w:tc>
          <w:tcPr>
            <w:tcW w:w="3260" w:type="dxa"/>
          </w:tcPr>
          <w:p w14:paraId="6F7935BD" w14:textId="77777777" w:rsidR="009B4DB5" w:rsidRPr="00F018D0" w:rsidRDefault="009B4DB5" w:rsidP="00E07FBC">
            <w:pPr>
              <w:rPr>
                <w:rFonts w:ascii="Arial" w:eastAsia="Calibri" w:hAnsi="Arial" w:cs="Arial"/>
              </w:rPr>
            </w:pPr>
          </w:p>
        </w:tc>
      </w:tr>
    </w:tbl>
    <w:p w14:paraId="24024C93" w14:textId="77777777" w:rsidR="00E07FBC" w:rsidRDefault="00E07FBC" w:rsidP="005053AB">
      <w:pPr>
        <w:pStyle w:val="Sinespaciado"/>
        <w:rPr>
          <w:rFonts w:ascii="Arial" w:hAnsi="Arial" w:cs="Arial"/>
          <w:sz w:val="20"/>
          <w:szCs w:val="20"/>
        </w:rPr>
      </w:pPr>
    </w:p>
    <w:p w14:paraId="5A81E992" w14:textId="77777777" w:rsidR="00417AB9" w:rsidRDefault="00417AB9" w:rsidP="005053AB">
      <w:pPr>
        <w:pStyle w:val="Sinespaciado"/>
        <w:rPr>
          <w:rFonts w:ascii="Arial" w:hAnsi="Arial" w:cs="Arial"/>
          <w:sz w:val="20"/>
          <w:szCs w:val="20"/>
        </w:rPr>
      </w:pPr>
    </w:p>
    <w:p w14:paraId="732735F6" w14:textId="77777777" w:rsidR="00417AB9" w:rsidRDefault="00417AB9" w:rsidP="005053AB">
      <w:pPr>
        <w:pStyle w:val="Sinespaciado"/>
        <w:rPr>
          <w:rFonts w:ascii="Arial" w:hAnsi="Arial" w:cs="Arial"/>
          <w:sz w:val="20"/>
          <w:szCs w:val="20"/>
        </w:rPr>
      </w:pPr>
    </w:p>
    <w:p w14:paraId="489BC882" w14:textId="77777777" w:rsidR="00417AB9" w:rsidRDefault="00417AB9" w:rsidP="005053AB">
      <w:pPr>
        <w:pStyle w:val="Sinespaciado"/>
        <w:rPr>
          <w:rFonts w:ascii="Arial" w:hAnsi="Arial" w:cs="Arial"/>
          <w:sz w:val="20"/>
          <w:szCs w:val="20"/>
        </w:rPr>
      </w:pPr>
    </w:p>
    <w:p w14:paraId="0166CFB4" w14:textId="77777777" w:rsidR="00417AB9" w:rsidRDefault="00417AB9" w:rsidP="005053AB">
      <w:pPr>
        <w:pStyle w:val="Sinespaciado"/>
        <w:rPr>
          <w:rFonts w:ascii="Arial" w:hAnsi="Arial" w:cs="Arial"/>
          <w:sz w:val="20"/>
          <w:szCs w:val="20"/>
        </w:rPr>
      </w:pPr>
    </w:p>
    <w:p w14:paraId="07406F89" w14:textId="77777777" w:rsidR="00E07FBC" w:rsidRDefault="00E07FBC"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1830"/>
        <w:gridCol w:w="813"/>
        <w:gridCol w:w="2527"/>
        <w:gridCol w:w="7826"/>
      </w:tblGrid>
      <w:tr w:rsidR="00996076" w:rsidRPr="00862CFC" w14:paraId="0D167B66" w14:textId="77777777" w:rsidTr="00CF17CA">
        <w:tc>
          <w:tcPr>
            <w:tcW w:w="1838" w:type="dxa"/>
          </w:tcPr>
          <w:p w14:paraId="4E037CDD"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Competencia No.</w:t>
            </w:r>
          </w:p>
        </w:tc>
        <w:tc>
          <w:tcPr>
            <w:tcW w:w="822" w:type="dxa"/>
          </w:tcPr>
          <w:p w14:paraId="76D9F68F" w14:textId="77777777" w:rsidR="00996076" w:rsidRPr="00862CFC" w:rsidRDefault="00B22867" w:rsidP="00ED43F3">
            <w:pPr>
              <w:pStyle w:val="Sinespaciado"/>
              <w:rPr>
                <w:rFonts w:ascii="Arial" w:hAnsi="Arial" w:cs="Arial"/>
                <w:sz w:val="20"/>
                <w:szCs w:val="20"/>
              </w:rPr>
            </w:pPr>
            <w:r>
              <w:rPr>
                <w:rFonts w:ascii="Arial" w:hAnsi="Arial" w:cs="Arial"/>
                <w:sz w:val="20"/>
                <w:szCs w:val="20"/>
              </w:rPr>
              <w:t>1</w:t>
            </w:r>
          </w:p>
        </w:tc>
        <w:tc>
          <w:tcPr>
            <w:tcW w:w="2551" w:type="dxa"/>
          </w:tcPr>
          <w:p w14:paraId="22D4C8B5"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Descripción</w:t>
            </w:r>
          </w:p>
        </w:tc>
        <w:tc>
          <w:tcPr>
            <w:tcW w:w="7938" w:type="dxa"/>
          </w:tcPr>
          <w:p w14:paraId="58248BDD" w14:textId="289F0567" w:rsidR="00996076" w:rsidRPr="00996076" w:rsidRDefault="00260F02" w:rsidP="00996076">
            <w:pPr>
              <w:autoSpaceDE w:val="0"/>
              <w:autoSpaceDN w:val="0"/>
              <w:adjustRightInd w:val="0"/>
              <w:jc w:val="both"/>
              <w:rPr>
                <w:rFonts w:ascii="Arial" w:hAnsi="Arial" w:cs="Arial"/>
                <w:sz w:val="20"/>
                <w:szCs w:val="20"/>
              </w:rPr>
            </w:pPr>
            <w:r w:rsidRPr="00260F02">
              <w:rPr>
                <w:rFonts w:ascii="Arial" w:hAnsi="Arial" w:cs="Arial"/>
                <w:sz w:val="20"/>
                <w:szCs w:val="20"/>
              </w:rPr>
              <w:t>Habilidad para trabajar de manera efectiva con profesionales de diversas disciplinas, ya que la manufactura circular implica enfoques interdisciplinarios.</w:t>
            </w:r>
          </w:p>
        </w:tc>
      </w:tr>
    </w:tbl>
    <w:p w14:paraId="3288B0ED" w14:textId="77777777" w:rsidR="00B43F84" w:rsidRDefault="00B43F84"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632"/>
        <w:gridCol w:w="2512"/>
        <w:gridCol w:w="2571"/>
        <w:gridCol w:w="3463"/>
        <w:gridCol w:w="1818"/>
      </w:tblGrid>
      <w:tr w:rsidR="00260F02" w:rsidRPr="00862CFC" w14:paraId="420853A6" w14:textId="77777777" w:rsidTr="00CF17CA">
        <w:tc>
          <w:tcPr>
            <w:tcW w:w="2660" w:type="dxa"/>
          </w:tcPr>
          <w:p w14:paraId="40F848C4"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Temas</w:t>
            </w:r>
            <w:r>
              <w:rPr>
                <w:rFonts w:ascii="Arial" w:hAnsi="Arial" w:cs="Arial"/>
                <w:sz w:val="20"/>
                <w:szCs w:val="20"/>
              </w:rPr>
              <w:t xml:space="preserve"> y subtemas para desarrollar la </w:t>
            </w:r>
            <w:r w:rsidRPr="00862CFC">
              <w:rPr>
                <w:rFonts w:ascii="Arial" w:hAnsi="Arial" w:cs="Arial"/>
                <w:sz w:val="20"/>
                <w:szCs w:val="20"/>
              </w:rPr>
              <w:t>competencia específica</w:t>
            </w:r>
          </w:p>
        </w:tc>
        <w:tc>
          <w:tcPr>
            <w:tcW w:w="2538" w:type="dxa"/>
          </w:tcPr>
          <w:p w14:paraId="100C6AC9"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476963DB"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3128A34C" w14:textId="77777777" w:rsidR="00996076" w:rsidRPr="00862CFC" w:rsidRDefault="00996076" w:rsidP="00ED43F3">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842" w:type="dxa"/>
          </w:tcPr>
          <w:p w14:paraId="7F0D732C" w14:textId="77777777" w:rsidR="00996076" w:rsidRPr="00862CFC" w:rsidRDefault="00996076" w:rsidP="00ED43F3">
            <w:pPr>
              <w:pStyle w:val="Sinespaciado"/>
              <w:jc w:val="center"/>
              <w:rPr>
                <w:rFonts w:ascii="Arial" w:hAnsi="Arial" w:cs="Arial"/>
                <w:sz w:val="20"/>
                <w:szCs w:val="20"/>
              </w:rPr>
            </w:pPr>
            <w:r w:rsidRPr="00862CFC">
              <w:rPr>
                <w:rFonts w:ascii="Arial" w:hAnsi="Arial" w:cs="Arial"/>
                <w:sz w:val="20"/>
                <w:szCs w:val="20"/>
              </w:rPr>
              <w:t>Horas teórico-práctica</w:t>
            </w:r>
          </w:p>
        </w:tc>
      </w:tr>
      <w:tr w:rsidR="00260F02" w:rsidRPr="00862CFC" w14:paraId="389FC937" w14:textId="77777777" w:rsidTr="00CF17CA">
        <w:tc>
          <w:tcPr>
            <w:tcW w:w="2660" w:type="dxa"/>
          </w:tcPr>
          <w:p w14:paraId="6F1DBEAC" w14:textId="68FD802A" w:rsidR="00417AB9" w:rsidRPr="00417AB9" w:rsidRDefault="00417AB9" w:rsidP="00CF17CA">
            <w:pPr>
              <w:autoSpaceDE w:val="0"/>
              <w:autoSpaceDN w:val="0"/>
              <w:adjustRightInd w:val="0"/>
              <w:jc w:val="both"/>
              <w:rPr>
                <w:rFonts w:ascii="Arial" w:hAnsi="Arial" w:cs="Arial"/>
                <w:b/>
                <w:bCs/>
                <w:sz w:val="20"/>
                <w:szCs w:val="20"/>
              </w:rPr>
            </w:pPr>
            <w:r w:rsidRPr="00417AB9">
              <w:rPr>
                <w:rFonts w:ascii="Arial" w:hAnsi="Arial" w:cs="Arial"/>
                <w:b/>
                <w:bCs/>
                <w:sz w:val="20"/>
                <w:szCs w:val="20"/>
              </w:rPr>
              <w:t>Economía Circular y Tecnologías Emergentes.</w:t>
            </w:r>
          </w:p>
          <w:p w14:paraId="04B93F80" w14:textId="6CCC27BF" w:rsidR="00417AB9" w:rsidRDefault="00417AB9" w:rsidP="00CF17CA">
            <w:pPr>
              <w:autoSpaceDE w:val="0"/>
              <w:autoSpaceDN w:val="0"/>
              <w:adjustRightInd w:val="0"/>
              <w:jc w:val="both"/>
              <w:rPr>
                <w:rFonts w:ascii="Arial" w:hAnsi="Arial" w:cs="Arial"/>
                <w:sz w:val="20"/>
                <w:szCs w:val="20"/>
              </w:rPr>
            </w:pPr>
            <w:r w:rsidRPr="00417AB9">
              <w:rPr>
                <w:rFonts w:ascii="Arial" w:hAnsi="Arial" w:cs="Arial"/>
                <w:sz w:val="20"/>
                <w:szCs w:val="20"/>
              </w:rPr>
              <w:t xml:space="preserve">3.1 Biorrefinerías Industriales. </w:t>
            </w:r>
          </w:p>
          <w:p w14:paraId="28A73913" w14:textId="77777777" w:rsidR="00417AB9" w:rsidRDefault="00417AB9" w:rsidP="00CF17CA">
            <w:pPr>
              <w:autoSpaceDE w:val="0"/>
              <w:autoSpaceDN w:val="0"/>
              <w:adjustRightInd w:val="0"/>
              <w:jc w:val="both"/>
              <w:rPr>
                <w:rFonts w:ascii="Arial" w:hAnsi="Arial" w:cs="Arial"/>
                <w:sz w:val="20"/>
                <w:szCs w:val="20"/>
              </w:rPr>
            </w:pPr>
            <w:r w:rsidRPr="00417AB9">
              <w:rPr>
                <w:rFonts w:ascii="Arial" w:hAnsi="Arial" w:cs="Arial"/>
                <w:sz w:val="20"/>
                <w:szCs w:val="20"/>
              </w:rPr>
              <w:t xml:space="preserve">3.1.1 Procesos inspirados en la naturaleza </w:t>
            </w:r>
          </w:p>
          <w:p w14:paraId="2A1A27AC" w14:textId="77777777" w:rsidR="00417AB9" w:rsidRDefault="00417AB9" w:rsidP="00CF17CA">
            <w:pPr>
              <w:autoSpaceDE w:val="0"/>
              <w:autoSpaceDN w:val="0"/>
              <w:adjustRightInd w:val="0"/>
              <w:jc w:val="both"/>
              <w:rPr>
                <w:rFonts w:ascii="Arial" w:hAnsi="Arial" w:cs="Arial"/>
                <w:sz w:val="20"/>
                <w:szCs w:val="20"/>
              </w:rPr>
            </w:pPr>
            <w:r w:rsidRPr="00417AB9">
              <w:rPr>
                <w:rFonts w:ascii="Arial" w:hAnsi="Arial" w:cs="Arial"/>
                <w:sz w:val="20"/>
                <w:szCs w:val="20"/>
              </w:rPr>
              <w:t xml:space="preserve">3.1.2 Transformación de residuos en recursos </w:t>
            </w:r>
          </w:p>
          <w:p w14:paraId="29BF2621" w14:textId="77777777" w:rsidR="00417AB9" w:rsidRDefault="00417AB9" w:rsidP="00CF17CA">
            <w:pPr>
              <w:autoSpaceDE w:val="0"/>
              <w:autoSpaceDN w:val="0"/>
              <w:adjustRightInd w:val="0"/>
              <w:jc w:val="both"/>
              <w:rPr>
                <w:rFonts w:ascii="Arial" w:hAnsi="Arial" w:cs="Arial"/>
                <w:sz w:val="20"/>
                <w:szCs w:val="20"/>
              </w:rPr>
            </w:pPr>
            <w:r w:rsidRPr="00417AB9">
              <w:rPr>
                <w:rFonts w:ascii="Arial" w:hAnsi="Arial" w:cs="Arial"/>
                <w:sz w:val="20"/>
                <w:szCs w:val="20"/>
              </w:rPr>
              <w:t xml:space="preserve">3.2 Tecnologías Digitales y Manufactura Circular </w:t>
            </w:r>
          </w:p>
          <w:p w14:paraId="516A33E8" w14:textId="77777777" w:rsidR="00417AB9" w:rsidRDefault="00417AB9" w:rsidP="00CF17CA">
            <w:pPr>
              <w:autoSpaceDE w:val="0"/>
              <w:autoSpaceDN w:val="0"/>
              <w:adjustRightInd w:val="0"/>
              <w:jc w:val="both"/>
              <w:rPr>
                <w:rFonts w:ascii="Arial" w:hAnsi="Arial" w:cs="Arial"/>
                <w:sz w:val="20"/>
                <w:szCs w:val="20"/>
              </w:rPr>
            </w:pPr>
            <w:r w:rsidRPr="00417AB9">
              <w:rPr>
                <w:rFonts w:ascii="Arial" w:hAnsi="Arial" w:cs="Arial"/>
                <w:sz w:val="20"/>
                <w:szCs w:val="20"/>
              </w:rPr>
              <w:t xml:space="preserve">3.2.1 IoT, inteligencia artificial en la gestión de residuos y procesos circulares </w:t>
            </w:r>
          </w:p>
          <w:p w14:paraId="70226DAE" w14:textId="77777777" w:rsidR="00417AB9" w:rsidRDefault="00417AB9" w:rsidP="00CF17CA">
            <w:pPr>
              <w:autoSpaceDE w:val="0"/>
              <w:autoSpaceDN w:val="0"/>
              <w:adjustRightInd w:val="0"/>
              <w:jc w:val="both"/>
              <w:rPr>
                <w:rFonts w:ascii="Arial" w:hAnsi="Arial" w:cs="Arial"/>
                <w:sz w:val="20"/>
                <w:szCs w:val="20"/>
              </w:rPr>
            </w:pPr>
            <w:r w:rsidRPr="00417AB9">
              <w:rPr>
                <w:rFonts w:ascii="Arial" w:hAnsi="Arial" w:cs="Arial"/>
                <w:sz w:val="20"/>
                <w:szCs w:val="20"/>
              </w:rPr>
              <w:lastRenderedPageBreak/>
              <w:t xml:space="preserve">3.2.2 Estudios de Casos 3.3 Desarrollo Sostenible y Ética </w:t>
            </w:r>
          </w:p>
          <w:p w14:paraId="08EFA651" w14:textId="77777777" w:rsidR="00417AB9" w:rsidRDefault="00417AB9" w:rsidP="00CF17CA">
            <w:pPr>
              <w:autoSpaceDE w:val="0"/>
              <w:autoSpaceDN w:val="0"/>
              <w:adjustRightInd w:val="0"/>
              <w:jc w:val="both"/>
              <w:rPr>
                <w:rFonts w:ascii="Arial" w:hAnsi="Arial" w:cs="Arial"/>
                <w:sz w:val="20"/>
                <w:szCs w:val="20"/>
              </w:rPr>
            </w:pPr>
            <w:r w:rsidRPr="00417AB9">
              <w:rPr>
                <w:rFonts w:ascii="Arial" w:hAnsi="Arial" w:cs="Arial"/>
                <w:sz w:val="20"/>
                <w:szCs w:val="20"/>
              </w:rPr>
              <w:t xml:space="preserve">3.3.1 Impacto social de la manufactura circular </w:t>
            </w:r>
          </w:p>
          <w:p w14:paraId="3E6209F9" w14:textId="73D68D17" w:rsidR="00996076" w:rsidRPr="00CF17CA" w:rsidRDefault="00417AB9" w:rsidP="00CF17CA">
            <w:pPr>
              <w:autoSpaceDE w:val="0"/>
              <w:autoSpaceDN w:val="0"/>
              <w:adjustRightInd w:val="0"/>
              <w:jc w:val="both"/>
              <w:rPr>
                <w:rFonts w:ascii="Arial" w:hAnsi="Arial" w:cs="Arial"/>
                <w:sz w:val="20"/>
                <w:szCs w:val="20"/>
              </w:rPr>
            </w:pPr>
            <w:r w:rsidRPr="00417AB9">
              <w:rPr>
                <w:rFonts w:ascii="Arial" w:hAnsi="Arial" w:cs="Arial"/>
                <w:sz w:val="20"/>
                <w:szCs w:val="20"/>
              </w:rPr>
              <w:t>3.3.2 Principios éticos en la toma de decisiones</w:t>
            </w:r>
          </w:p>
        </w:tc>
        <w:tc>
          <w:tcPr>
            <w:tcW w:w="2538" w:type="dxa"/>
          </w:tcPr>
          <w:p w14:paraId="52256D1F" w14:textId="6F63B7A3" w:rsidR="008E5FCB" w:rsidRDefault="00ED43F3" w:rsidP="00B22867">
            <w:pPr>
              <w:autoSpaceDE w:val="0"/>
              <w:autoSpaceDN w:val="0"/>
              <w:adjustRightInd w:val="0"/>
              <w:jc w:val="both"/>
              <w:rPr>
                <w:rFonts w:ascii="Arial" w:hAnsi="Arial" w:cs="Arial"/>
                <w:sz w:val="20"/>
                <w:szCs w:val="20"/>
              </w:rPr>
            </w:pPr>
            <w:r w:rsidRPr="00ED43F3">
              <w:rPr>
                <w:rFonts w:ascii="Arial" w:eastAsia="SymbolMT" w:hAnsi="Arial" w:cs="Arial"/>
                <w:sz w:val="20"/>
                <w:szCs w:val="20"/>
              </w:rPr>
              <w:lastRenderedPageBreak/>
              <w:t>Investiga</w:t>
            </w:r>
            <w:r w:rsidR="00F24EA1">
              <w:rPr>
                <w:rFonts w:ascii="Arial" w:eastAsia="SymbolMT" w:hAnsi="Arial" w:cs="Arial"/>
                <w:sz w:val="20"/>
                <w:szCs w:val="20"/>
              </w:rPr>
              <w:t xml:space="preserve"> el tema de tecnologías digitales y manufactura circular</w:t>
            </w:r>
            <w:r w:rsidR="008E5FCB">
              <w:rPr>
                <w:rFonts w:ascii="Arial" w:eastAsia="SymbolMT" w:hAnsi="Arial" w:cs="Arial"/>
                <w:sz w:val="20"/>
                <w:szCs w:val="20"/>
              </w:rPr>
              <w:t xml:space="preserve"> presentando un </w:t>
            </w:r>
            <w:r w:rsidR="008E5FCB" w:rsidRPr="008E5FCB">
              <w:rPr>
                <w:rFonts w:ascii="Arial" w:eastAsia="SymbolMT" w:hAnsi="Arial" w:cs="Arial"/>
                <w:b/>
                <w:color w:val="FF0000"/>
                <w:sz w:val="20"/>
                <w:szCs w:val="20"/>
              </w:rPr>
              <w:t>trabajo de investigación.</w:t>
            </w:r>
            <w:r w:rsidR="00D40D49">
              <w:rPr>
                <w:rFonts w:ascii="Arial" w:eastAsia="SymbolMT" w:hAnsi="Arial" w:cs="Arial"/>
                <w:b/>
                <w:color w:val="FF0000"/>
                <w:sz w:val="20"/>
                <w:szCs w:val="20"/>
              </w:rPr>
              <w:t xml:space="preserve"> </w:t>
            </w:r>
            <w:r w:rsidR="00D40D49" w:rsidRPr="005F4964">
              <w:rPr>
                <w:rFonts w:ascii="Arial" w:hAnsi="Arial" w:cs="Arial"/>
                <w:sz w:val="20"/>
                <w:szCs w:val="20"/>
              </w:rPr>
              <w:t>Este trabajo se debe subir a la plataforma de classroom.</w:t>
            </w:r>
          </w:p>
          <w:p w14:paraId="00D82C09" w14:textId="77777777" w:rsidR="00D40D49" w:rsidRDefault="00D40D49" w:rsidP="00B22867">
            <w:pPr>
              <w:autoSpaceDE w:val="0"/>
              <w:autoSpaceDN w:val="0"/>
              <w:adjustRightInd w:val="0"/>
              <w:jc w:val="both"/>
              <w:rPr>
                <w:rFonts w:ascii="Arial" w:eastAsia="SymbolMT" w:hAnsi="Arial" w:cs="Arial"/>
                <w:sz w:val="20"/>
                <w:szCs w:val="20"/>
              </w:rPr>
            </w:pPr>
          </w:p>
          <w:p w14:paraId="001E0CB8" w14:textId="4043C44E" w:rsidR="00ED43F3" w:rsidRDefault="00ED43F3" w:rsidP="00B22867">
            <w:pPr>
              <w:autoSpaceDE w:val="0"/>
              <w:autoSpaceDN w:val="0"/>
              <w:adjustRightInd w:val="0"/>
              <w:jc w:val="both"/>
              <w:rPr>
                <w:rFonts w:ascii="Arial" w:eastAsia="SymbolMT" w:hAnsi="Arial" w:cs="Arial"/>
                <w:sz w:val="20"/>
                <w:szCs w:val="20"/>
              </w:rPr>
            </w:pPr>
            <w:r w:rsidRPr="00ED43F3">
              <w:rPr>
                <w:rFonts w:ascii="Arial" w:eastAsia="SymbolMT" w:hAnsi="Arial" w:cs="Arial"/>
                <w:sz w:val="20"/>
                <w:szCs w:val="20"/>
              </w:rPr>
              <w:t>Analiza</w:t>
            </w:r>
            <w:r w:rsidR="00F24EA1">
              <w:rPr>
                <w:rFonts w:ascii="Arial" w:eastAsia="SymbolMT" w:hAnsi="Arial" w:cs="Arial"/>
                <w:sz w:val="20"/>
                <w:szCs w:val="20"/>
              </w:rPr>
              <w:t xml:space="preserve"> el tema de la transformación de residuos en recursos y presenta la </w:t>
            </w:r>
            <w:r w:rsidR="00F24EA1">
              <w:rPr>
                <w:rFonts w:ascii="Arial" w:eastAsia="SymbolMT" w:hAnsi="Arial" w:cs="Arial"/>
                <w:b/>
                <w:color w:val="002060"/>
                <w:sz w:val="20"/>
                <w:szCs w:val="20"/>
              </w:rPr>
              <w:t>descripción</w:t>
            </w:r>
            <w:r w:rsidR="00F24EA1">
              <w:rPr>
                <w:rFonts w:ascii="Arial" w:eastAsia="SymbolMT" w:hAnsi="Arial" w:cs="Arial"/>
                <w:sz w:val="20"/>
                <w:szCs w:val="20"/>
              </w:rPr>
              <w:t xml:space="preserve"> de un caso de éxito.</w:t>
            </w:r>
            <w:r w:rsidR="00D40D49">
              <w:rPr>
                <w:rFonts w:ascii="Arial" w:eastAsia="SymbolMT" w:hAnsi="Arial" w:cs="Arial"/>
                <w:b/>
                <w:color w:val="002060"/>
                <w:sz w:val="20"/>
                <w:szCs w:val="20"/>
              </w:rPr>
              <w:t xml:space="preserve"> </w:t>
            </w:r>
          </w:p>
          <w:p w14:paraId="1BDAB235" w14:textId="77777777" w:rsidR="00D40D49" w:rsidRDefault="00D40D49" w:rsidP="00B22867">
            <w:pPr>
              <w:autoSpaceDE w:val="0"/>
              <w:autoSpaceDN w:val="0"/>
              <w:adjustRightInd w:val="0"/>
              <w:jc w:val="both"/>
              <w:rPr>
                <w:rFonts w:ascii="Arial" w:eastAsia="SymbolMT" w:hAnsi="Arial" w:cs="Arial"/>
                <w:sz w:val="20"/>
                <w:szCs w:val="20"/>
              </w:rPr>
            </w:pPr>
          </w:p>
          <w:p w14:paraId="2FF3658B" w14:textId="356EE745" w:rsidR="00996076" w:rsidRPr="00ED43F3" w:rsidRDefault="00D40D49" w:rsidP="003E62D6">
            <w:pPr>
              <w:autoSpaceDE w:val="0"/>
              <w:autoSpaceDN w:val="0"/>
              <w:adjustRightInd w:val="0"/>
              <w:jc w:val="both"/>
              <w:rPr>
                <w:rFonts w:ascii="Arial" w:eastAsia="SymbolMT" w:hAnsi="Arial" w:cs="Arial"/>
                <w:sz w:val="20"/>
                <w:szCs w:val="20"/>
              </w:rPr>
            </w:pPr>
            <w:r>
              <w:rPr>
                <w:rFonts w:ascii="Arial" w:eastAsia="SymbolMT" w:hAnsi="Arial" w:cs="Arial"/>
                <w:sz w:val="20"/>
                <w:szCs w:val="20"/>
              </w:rPr>
              <w:lastRenderedPageBreak/>
              <w:t xml:space="preserve">Realizar una </w:t>
            </w:r>
            <w:r w:rsidRPr="00D40D49">
              <w:rPr>
                <w:rFonts w:ascii="Arial" w:eastAsia="SymbolMT" w:hAnsi="Arial" w:cs="Arial"/>
                <w:b/>
                <w:color w:val="385623" w:themeColor="accent6" w:themeShade="80"/>
                <w:sz w:val="20"/>
                <w:szCs w:val="20"/>
              </w:rPr>
              <w:t>tabla comparativa</w:t>
            </w:r>
            <w:r>
              <w:rPr>
                <w:rFonts w:ascii="Arial" w:eastAsia="SymbolMT" w:hAnsi="Arial" w:cs="Arial"/>
                <w:sz w:val="20"/>
                <w:szCs w:val="20"/>
              </w:rPr>
              <w:t xml:space="preserve"> de las características de </w:t>
            </w:r>
            <w:r w:rsidR="00F24EA1">
              <w:rPr>
                <w:rFonts w:ascii="Arial" w:eastAsia="SymbolMT" w:hAnsi="Arial" w:cs="Arial"/>
                <w:sz w:val="20"/>
                <w:szCs w:val="20"/>
              </w:rPr>
              <w:t>IoT y la inteligencia artificial</w:t>
            </w:r>
            <w:r>
              <w:rPr>
                <w:rFonts w:ascii="Arial" w:eastAsia="SymbolMT" w:hAnsi="Arial" w:cs="Arial"/>
                <w:sz w:val="20"/>
                <w:szCs w:val="20"/>
              </w:rPr>
              <w:t xml:space="preserve">. </w:t>
            </w:r>
            <w:r w:rsidR="003B69A6">
              <w:rPr>
                <w:rFonts w:ascii="Arial" w:eastAsia="SymbolMT" w:hAnsi="Arial" w:cs="Arial"/>
                <w:sz w:val="20"/>
                <w:szCs w:val="20"/>
              </w:rPr>
              <w:t xml:space="preserve">Resuelve un </w:t>
            </w:r>
            <w:r w:rsidR="003B69A6" w:rsidRPr="003B69A6">
              <w:rPr>
                <w:rFonts w:ascii="Arial" w:eastAsia="SymbolMT" w:hAnsi="Arial" w:cs="Arial"/>
                <w:b/>
                <w:sz w:val="20"/>
                <w:szCs w:val="20"/>
              </w:rPr>
              <w:t>examen</w:t>
            </w:r>
            <w:r w:rsidR="003B69A6">
              <w:rPr>
                <w:rFonts w:ascii="Arial" w:eastAsia="SymbolMT" w:hAnsi="Arial" w:cs="Arial"/>
                <w:sz w:val="20"/>
                <w:szCs w:val="20"/>
              </w:rPr>
              <w:t xml:space="preserve"> para comprobar la adquisición correcta de los conocimientos vistos en clases.</w:t>
            </w:r>
            <w:r w:rsidR="00A6046F">
              <w:rPr>
                <w:rFonts w:ascii="Arial" w:eastAsia="SymbolMT" w:hAnsi="Arial" w:cs="Arial"/>
                <w:sz w:val="20"/>
                <w:szCs w:val="20"/>
              </w:rPr>
              <w:t xml:space="preserve"> </w:t>
            </w:r>
          </w:p>
        </w:tc>
        <w:tc>
          <w:tcPr>
            <w:tcW w:w="2599" w:type="dxa"/>
          </w:tcPr>
          <w:p w14:paraId="278B621C" w14:textId="77777777" w:rsidR="00A6046F" w:rsidRDefault="0085456A" w:rsidP="00B22867">
            <w:pPr>
              <w:pStyle w:val="Sinespaciado"/>
              <w:jc w:val="both"/>
              <w:rPr>
                <w:rFonts w:ascii="Arial" w:hAnsi="Arial" w:cs="Arial"/>
                <w:b/>
                <w:color w:val="FF0000"/>
                <w:sz w:val="20"/>
                <w:szCs w:val="20"/>
              </w:rPr>
            </w:pPr>
            <w:r>
              <w:rPr>
                <w:rFonts w:ascii="Arial" w:hAnsi="Arial" w:cs="Arial"/>
                <w:sz w:val="20"/>
                <w:szCs w:val="20"/>
              </w:rPr>
              <w:lastRenderedPageBreak/>
              <w:t xml:space="preserve">Indica los temas de la unidad que se deben analizar previamente mediante la realización de un </w:t>
            </w:r>
            <w:r w:rsidRPr="0085456A">
              <w:rPr>
                <w:rFonts w:ascii="Arial" w:hAnsi="Arial" w:cs="Arial"/>
                <w:b/>
                <w:color w:val="FF0000"/>
                <w:sz w:val="20"/>
                <w:szCs w:val="20"/>
              </w:rPr>
              <w:t>trabajo de investigación.</w:t>
            </w:r>
            <w:r w:rsidR="00A6046F">
              <w:rPr>
                <w:rFonts w:ascii="Arial" w:hAnsi="Arial" w:cs="Arial"/>
                <w:b/>
                <w:color w:val="FF0000"/>
                <w:sz w:val="20"/>
                <w:szCs w:val="20"/>
              </w:rPr>
              <w:t xml:space="preserve"> </w:t>
            </w:r>
          </w:p>
          <w:p w14:paraId="293F9321" w14:textId="77777777" w:rsidR="003E62D6" w:rsidRPr="00A6046F" w:rsidRDefault="003E62D6" w:rsidP="00B22867">
            <w:pPr>
              <w:pStyle w:val="Sinespaciado"/>
              <w:jc w:val="both"/>
              <w:rPr>
                <w:rFonts w:ascii="Arial" w:hAnsi="Arial" w:cs="Arial"/>
                <w:color w:val="385623" w:themeColor="accent6" w:themeShade="80"/>
                <w:sz w:val="20"/>
                <w:szCs w:val="20"/>
              </w:rPr>
            </w:pPr>
          </w:p>
          <w:p w14:paraId="06FC335B" w14:textId="5D40FB87" w:rsidR="00A6046F" w:rsidRDefault="003E62D6" w:rsidP="00B22867">
            <w:pPr>
              <w:pStyle w:val="Sinespaciado"/>
              <w:jc w:val="both"/>
              <w:rPr>
                <w:rFonts w:ascii="Arial" w:hAnsi="Arial" w:cs="Arial"/>
                <w:b/>
                <w:color w:val="002060"/>
                <w:sz w:val="20"/>
                <w:szCs w:val="20"/>
              </w:rPr>
            </w:pPr>
            <w:r>
              <w:rPr>
                <w:rFonts w:ascii="Arial" w:hAnsi="Arial" w:cs="Arial"/>
                <w:sz w:val="20"/>
                <w:szCs w:val="20"/>
              </w:rPr>
              <w:t>En clases se i</w:t>
            </w:r>
            <w:r w:rsidR="0085456A">
              <w:rPr>
                <w:rFonts w:ascii="Arial" w:hAnsi="Arial" w:cs="Arial"/>
                <w:sz w:val="20"/>
                <w:szCs w:val="20"/>
              </w:rPr>
              <w:t>ndica</w:t>
            </w:r>
            <w:r>
              <w:rPr>
                <w:rFonts w:ascii="Arial" w:hAnsi="Arial" w:cs="Arial"/>
                <w:sz w:val="20"/>
                <w:szCs w:val="20"/>
              </w:rPr>
              <w:t>n</w:t>
            </w:r>
            <w:r w:rsidR="0085456A">
              <w:rPr>
                <w:rFonts w:ascii="Arial" w:hAnsi="Arial" w:cs="Arial"/>
                <w:sz w:val="20"/>
                <w:szCs w:val="20"/>
              </w:rPr>
              <w:t xml:space="preserve"> las características que debe contener la </w:t>
            </w:r>
            <w:r w:rsidR="00F24EA1">
              <w:rPr>
                <w:rFonts w:ascii="Arial" w:hAnsi="Arial" w:cs="Arial"/>
                <w:b/>
                <w:color w:val="002060"/>
                <w:sz w:val="20"/>
                <w:szCs w:val="20"/>
              </w:rPr>
              <w:t>descripción</w:t>
            </w:r>
            <w:r>
              <w:rPr>
                <w:rFonts w:ascii="Arial" w:hAnsi="Arial" w:cs="Arial"/>
                <w:b/>
                <w:color w:val="002060"/>
                <w:sz w:val="20"/>
                <w:szCs w:val="20"/>
              </w:rPr>
              <w:t>.</w:t>
            </w:r>
            <w:r w:rsidR="00A6046F">
              <w:rPr>
                <w:rFonts w:ascii="Arial" w:hAnsi="Arial" w:cs="Arial"/>
                <w:b/>
                <w:color w:val="002060"/>
                <w:sz w:val="20"/>
                <w:szCs w:val="20"/>
              </w:rPr>
              <w:t xml:space="preserve"> </w:t>
            </w:r>
          </w:p>
          <w:p w14:paraId="144ADFC9" w14:textId="77777777" w:rsidR="003E62D6" w:rsidRDefault="003E62D6" w:rsidP="00B22867">
            <w:pPr>
              <w:pStyle w:val="Sinespaciado"/>
              <w:jc w:val="both"/>
              <w:rPr>
                <w:rFonts w:ascii="Arial" w:hAnsi="Arial" w:cs="Arial"/>
                <w:sz w:val="20"/>
                <w:szCs w:val="20"/>
              </w:rPr>
            </w:pPr>
          </w:p>
          <w:p w14:paraId="1777DE90" w14:textId="77777777" w:rsidR="00A6046F" w:rsidRDefault="00A6046F" w:rsidP="00B22867">
            <w:pPr>
              <w:pStyle w:val="Sinespaciado"/>
              <w:jc w:val="both"/>
              <w:rPr>
                <w:rFonts w:ascii="Arial" w:hAnsi="Arial" w:cs="Arial"/>
                <w:sz w:val="20"/>
                <w:szCs w:val="20"/>
              </w:rPr>
            </w:pPr>
            <w:r>
              <w:rPr>
                <w:rFonts w:ascii="Arial" w:hAnsi="Arial" w:cs="Arial"/>
                <w:sz w:val="20"/>
                <w:szCs w:val="20"/>
              </w:rPr>
              <w:t>Durante la</w:t>
            </w:r>
            <w:r w:rsidR="003E62D6">
              <w:rPr>
                <w:rFonts w:ascii="Arial" w:hAnsi="Arial" w:cs="Arial"/>
                <w:sz w:val="20"/>
                <w:szCs w:val="20"/>
              </w:rPr>
              <w:t xml:space="preserve"> clase se establecerán </w:t>
            </w:r>
            <w:r>
              <w:rPr>
                <w:rFonts w:ascii="Arial" w:hAnsi="Arial" w:cs="Arial"/>
                <w:sz w:val="20"/>
                <w:szCs w:val="20"/>
              </w:rPr>
              <w:t xml:space="preserve">los </w:t>
            </w:r>
            <w:r>
              <w:rPr>
                <w:rFonts w:ascii="Arial" w:hAnsi="Arial" w:cs="Arial"/>
                <w:sz w:val="20"/>
                <w:szCs w:val="20"/>
              </w:rPr>
              <w:lastRenderedPageBreak/>
              <w:t xml:space="preserve">lineamientos para realizar la </w:t>
            </w:r>
            <w:r w:rsidRPr="00A6046F">
              <w:rPr>
                <w:rFonts w:ascii="Arial" w:hAnsi="Arial" w:cs="Arial"/>
                <w:b/>
                <w:color w:val="385623" w:themeColor="accent6" w:themeShade="80"/>
                <w:sz w:val="20"/>
                <w:szCs w:val="20"/>
              </w:rPr>
              <w:t>tabla comparativa.</w:t>
            </w:r>
          </w:p>
          <w:p w14:paraId="6CA20B28" w14:textId="77777777" w:rsidR="00A6046F" w:rsidRDefault="00A6046F" w:rsidP="00B22867">
            <w:pPr>
              <w:pStyle w:val="Sinespaciado"/>
              <w:jc w:val="both"/>
              <w:rPr>
                <w:rFonts w:ascii="Arial" w:hAnsi="Arial" w:cs="Arial"/>
                <w:sz w:val="20"/>
                <w:szCs w:val="20"/>
              </w:rPr>
            </w:pPr>
          </w:p>
          <w:p w14:paraId="1F92FD5C" w14:textId="77777777" w:rsidR="009832C1" w:rsidRPr="006E7CFB" w:rsidRDefault="0085456A" w:rsidP="003E62D6">
            <w:pPr>
              <w:pStyle w:val="Sinespaciado"/>
              <w:jc w:val="both"/>
              <w:rPr>
                <w:rFonts w:ascii="Arial" w:hAnsi="Arial" w:cs="Arial"/>
                <w:sz w:val="20"/>
                <w:szCs w:val="20"/>
              </w:rPr>
            </w:pPr>
            <w:r>
              <w:rPr>
                <w:rFonts w:ascii="Arial" w:hAnsi="Arial" w:cs="Arial"/>
                <w:sz w:val="20"/>
                <w:szCs w:val="20"/>
              </w:rPr>
              <w:t xml:space="preserve">Aplicar un </w:t>
            </w:r>
            <w:r w:rsidRPr="0085456A">
              <w:rPr>
                <w:rFonts w:ascii="Arial" w:hAnsi="Arial" w:cs="Arial"/>
                <w:b/>
                <w:sz w:val="20"/>
                <w:szCs w:val="20"/>
              </w:rPr>
              <w:t>examen</w:t>
            </w:r>
            <w:r>
              <w:rPr>
                <w:rFonts w:ascii="Arial" w:hAnsi="Arial" w:cs="Arial"/>
                <w:sz w:val="20"/>
                <w:szCs w:val="20"/>
              </w:rPr>
              <w:t xml:space="preserve"> para determinar la comprensión de los temas analizados en clases.</w:t>
            </w:r>
            <w:r w:rsidR="00A6046F">
              <w:rPr>
                <w:rFonts w:ascii="Arial" w:hAnsi="Arial" w:cs="Arial"/>
                <w:sz w:val="20"/>
                <w:szCs w:val="20"/>
              </w:rPr>
              <w:t xml:space="preserve"> </w:t>
            </w:r>
          </w:p>
        </w:tc>
        <w:tc>
          <w:tcPr>
            <w:tcW w:w="3510" w:type="dxa"/>
          </w:tcPr>
          <w:p w14:paraId="650E87C3" w14:textId="77777777" w:rsidR="00556047" w:rsidRPr="008C0560" w:rsidRDefault="00556047" w:rsidP="00556047">
            <w:pPr>
              <w:pStyle w:val="Default"/>
              <w:rPr>
                <w:sz w:val="20"/>
                <w:szCs w:val="20"/>
              </w:rPr>
            </w:pPr>
            <w:r w:rsidRPr="008C0560">
              <w:rPr>
                <w:b/>
                <w:bCs/>
                <w:sz w:val="20"/>
                <w:szCs w:val="20"/>
              </w:rPr>
              <w:lastRenderedPageBreak/>
              <w:t xml:space="preserve">Competencias genéricas: </w:t>
            </w:r>
          </w:p>
          <w:p w14:paraId="797B3FC5" w14:textId="77777777" w:rsidR="00556047" w:rsidRPr="008C0560" w:rsidRDefault="00556047" w:rsidP="00556047">
            <w:pPr>
              <w:pStyle w:val="Default"/>
              <w:rPr>
                <w:b/>
                <w:sz w:val="20"/>
                <w:szCs w:val="20"/>
              </w:rPr>
            </w:pPr>
            <w:r w:rsidRPr="008C0560">
              <w:rPr>
                <w:b/>
                <w:i/>
                <w:iCs/>
                <w:sz w:val="20"/>
                <w:szCs w:val="20"/>
              </w:rPr>
              <w:t xml:space="preserve">Competencias instrumentales </w:t>
            </w:r>
          </w:p>
          <w:p w14:paraId="084A530B" w14:textId="77777777" w:rsidR="00556047" w:rsidRPr="008C0560" w:rsidRDefault="00556047" w:rsidP="00556047">
            <w:pPr>
              <w:pStyle w:val="Default"/>
              <w:rPr>
                <w:sz w:val="20"/>
                <w:szCs w:val="20"/>
              </w:rPr>
            </w:pPr>
            <w:r w:rsidRPr="008C0560">
              <w:rPr>
                <w:sz w:val="20"/>
                <w:szCs w:val="20"/>
              </w:rPr>
              <w:t xml:space="preserve">Capacidad de análisis y síntesis </w:t>
            </w:r>
          </w:p>
          <w:p w14:paraId="266084D2" w14:textId="77777777" w:rsidR="00556047" w:rsidRPr="008C0560" w:rsidRDefault="00556047" w:rsidP="00556047">
            <w:pPr>
              <w:pStyle w:val="Default"/>
              <w:rPr>
                <w:sz w:val="20"/>
                <w:szCs w:val="20"/>
              </w:rPr>
            </w:pPr>
            <w:r w:rsidRPr="008C0560">
              <w:rPr>
                <w:sz w:val="20"/>
                <w:szCs w:val="20"/>
              </w:rPr>
              <w:t xml:space="preserve">Capacidad de organizar y planificar </w:t>
            </w:r>
          </w:p>
          <w:p w14:paraId="5FD42C20" w14:textId="77777777" w:rsidR="00556047" w:rsidRPr="008C0560" w:rsidRDefault="00556047" w:rsidP="00556047">
            <w:pPr>
              <w:pStyle w:val="Default"/>
              <w:rPr>
                <w:sz w:val="20"/>
                <w:szCs w:val="20"/>
              </w:rPr>
            </w:pPr>
            <w:r w:rsidRPr="008C0560">
              <w:rPr>
                <w:sz w:val="20"/>
                <w:szCs w:val="20"/>
              </w:rPr>
              <w:t xml:space="preserve">Conocimientos básicos de la </w:t>
            </w:r>
            <w:proofErr w:type="gramStart"/>
            <w:r w:rsidRPr="008C0560">
              <w:rPr>
                <w:sz w:val="20"/>
                <w:szCs w:val="20"/>
              </w:rPr>
              <w:t>car</w:t>
            </w:r>
            <w:r>
              <w:rPr>
                <w:sz w:val="20"/>
                <w:szCs w:val="20"/>
              </w:rPr>
              <w:t xml:space="preserve">rera </w:t>
            </w:r>
            <w:r w:rsidRPr="008C0560">
              <w:rPr>
                <w:sz w:val="20"/>
                <w:szCs w:val="20"/>
              </w:rPr>
              <w:t xml:space="preserve"> Comunicación</w:t>
            </w:r>
            <w:proofErr w:type="gramEnd"/>
            <w:r w:rsidRPr="008C0560">
              <w:rPr>
                <w:sz w:val="20"/>
                <w:szCs w:val="20"/>
              </w:rPr>
              <w:t xml:space="preserve"> oral y escrita </w:t>
            </w:r>
          </w:p>
          <w:p w14:paraId="69ADBE89" w14:textId="77777777" w:rsidR="00556047" w:rsidRPr="008C0560" w:rsidRDefault="00556047" w:rsidP="00556047">
            <w:pPr>
              <w:pStyle w:val="Default"/>
              <w:rPr>
                <w:sz w:val="20"/>
                <w:szCs w:val="20"/>
              </w:rPr>
            </w:pPr>
            <w:r w:rsidRPr="008C0560">
              <w:rPr>
                <w:sz w:val="20"/>
                <w:szCs w:val="20"/>
              </w:rPr>
              <w:t xml:space="preserve">Habilidades básicas de manejo de la computadora </w:t>
            </w:r>
          </w:p>
          <w:p w14:paraId="497371B9" w14:textId="77777777" w:rsidR="00556047" w:rsidRPr="008C0560" w:rsidRDefault="00556047" w:rsidP="00556047">
            <w:pPr>
              <w:pStyle w:val="Default"/>
              <w:rPr>
                <w:sz w:val="20"/>
                <w:szCs w:val="20"/>
              </w:rPr>
            </w:pPr>
            <w:r w:rsidRPr="008C0560">
              <w:rPr>
                <w:sz w:val="20"/>
                <w:szCs w:val="20"/>
              </w:rPr>
              <w:t xml:space="preserve">Habilidad para buscar y analizar información proveniente de fuentes diversas </w:t>
            </w:r>
          </w:p>
          <w:p w14:paraId="6CDEABE2" w14:textId="77777777" w:rsidR="00556047" w:rsidRPr="008C0560" w:rsidRDefault="00556047" w:rsidP="00556047">
            <w:pPr>
              <w:pStyle w:val="Default"/>
              <w:rPr>
                <w:b/>
                <w:sz w:val="20"/>
                <w:szCs w:val="20"/>
              </w:rPr>
            </w:pPr>
            <w:r w:rsidRPr="008C0560">
              <w:rPr>
                <w:b/>
                <w:i/>
                <w:iCs/>
                <w:sz w:val="20"/>
                <w:szCs w:val="20"/>
              </w:rPr>
              <w:t xml:space="preserve">Competencias interpersonales </w:t>
            </w:r>
          </w:p>
          <w:p w14:paraId="3574E999" w14:textId="77777777" w:rsidR="00556047" w:rsidRPr="008C0560" w:rsidRDefault="00556047" w:rsidP="00556047">
            <w:pPr>
              <w:pStyle w:val="Default"/>
              <w:rPr>
                <w:sz w:val="20"/>
                <w:szCs w:val="20"/>
              </w:rPr>
            </w:pPr>
            <w:r w:rsidRPr="008C0560">
              <w:rPr>
                <w:sz w:val="20"/>
                <w:szCs w:val="20"/>
              </w:rPr>
              <w:t xml:space="preserve">Capacidad crítica y autocrítica </w:t>
            </w:r>
          </w:p>
          <w:p w14:paraId="61326D05" w14:textId="77777777" w:rsidR="00556047" w:rsidRPr="008C0560" w:rsidRDefault="00556047" w:rsidP="00556047">
            <w:pPr>
              <w:pStyle w:val="Default"/>
              <w:rPr>
                <w:sz w:val="20"/>
                <w:szCs w:val="20"/>
              </w:rPr>
            </w:pPr>
            <w:r w:rsidRPr="008C0560">
              <w:rPr>
                <w:sz w:val="20"/>
                <w:szCs w:val="20"/>
              </w:rPr>
              <w:t xml:space="preserve">Trabajo en equipo </w:t>
            </w:r>
          </w:p>
          <w:p w14:paraId="668D3BDF" w14:textId="77777777" w:rsidR="00556047" w:rsidRPr="008C0560" w:rsidRDefault="00556047" w:rsidP="00556047">
            <w:pPr>
              <w:pStyle w:val="Default"/>
              <w:rPr>
                <w:sz w:val="20"/>
                <w:szCs w:val="20"/>
              </w:rPr>
            </w:pPr>
            <w:r w:rsidRPr="008C0560">
              <w:rPr>
                <w:sz w:val="20"/>
                <w:szCs w:val="20"/>
              </w:rPr>
              <w:lastRenderedPageBreak/>
              <w:t xml:space="preserve">Habilidades interpersonales </w:t>
            </w:r>
          </w:p>
          <w:p w14:paraId="533EB8CC" w14:textId="77777777" w:rsidR="00556047" w:rsidRPr="008C0560" w:rsidRDefault="00556047" w:rsidP="00556047">
            <w:pPr>
              <w:pStyle w:val="Default"/>
              <w:rPr>
                <w:b/>
                <w:sz w:val="20"/>
                <w:szCs w:val="20"/>
              </w:rPr>
            </w:pPr>
            <w:r w:rsidRPr="008C0560">
              <w:rPr>
                <w:b/>
                <w:i/>
                <w:iCs/>
                <w:sz w:val="20"/>
                <w:szCs w:val="20"/>
              </w:rPr>
              <w:t xml:space="preserve">Competencias sistémicas </w:t>
            </w:r>
          </w:p>
          <w:p w14:paraId="28443B55" w14:textId="77777777" w:rsidR="00556047" w:rsidRPr="008C0560" w:rsidRDefault="00556047" w:rsidP="00556047">
            <w:pPr>
              <w:pStyle w:val="Default"/>
              <w:rPr>
                <w:sz w:val="20"/>
                <w:szCs w:val="20"/>
              </w:rPr>
            </w:pPr>
            <w:r w:rsidRPr="008C0560">
              <w:rPr>
                <w:sz w:val="20"/>
                <w:szCs w:val="20"/>
              </w:rPr>
              <w:t xml:space="preserve">Capacidad de aplicar los conocimientos en la práctica </w:t>
            </w:r>
          </w:p>
          <w:p w14:paraId="5CA501D2" w14:textId="77777777" w:rsidR="00556047" w:rsidRPr="008C0560" w:rsidRDefault="00556047" w:rsidP="00556047">
            <w:pPr>
              <w:pStyle w:val="Default"/>
              <w:rPr>
                <w:sz w:val="20"/>
                <w:szCs w:val="20"/>
              </w:rPr>
            </w:pPr>
            <w:r w:rsidRPr="008C0560">
              <w:rPr>
                <w:sz w:val="20"/>
                <w:szCs w:val="20"/>
              </w:rPr>
              <w:t xml:space="preserve">Habilidades de investigación </w:t>
            </w:r>
          </w:p>
          <w:p w14:paraId="4143BC3E" w14:textId="77777777" w:rsidR="00556047" w:rsidRPr="008C0560" w:rsidRDefault="00556047" w:rsidP="00556047">
            <w:pPr>
              <w:pStyle w:val="Default"/>
              <w:rPr>
                <w:sz w:val="20"/>
                <w:szCs w:val="20"/>
              </w:rPr>
            </w:pPr>
            <w:r w:rsidRPr="008C0560">
              <w:rPr>
                <w:sz w:val="20"/>
                <w:szCs w:val="20"/>
              </w:rPr>
              <w:t xml:space="preserve">Capacidad de aprender </w:t>
            </w:r>
          </w:p>
          <w:p w14:paraId="5E996007" w14:textId="77777777" w:rsidR="00556047" w:rsidRPr="008C0560" w:rsidRDefault="00556047" w:rsidP="00556047">
            <w:pPr>
              <w:pStyle w:val="Default"/>
              <w:rPr>
                <w:sz w:val="20"/>
                <w:szCs w:val="20"/>
              </w:rPr>
            </w:pPr>
            <w:r w:rsidRPr="008C0560">
              <w:rPr>
                <w:sz w:val="20"/>
                <w:szCs w:val="20"/>
              </w:rPr>
              <w:t xml:space="preserve">Habilidad para trabajar en forma autónoma </w:t>
            </w:r>
          </w:p>
          <w:p w14:paraId="3D05CDA7" w14:textId="77777777" w:rsidR="00996076" w:rsidRPr="00F501FC" w:rsidRDefault="00996076" w:rsidP="009832C1">
            <w:pPr>
              <w:autoSpaceDE w:val="0"/>
              <w:autoSpaceDN w:val="0"/>
              <w:adjustRightInd w:val="0"/>
              <w:jc w:val="both"/>
              <w:rPr>
                <w:rFonts w:ascii="TimesNewRomanPSMT" w:hAnsi="TimesNewRomanPSMT" w:cs="TimesNewRomanPSMT"/>
                <w:sz w:val="20"/>
                <w:szCs w:val="20"/>
              </w:rPr>
            </w:pPr>
          </w:p>
        </w:tc>
        <w:tc>
          <w:tcPr>
            <w:tcW w:w="1842" w:type="dxa"/>
          </w:tcPr>
          <w:p w14:paraId="22AF42BB" w14:textId="6743E500" w:rsidR="00996076" w:rsidRPr="00862CFC" w:rsidRDefault="00255C16" w:rsidP="00255C16">
            <w:pPr>
              <w:pStyle w:val="Sinespaciado"/>
              <w:jc w:val="center"/>
              <w:rPr>
                <w:rFonts w:ascii="Arial" w:hAnsi="Arial" w:cs="Arial"/>
                <w:sz w:val="20"/>
                <w:szCs w:val="20"/>
              </w:rPr>
            </w:pPr>
            <w:r>
              <w:rPr>
                <w:rFonts w:ascii="Arial" w:hAnsi="Arial" w:cs="Arial"/>
                <w:sz w:val="20"/>
                <w:szCs w:val="20"/>
              </w:rPr>
              <w:lastRenderedPageBreak/>
              <w:t>1</w:t>
            </w:r>
            <w:r w:rsidR="0023109B">
              <w:rPr>
                <w:rFonts w:ascii="Arial" w:hAnsi="Arial" w:cs="Arial"/>
                <w:sz w:val="20"/>
                <w:szCs w:val="20"/>
              </w:rPr>
              <w:t>2</w:t>
            </w:r>
            <w:r>
              <w:rPr>
                <w:rFonts w:ascii="Arial" w:hAnsi="Arial" w:cs="Arial"/>
                <w:sz w:val="20"/>
                <w:szCs w:val="20"/>
              </w:rPr>
              <w:t>-</w:t>
            </w:r>
            <w:r w:rsidR="0023109B">
              <w:rPr>
                <w:rFonts w:ascii="Arial" w:hAnsi="Arial" w:cs="Arial"/>
                <w:sz w:val="20"/>
                <w:szCs w:val="20"/>
              </w:rPr>
              <w:t>4</w:t>
            </w:r>
          </w:p>
        </w:tc>
      </w:tr>
    </w:tbl>
    <w:p w14:paraId="64F70F2E" w14:textId="77777777" w:rsidR="00B43F84" w:rsidRDefault="00B43F84"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996076" w:rsidRPr="00862CFC" w14:paraId="1E59D6E0" w14:textId="77777777" w:rsidTr="00ED43F3">
        <w:tc>
          <w:tcPr>
            <w:tcW w:w="9180" w:type="dxa"/>
          </w:tcPr>
          <w:p w14:paraId="750E4D7F" w14:textId="77777777" w:rsidR="00996076" w:rsidRPr="00862CFC" w:rsidRDefault="00996076" w:rsidP="00ED43F3">
            <w:pPr>
              <w:pStyle w:val="Sinespaciado"/>
              <w:rPr>
                <w:rFonts w:ascii="Arial" w:hAnsi="Arial" w:cs="Arial"/>
                <w:sz w:val="20"/>
                <w:szCs w:val="20"/>
              </w:rPr>
            </w:pPr>
            <w:r>
              <w:rPr>
                <w:rFonts w:ascii="Arial" w:hAnsi="Arial" w:cs="Arial"/>
                <w:sz w:val="20"/>
                <w:szCs w:val="20"/>
              </w:rPr>
              <w:br w:type="page"/>
              <w:t xml:space="preserve">Indicadores de Alcance </w:t>
            </w:r>
          </w:p>
        </w:tc>
        <w:tc>
          <w:tcPr>
            <w:tcW w:w="3816" w:type="dxa"/>
          </w:tcPr>
          <w:p w14:paraId="40BFEFA8" w14:textId="77777777" w:rsidR="00996076" w:rsidRPr="00862CFC" w:rsidRDefault="00907D56" w:rsidP="00ED43F3">
            <w:pPr>
              <w:pStyle w:val="Sinespaciado"/>
              <w:jc w:val="center"/>
              <w:rPr>
                <w:rFonts w:ascii="Arial" w:hAnsi="Arial" w:cs="Arial"/>
                <w:sz w:val="20"/>
                <w:szCs w:val="20"/>
              </w:rPr>
            </w:pPr>
            <w:r>
              <w:rPr>
                <w:rFonts w:ascii="Arial" w:hAnsi="Arial" w:cs="Arial"/>
                <w:sz w:val="20"/>
                <w:szCs w:val="20"/>
              </w:rPr>
              <w:t>Valor de Indicador</w:t>
            </w:r>
          </w:p>
        </w:tc>
      </w:tr>
      <w:tr w:rsidR="00996076" w:rsidRPr="00862CFC" w14:paraId="23052CEC" w14:textId="77777777" w:rsidTr="00ED43F3">
        <w:tc>
          <w:tcPr>
            <w:tcW w:w="9180" w:type="dxa"/>
          </w:tcPr>
          <w:p w14:paraId="779516DB" w14:textId="43EEFDDA" w:rsidR="00996076" w:rsidRPr="00233468" w:rsidRDefault="00996076" w:rsidP="0085456A">
            <w:pPr>
              <w:pStyle w:val="Default"/>
              <w:numPr>
                <w:ilvl w:val="0"/>
                <w:numId w:val="16"/>
              </w:numPr>
              <w:rPr>
                <w:sz w:val="20"/>
                <w:szCs w:val="20"/>
              </w:rPr>
            </w:pPr>
            <w:r>
              <w:rPr>
                <w:sz w:val="20"/>
                <w:szCs w:val="20"/>
              </w:rPr>
              <w:t>Realiza trabajo de investigación de la</w:t>
            </w:r>
            <w:r w:rsidR="0085456A">
              <w:rPr>
                <w:sz w:val="20"/>
                <w:szCs w:val="20"/>
              </w:rPr>
              <w:t xml:space="preserve">s </w:t>
            </w:r>
            <w:r w:rsidR="00260F02">
              <w:rPr>
                <w:sz w:val="20"/>
                <w:szCs w:val="20"/>
              </w:rPr>
              <w:t>tecnologías digitales y manufactura circular.</w:t>
            </w:r>
          </w:p>
        </w:tc>
        <w:tc>
          <w:tcPr>
            <w:tcW w:w="3816" w:type="dxa"/>
          </w:tcPr>
          <w:p w14:paraId="2D9AB457" w14:textId="0B0CD054" w:rsidR="00996076" w:rsidRPr="00862CFC" w:rsidRDefault="00260F02" w:rsidP="00ED43F3">
            <w:pPr>
              <w:pStyle w:val="Sinespaciado"/>
              <w:jc w:val="center"/>
              <w:rPr>
                <w:rFonts w:ascii="Arial" w:hAnsi="Arial" w:cs="Arial"/>
                <w:sz w:val="20"/>
                <w:szCs w:val="20"/>
              </w:rPr>
            </w:pPr>
            <w:r>
              <w:rPr>
                <w:rFonts w:ascii="Arial" w:hAnsi="Arial" w:cs="Arial"/>
                <w:sz w:val="20"/>
                <w:szCs w:val="20"/>
              </w:rPr>
              <w:t>2</w:t>
            </w:r>
            <w:r w:rsidR="00996076">
              <w:rPr>
                <w:rFonts w:ascii="Arial" w:hAnsi="Arial" w:cs="Arial"/>
                <w:sz w:val="20"/>
                <w:szCs w:val="20"/>
              </w:rPr>
              <w:t>0%</w:t>
            </w:r>
          </w:p>
        </w:tc>
      </w:tr>
      <w:tr w:rsidR="00996076" w:rsidRPr="00862CFC" w14:paraId="5087C90C" w14:textId="77777777" w:rsidTr="00ED43F3">
        <w:tc>
          <w:tcPr>
            <w:tcW w:w="9180" w:type="dxa"/>
          </w:tcPr>
          <w:p w14:paraId="18991FDF" w14:textId="3697EFDF" w:rsidR="00996076" w:rsidRPr="00233468" w:rsidRDefault="00996076" w:rsidP="00907D56">
            <w:pPr>
              <w:pStyle w:val="Default"/>
              <w:numPr>
                <w:ilvl w:val="0"/>
                <w:numId w:val="16"/>
              </w:numPr>
              <w:rPr>
                <w:sz w:val="20"/>
                <w:szCs w:val="20"/>
              </w:rPr>
            </w:pPr>
            <w:r>
              <w:rPr>
                <w:sz w:val="20"/>
                <w:szCs w:val="20"/>
              </w:rPr>
              <w:t xml:space="preserve">Describe </w:t>
            </w:r>
            <w:r w:rsidR="00260F02">
              <w:rPr>
                <w:sz w:val="20"/>
                <w:szCs w:val="20"/>
              </w:rPr>
              <w:t>un caso de éxito del tema transformación de residuos en recursos útiles.</w:t>
            </w:r>
          </w:p>
        </w:tc>
        <w:tc>
          <w:tcPr>
            <w:tcW w:w="3816" w:type="dxa"/>
          </w:tcPr>
          <w:p w14:paraId="45686216" w14:textId="57C23F6C" w:rsidR="00996076" w:rsidRPr="00862CFC" w:rsidRDefault="00260F02" w:rsidP="00ED43F3">
            <w:pPr>
              <w:pStyle w:val="Sinespaciado"/>
              <w:jc w:val="center"/>
              <w:rPr>
                <w:rFonts w:ascii="Arial" w:hAnsi="Arial" w:cs="Arial"/>
                <w:sz w:val="20"/>
                <w:szCs w:val="20"/>
              </w:rPr>
            </w:pPr>
            <w:r>
              <w:rPr>
                <w:rFonts w:ascii="Arial" w:hAnsi="Arial" w:cs="Arial"/>
                <w:sz w:val="20"/>
                <w:szCs w:val="20"/>
              </w:rPr>
              <w:t>20</w:t>
            </w:r>
            <w:r w:rsidR="00996076">
              <w:rPr>
                <w:rFonts w:ascii="Arial" w:hAnsi="Arial" w:cs="Arial"/>
                <w:sz w:val="20"/>
                <w:szCs w:val="20"/>
              </w:rPr>
              <w:t>%</w:t>
            </w:r>
          </w:p>
        </w:tc>
      </w:tr>
      <w:tr w:rsidR="00996076" w:rsidRPr="00862CFC" w14:paraId="24EBEBB4" w14:textId="77777777" w:rsidTr="00ED43F3">
        <w:tc>
          <w:tcPr>
            <w:tcW w:w="9180" w:type="dxa"/>
          </w:tcPr>
          <w:p w14:paraId="0438B026" w14:textId="57AD8F9C" w:rsidR="00996076" w:rsidRPr="00233468" w:rsidRDefault="00996076" w:rsidP="00907D56">
            <w:pPr>
              <w:pStyle w:val="Default"/>
              <w:numPr>
                <w:ilvl w:val="0"/>
                <w:numId w:val="16"/>
              </w:numPr>
              <w:rPr>
                <w:sz w:val="20"/>
                <w:szCs w:val="20"/>
              </w:rPr>
            </w:pPr>
            <w:r>
              <w:rPr>
                <w:sz w:val="20"/>
                <w:szCs w:val="20"/>
              </w:rPr>
              <w:t xml:space="preserve">Posee la información </w:t>
            </w:r>
            <w:r w:rsidR="00907D56">
              <w:rPr>
                <w:sz w:val="20"/>
                <w:szCs w:val="20"/>
              </w:rPr>
              <w:t xml:space="preserve">necesaria de las </w:t>
            </w:r>
            <w:r w:rsidR="00A6046F">
              <w:rPr>
                <w:sz w:val="20"/>
                <w:szCs w:val="20"/>
              </w:rPr>
              <w:t>características de</w:t>
            </w:r>
            <w:r w:rsidR="00260F02">
              <w:rPr>
                <w:sz w:val="20"/>
                <w:szCs w:val="20"/>
              </w:rPr>
              <w:t xml:space="preserve"> IoT y la inteligencia artificial.</w:t>
            </w:r>
          </w:p>
        </w:tc>
        <w:tc>
          <w:tcPr>
            <w:tcW w:w="3816" w:type="dxa"/>
          </w:tcPr>
          <w:p w14:paraId="0DCA4CAB" w14:textId="17A13F67" w:rsidR="00996076" w:rsidRPr="00862CFC" w:rsidRDefault="00260F02" w:rsidP="00ED43F3">
            <w:pPr>
              <w:pStyle w:val="Sinespaciado"/>
              <w:jc w:val="center"/>
              <w:rPr>
                <w:rFonts w:ascii="Arial" w:hAnsi="Arial" w:cs="Arial"/>
                <w:sz w:val="20"/>
                <w:szCs w:val="20"/>
              </w:rPr>
            </w:pPr>
            <w:r>
              <w:rPr>
                <w:rFonts w:ascii="Arial" w:hAnsi="Arial" w:cs="Arial"/>
                <w:sz w:val="20"/>
                <w:szCs w:val="20"/>
              </w:rPr>
              <w:t>20</w:t>
            </w:r>
            <w:r w:rsidR="00996076">
              <w:rPr>
                <w:rFonts w:ascii="Arial" w:hAnsi="Arial" w:cs="Arial"/>
                <w:sz w:val="20"/>
                <w:szCs w:val="20"/>
              </w:rPr>
              <w:t>%</w:t>
            </w:r>
          </w:p>
        </w:tc>
      </w:tr>
      <w:tr w:rsidR="00996076" w:rsidRPr="00862CFC" w14:paraId="5D93270B" w14:textId="77777777" w:rsidTr="00ED43F3">
        <w:tc>
          <w:tcPr>
            <w:tcW w:w="9180" w:type="dxa"/>
          </w:tcPr>
          <w:p w14:paraId="09BE18FC" w14:textId="71ABD412" w:rsidR="00996076" w:rsidRDefault="00996076" w:rsidP="00907D56">
            <w:pPr>
              <w:pStyle w:val="Default"/>
              <w:numPr>
                <w:ilvl w:val="0"/>
                <w:numId w:val="16"/>
              </w:numPr>
              <w:rPr>
                <w:sz w:val="20"/>
                <w:szCs w:val="20"/>
              </w:rPr>
            </w:pPr>
            <w:r>
              <w:rPr>
                <w:sz w:val="20"/>
                <w:szCs w:val="20"/>
              </w:rPr>
              <w:t xml:space="preserve">Demuestra el aprendizaje adquirido en clases respecto </w:t>
            </w:r>
            <w:r w:rsidR="00907D56">
              <w:rPr>
                <w:sz w:val="20"/>
                <w:szCs w:val="20"/>
              </w:rPr>
              <w:t>a la</w:t>
            </w:r>
            <w:r w:rsidR="00260F02">
              <w:rPr>
                <w:sz w:val="20"/>
                <w:szCs w:val="20"/>
              </w:rPr>
              <w:t xml:space="preserve"> economía circular y las tecnologías emergentes.</w:t>
            </w:r>
          </w:p>
        </w:tc>
        <w:tc>
          <w:tcPr>
            <w:tcW w:w="3816" w:type="dxa"/>
          </w:tcPr>
          <w:p w14:paraId="5CD11EB0" w14:textId="77777777" w:rsidR="00996076" w:rsidRPr="00862CFC" w:rsidRDefault="00996076" w:rsidP="00ED43F3">
            <w:pPr>
              <w:pStyle w:val="Sinespaciado"/>
              <w:jc w:val="center"/>
              <w:rPr>
                <w:rFonts w:ascii="Arial" w:hAnsi="Arial" w:cs="Arial"/>
                <w:sz w:val="20"/>
                <w:szCs w:val="20"/>
              </w:rPr>
            </w:pPr>
            <w:r>
              <w:rPr>
                <w:rFonts w:ascii="Arial" w:hAnsi="Arial" w:cs="Arial"/>
                <w:sz w:val="20"/>
                <w:szCs w:val="20"/>
              </w:rPr>
              <w:t>40%</w:t>
            </w:r>
          </w:p>
        </w:tc>
      </w:tr>
    </w:tbl>
    <w:p w14:paraId="714DBA6B" w14:textId="77777777" w:rsidR="00B43F84" w:rsidRDefault="00B43F84" w:rsidP="005053AB">
      <w:pPr>
        <w:pStyle w:val="Sinespaciado"/>
        <w:rPr>
          <w:rFonts w:ascii="Arial" w:hAnsi="Arial" w:cs="Arial"/>
          <w:sz w:val="20"/>
          <w:szCs w:val="20"/>
        </w:rPr>
      </w:pPr>
    </w:p>
    <w:p w14:paraId="4DF58A84" w14:textId="77777777" w:rsidR="00996076" w:rsidRPr="00862CFC" w:rsidRDefault="00907D56" w:rsidP="00996076">
      <w:pPr>
        <w:pStyle w:val="Sinespaciado"/>
        <w:rPr>
          <w:rFonts w:ascii="Arial" w:hAnsi="Arial" w:cs="Arial"/>
          <w:sz w:val="20"/>
          <w:szCs w:val="20"/>
        </w:rPr>
      </w:pPr>
      <w:r>
        <w:rPr>
          <w:rFonts w:ascii="Arial" w:hAnsi="Arial" w:cs="Arial"/>
          <w:sz w:val="20"/>
          <w:szCs w:val="20"/>
        </w:rPr>
        <w:t>Niveles de desempeño</w:t>
      </w:r>
      <w:r w:rsidR="00996076" w:rsidRPr="00862CFC">
        <w:rPr>
          <w:rFonts w:ascii="Arial" w:hAnsi="Arial" w:cs="Arial"/>
          <w:sz w:val="20"/>
          <w:szCs w:val="20"/>
        </w:rPr>
        <w:t>:</w:t>
      </w:r>
    </w:p>
    <w:tbl>
      <w:tblPr>
        <w:tblStyle w:val="Tablaconcuadrcula"/>
        <w:tblW w:w="0" w:type="auto"/>
        <w:tblLook w:val="04A0" w:firstRow="1" w:lastRow="0" w:firstColumn="1" w:lastColumn="0" w:noHBand="0" w:noVBand="1"/>
      </w:tblPr>
      <w:tblGrid>
        <w:gridCol w:w="1523"/>
        <w:gridCol w:w="1276"/>
        <w:gridCol w:w="8924"/>
        <w:gridCol w:w="1273"/>
      </w:tblGrid>
      <w:tr w:rsidR="00996076" w:rsidRPr="00862CFC" w14:paraId="2E826603" w14:textId="77777777" w:rsidTr="00996076">
        <w:tc>
          <w:tcPr>
            <w:tcW w:w="1526" w:type="dxa"/>
          </w:tcPr>
          <w:p w14:paraId="5FCFB64E"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Desempeño</w:t>
            </w:r>
          </w:p>
        </w:tc>
        <w:tc>
          <w:tcPr>
            <w:tcW w:w="1276" w:type="dxa"/>
          </w:tcPr>
          <w:p w14:paraId="3E91ABB2"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Nivel de desempeño</w:t>
            </w:r>
          </w:p>
        </w:tc>
        <w:tc>
          <w:tcPr>
            <w:tcW w:w="9072" w:type="dxa"/>
          </w:tcPr>
          <w:p w14:paraId="7574B1F0"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Indicadores de Alcance</w:t>
            </w:r>
          </w:p>
        </w:tc>
        <w:tc>
          <w:tcPr>
            <w:tcW w:w="1275" w:type="dxa"/>
          </w:tcPr>
          <w:p w14:paraId="18DB4212"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Valoración numérica</w:t>
            </w:r>
          </w:p>
        </w:tc>
      </w:tr>
      <w:tr w:rsidR="00996076" w:rsidRPr="00862CFC" w14:paraId="7BB599A2" w14:textId="77777777" w:rsidTr="00996076">
        <w:tc>
          <w:tcPr>
            <w:tcW w:w="1526" w:type="dxa"/>
            <w:vMerge w:val="restart"/>
          </w:tcPr>
          <w:p w14:paraId="5B9040C7"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Competencia Alcanzada</w:t>
            </w:r>
          </w:p>
        </w:tc>
        <w:tc>
          <w:tcPr>
            <w:tcW w:w="1276" w:type="dxa"/>
          </w:tcPr>
          <w:p w14:paraId="4811FB44"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Excelente</w:t>
            </w:r>
          </w:p>
        </w:tc>
        <w:tc>
          <w:tcPr>
            <w:tcW w:w="9072" w:type="dxa"/>
          </w:tcPr>
          <w:p w14:paraId="74E14BE6" w14:textId="77777777" w:rsidR="00996076" w:rsidRDefault="00996076" w:rsidP="00ED43F3">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02299B7D" w14:textId="77777777" w:rsidR="00996076" w:rsidRDefault="00996076" w:rsidP="00ED43F3">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113EB14D" w14:textId="77777777" w:rsidR="00996076" w:rsidRDefault="00996076" w:rsidP="00ED43F3">
            <w:pPr>
              <w:pStyle w:val="Default"/>
              <w:jc w:val="both"/>
              <w:rPr>
                <w:sz w:val="20"/>
                <w:szCs w:val="20"/>
              </w:rPr>
            </w:pPr>
            <w:r>
              <w:rPr>
                <w:sz w:val="20"/>
                <w:szCs w:val="20"/>
              </w:rPr>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w:t>
            </w:r>
            <w:r>
              <w:rPr>
                <w:sz w:val="20"/>
                <w:szCs w:val="20"/>
              </w:rPr>
              <w:lastRenderedPageBreak/>
              <w:t xml:space="preserve">correctamente. Aplica procedimientos aprendidos en otra asignatura o contexto para el problema que se está resolviendo. </w:t>
            </w:r>
          </w:p>
          <w:p w14:paraId="2D2494DE" w14:textId="77777777" w:rsidR="00996076" w:rsidRDefault="00996076" w:rsidP="00ED43F3">
            <w:pPr>
              <w:pStyle w:val="Default"/>
              <w:jc w:val="both"/>
              <w:rPr>
                <w:sz w:val="20"/>
                <w:szCs w:val="20"/>
              </w:rPr>
            </w:pPr>
            <w:r>
              <w:rPr>
                <w:sz w:val="20"/>
                <w:szCs w:val="20"/>
              </w:rPr>
              <w:t xml:space="preserve">d) </w:t>
            </w:r>
            <w:r>
              <w:rPr>
                <w:b/>
                <w:bCs/>
                <w:sz w:val="20"/>
                <w:szCs w:val="20"/>
              </w:rPr>
              <w:t xml:space="preserve">Introduce recursos y experiencias que promueven un pensamiento crítico; (por </w:t>
            </w:r>
            <w:proofErr w:type="gramStart"/>
            <w:r>
              <w:rPr>
                <w:b/>
                <w:bCs/>
                <w:sz w:val="20"/>
                <w:szCs w:val="20"/>
              </w:rPr>
              <w:t>ejemplo</w:t>
            </w:r>
            <w:proofErr w:type="gramEnd"/>
            <w:r>
              <w:rPr>
                <w:b/>
                <w:bCs/>
                <w:sz w:val="20"/>
                <w:szCs w:val="20"/>
              </w:rPr>
              <w:t xml:space="preserve"> el uso de las tecnologías de la información estableciendo previamente un criterio). </w:t>
            </w:r>
            <w:r>
              <w:rPr>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6F6FD479" w14:textId="77777777" w:rsidR="00996076" w:rsidRDefault="00996076" w:rsidP="00ED43F3">
            <w:pPr>
              <w:pStyle w:val="Default"/>
              <w:jc w:val="both"/>
              <w:rPr>
                <w:sz w:val="20"/>
                <w:szCs w:val="20"/>
              </w:rPr>
            </w:pPr>
            <w:r>
              <w:rPr>
                <w:sz w:val="20"/>
                <w:szCs w:val="20"/>
              </w:rPr>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30371F44" w14:textId="77777777" w:rsidR="00996076" w:rsidRDefault="00996076" w:rsidP="00ED43F3">
            <w:pPr>
              <w:pStyle w:val="Default"/>
              <w:jc w:val="both"/>
              <w:rPr>
                <w:sz w:val="20"/>
                <w:szCs w:val="20"/>
              </w:rPr>
            </w:pPr>
            <w:r>
              <w:rPr>
                <w:sz w:val="20"/>
                <w:szCs w:val="20"/>
              </w:rPr>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de mejora de la temática vista durante el curso. Realiza actividades de investigación para participar activamente durante el curso. </w:t>
            </w:r>
          </w:p>
          <w:p w14:paraId="4DB7508A" w14:textId="77777777" w:rsidR="00996076" w:rsidRPr="00862CFC" w:rsidRDefault="00996076" w:rsidP="00ED43F3">
            <w:pPr>
              <w:pStyle w:val="Sinespaciado"/>
              <w:rPr>
                <w:rFonts w:ascii="Arial" w:hAnsi="Arial" w:cs="Arial"/>
                <w:sz w:val="20"/>
                <w:szCs w:val="20"/>
              </w:rPr>
            </w:pPr>
          </w:p>
        </w:tc>
        <w:tc>
          <w:tcPr>
            <w:tcW w:w="1275" w:type="dxa"/>
          </w:tcPr>
          <w:p w14:paraId="0C999A00" w14:textId="77777777" w:rsidR="00996076" w:rsidRPr="00862CFC" w:rsidRDefault="00996076" w:rsidP="00ED43F3">
            <w:pPr>
              <w:pStyle w:val="Sinespaciado"/>
              <w:rPr>
                <w:rFonts w:ascii="Arial" w:hAnsi="Arial" w:cs="Arial"/>
                <w:sz w:val="20"/>
                <w:szCs w:val="20"/>
              </w:rPr>
            </w:pPr>
            <w:r>
              <w:rPr>
                <w:rFonts w:ascii="Arial" w:hAnsi="Arial" w:cs="Arial"/>
                <w:sz w:val="20"/>
                <w:szCs w:val="20"/>
              </w:rPr>
              <w:lastRenderedPageBreak/>
              <w:t>95-100</w:t>
            </w:r>
          </w:p>
        </w:tc>
      </w:tr>
      <w:tr w:rsidR="00996076" w:rsidRPr="00862CFC" w14:paraId="78AC0219" w14:textId="77777777" w:rsidTr="00996076">
        <w:tc>
          <w:tcPr>
            <w:tcW w:w="1526" w:type="dxa"/>
            <w:vMerge/>
          </w:tcPr>
          <w:p w14:paraId="00D3DF6E" w14:textId="77777777" w:rsidR="00996076" w:rsidRPr="00862CFC" w:rsidRDefault="00996076" w:rsidP="00ED43F3">
            <w:pPr>
              <w:pStyle w:val="Sinespaciado"/>
              <w:rPr>
                <w:rFonts w:ascii="Arial" w:hAnsi="Arial" w:cs="Arial"/>
                <w:sz w:val="20"/>
                <w:szCs w:val="20"/>
              </w:rPr>
            </w:pPr>
          </w:p>
        </w:tc>
        <w:tc>
          <w:tcPr>
            <w:tcW w:w="1276" w:type="dxa"/>
          </w:tcPr>
          <w:p w14:paraId="5B2F30F0"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Notable</w:t>
            </w:r>
          </w:p>
        </w:tc>
        <w:tc>
          <w:tcPr>
            <w:tcW w:w="9072" w:type="dxa"/>
          </w:tcPr>
          <w:p w14:paraId="3C7546F3" w14:textId="77777777" w:rsidR="00996076" w:rsidRDefault="00996076" w:rsidP="00ED43F3">
            <w:pPr>
              <w:pStyle w:val="Default"/>
              <w:rPr>
                <w:sz w:val="20"/>
                <w:szCs w:val="20"/>
              </w:rPr>
            </w:pPr>
            <w:r>
              <w:rPr>
                <w:sz w:val="20"/>
                <w:szCs w:val="20"/>
              </w:rPr>
              <w:t xml:space="preserve">Cumple cuatro de los indicadores definidos en desempeño excelente. </w:t>
            </w:r>
          </w:p>
          <w:p w14:paraId="7A2F9C75" w14:textId="77777777" w:rsidR="00996076" w:rsidRPr="00862CFC" w:rsidRDefault="00996076" w:rsidP="00ED43F3">
            <w:pPr>
              <w:pStyle w:val="Sinespaciado"/>
              <w:rPr>
                <w:rFonts w:ascii="Arial" w:hAnsi="Arial" w:cs="Arial"/>
                <w:sz w:val="20"/>
                <w:szCs w:val="20"/>
              </w:rPr>
            </w:pPr>
          </w:p>
        </w:tc>
        <w:tc>
          <w:tcPr>
            <w:tcW w:w="1275" w:type="dxa"/>
          </w:tcPr>
          <w:p w14:paraId="0F923FF3" w14:textId="77777777" w:rsidR="00996076" w:rsidRPr="00862CFC" w:rsidRDefault="00996076" w:rsidP="00ED43F3">
            <w:pPr>
              <w:pStyle w:val="Sinespaciado"/>
              <w:rPr>
                <w:rFonts w:ascii="Arial" w:hAnsi="Arial" w:cs="Arial"/>
                <w:sz w:val="20"/>
                <w:szCs w:val="20"/>
              </w:rPr>
            </w:pPr>
            <w:r>
              <w:rPr>
                <w:rFonts w:ascii="Arial" w:hAnsi="Arial" w:cs="Arial"/>
                <w:sz w:val="20"/>
                <w:szCs w:val="20"/>
              </w:rPr>
              <w:t>85-94</w:t>
            </w:r>
          </w:p>
        </w:tc>
      </w:tr>
      <w:tr w:rsidR="00996076" w:rsidRPr="00862CFC" w14:paraId="10487DD2" w14:textId="77777777" w:rsidTr="00996076">
        <w:tc>
          <w:tcPr>
            <w:tcW w:w="1526" w:type="dxa"/>
            <w:vMerge/>
          </w:tcPr>
          <w:p w14:paraId="79D97B74" w14:textId="77777777" w:rsidR="00996076" w:rsidRPr="00862CFC" w:rsidRDefault="00996076" w:rsidP="00ED43F3">
            <w:pPr>
              <w:pStyle w:val="Sinespaciado"/>
              <w:rPr>
                <w:rFonts w:ascii="Arial" w:hAnsi="Arial" w:cs="Arial"/>
                <w:sz w:val="20"/>
                <w:szCs w:val="20"/>
              </w:rPr>
            </w:pPr>
          </w:p>
        </w:tc>
        <w:tc>
          <w:tcPr>
            <w:tcW w:w="1276" w:type="dxa"/>
          </w:tcPr>
          <w:p w14:paraId="27621371"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Bueno</w:t>
            </w:r>
          </w:p>
        </w:tc>
        <w:tc>
          <w:tcPr>
            <w:tcW w:w="9072" w:type="dxa"/>
          </w:tcPr>
          <w:p w14:paraId="7890AB17" w14:textId="77777777" w:rsidR="00996076" w:rsidRDefault="00996076" w:rsidP="00ED43F3">
            <w:pPr>
              <w:pStyle w:val="Default"/>
              <w:rPr>
                <w:sz w:val="20"/>
                <w:szCs w:val="20"/>
              </w:rPr>
            </w:pPr>
            <w:r>
              <w:rPr>
                <w:sz w:val="20"/>
                <w:szCs w:val="20"/>
              </w:rPr>
              <w:t xml:space="preserve">Cumple tres de los indicadores definidos en el desempeño excelente. </w:t>
            </w:r>
          </w:p>
          <w:p w14:paraId="610097C6" w14:textId="77777777" w:rsidR="00996076" w:rsidRPr="00862CFC" w:rsidRDefault="00996076" w:rsidP="00ED43F3">
            <w:pPr>
              <w:pStyle w:val="Sinespaciado"/>
              <w:rPr>
                <w:rFonts w:ascii="Arial" w:hAnsi="Arial" w:cs="Arial"/>
                <w:sz w:val="20"/>
                <w:szCs w:val="20"/>
              </w:rPr>
            </w:pPr>
          </w:p>
        </w:tc>
        <w:tc>
          <w:tcPr>
            <w:tcW w:w="1275" w:type="dxa"/>
          </w:tcPr>
          <w:p w14:paraId="6ECB8209" w14:textId="77777777" w:rsidR="00996076" w:rsidRPr="00862CFC" w:rsidRDefault="00996076" w:rsidP="00ED43F3">
            <w:pPr>
              <w:pStyle w:val="Sinespaciado"/>
              <w:rPr>
                <w:rFonts w:ascii="Arial" w:hAnsi="Arial" w:cs="Arial"/>
                <w:sz w:val="20"/>
                <w:szCs w:val="20"/>
              </w:rPr>
            </w:pPr>
            <w:r>
              <w:rPr>
                <w:rFonts w:ascii="Arial" w:hAnsi="Arial" w:cs="Arial"/>
                <w:sz w:val="20"/>
                <w:szCs w:val="20"/>
              </w:rPr>
              <w:t>75-84</w:t>
            </w:r>
          </w:p>
        </w:tc>
      </w:tr>
      <w:tr w:rsidR="00996076" w:rsidRPr="00862CFC" w14:paraId="62F8583C" w14:textId="77777777" w:rsidTr="00996076">
        <w:tc>
          <w:tcPr>
            <w:tcW w:w="1526" w:type="dxa"/>
            <w:vMerge/>
          </w:tcPr>
          <w:p w14:paraId="480FA027" w14:textId="77777777" w:rsidR="00996076" w:rsidRPr="00862CFC" w:rsidRDefault="00996076" w:rsidP="00ED43F3">
            <w:pPr>
              <w:pStyle w:val="Sinespaciado"/>
              <w:rPr>
                <w:rFonts w:ascii="Arial" w:hAnsi="Arial" w:cs="Arial"/>
                <w:sz w:val="20"/>
                <w:szCs w:val="20"/>
              </w:rPr>
            </w:pPr>
          </w:p>
        </w:tc>
        <w:tc>
          <w:tcPr>
            <w:tcW w:w="1276" w:type="dxa"/>
          </w:tcPr>
          <w:p w14:paraId="1A7FE138"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Suficiente</w:t>
            </w:r>
          </w:p>
        </w:tc>
        <w:tc>
          <w:tcPr>
            <w:tcW w:w="9072" w:type="dxa"/>
          </w:tcPr>
          <w:p w14:paraId="36EFEE25" w14:textId="77777777" w:rsidR="00996076" w:rsidRDefault="00996076" w:rsidP="00ED43F3">
            <w:pPr>
              <w:pStyle w:val="Default"/>
              <w:rPr>
                <w:sz w:val="20"/>
                <w:szCs w:val="20"/>
              </w:rPr>
            </w:pPr>
            <w:r>
              <w:rPr>
                <w:sz w:val="20"/>
                <w:szCs w:val="20"/>
              </w:rPr>
              <w:t xml:space="preserve">Cumple dos de los indicadores definidos en el desempeño excelente. </w:t>
            </w:r>
          </w:p>
          <w:p w14:paraId="2D8FE240" w14:textId="77777777" w:rsidR="00996076" w:rsidRPr="00862CFC" w:rsidRDefault="00996076" w:rsidP="00ED43F3">
            <w:pPr>
              <w:pStyle w:val="Sinespaciado"/>
              <w:rPr>
                <w:rFonts w:ascii="Arial" w:hAnsi="Arial" w:cs="Arial"/>
                <w:sz w:val="20"/>
                <w:szCs w:val="20"/>
              </w:rPr>
            </w:pPr>
          </w:p>
        </w:tc>
        <w:tc>
          <w:tcPr>
            <w:tcW w:w="1275" w:type="dxa"/>
          </w:tcPr>
          <w:p w14:paraId="03E77ECE" w14:textId="77777777" w:rsidR="00996076" w:rsidRPr="00862CFC" w:rsidRDefault="00996076" w:rsidP="00ED43F3">
            <w:pPr>
              <w:pStyle w:val="Sinespaciado"/>
              <w:rPr>
                <w:rFonts w:ascii="Arial" w:hAnsi="Arial" w:cs="Arial"/>
                <w:sz w:val="20"/>
                <w:szCs w:val="20"/>
              </w:rPr>
            </w:pPr>
            <w:r>
              <w:rPr>
                <w:rFonts w:ascii="Arial" w:hAnsi="Arial" w:cs="Arial"/>
                <w:sz w:val="20"/>
                <w:szCs w:val="20"/>
              </w:rPr>
              <w:t>70-74</w:t>
            </w:r>
          </w:p>
        </w:tc>
      </w:tr>
      <w:tr w:rsidR="00996076" w:rsidRPr="00862CFC" w14:paraId="444FE7E7" w14:textId="77777777" w:rsidTr="00996076">
        <w:tc>
          <w:tcPr>
            <w:tcW w:w="1526" w:type="dxa"/>
          </w:tcPr>
          <w:p w14:paraId="6C5DE6DC"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Competencia No Alcanzada</w:t>
            </w:r>
          </w:p>
        </w:tc>
        <w:tc>
          <w:tcPr>
            <w:tcW w:w="1276" w:type="dxa"/>
          </w:tcPr>
          <w:p w14:paraId="696E89CB"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Insuficiente</w:t>
            </w:r>
          </w:p>
        </w:tc>
        <w:tc>
          <w:tcPr>
            <w:tcW w:w="9072" w:type="dxa"/>
          </w:tcPr>
          <w:p w14:paraId="50A924F6" w14:textId="77777777" w:rsidR="00996076" w:rsidRDefault="00996076" w:rsidP="00ED43F3">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03FBC0A5" w14:textId="77777777" w:rsidR="00996076" w:rsidRPr="00862CFC" w:rsidRDefault="00996076" w:rsidP="00ED43F3">
            <w:pPr>
              <w:pStyle w:val="Sinespaciado"/>
              <w:rPr>
                <w:rFonts w:ascii="Arial" w:hAnsi="Arial" w:cs="Arial"/>
                <w:sz w:val="20"/>
                <w:szCs w:val="20"/>
              </w:rPr>
            </w:pPr>
          </w:p>
        </w:tc>
        <w:tc>
          <w:tcPr>
            <w:tcW w:w="1275" w:type="dxa"/>
          </w:tcPr>
          <w:p w14:paraId="6C1A3429" w14:textId="77777777" w:rsidR="00996076" w:rsidRPr="00862CFC" w:rsidRDefault="00996076" w:rsidP="00ED43F3">
            <w:pPr>
              <w:pStyle w:val="Sinespaciado"/>
              <w:rPr>
                <w:rFonts w:ascii="Arial" w:hAnsi="Arial" w:cs="Arial"/>
                <w:sz w:val="20"/>
                <w:szCs w:val="20"/>
              </w:rPr>
            </w:pPr>
            <w:r>
              <w:rPr>
                <w:rFonts w:ascii="Arial" w:hAnsi="Arial" w:cs="Arial"/>
                <w:sz w:val="20"/>
                <w:szCs w:val="20"/>
              </w:rPr>
              <w:t>N. A.</w:t>
            </w:r>
          </w:p>
        </w:tc>
      </w:tr>
    </w:tbl>
    <w:p w14:paraId="48806F0C" w14:textId="77777777" w:rsidR="00C80E00" w:rsidRDefault="00C80E00" w:rsidP="00996076">
      <w:pPr>
        <w:pStyle w:val="Sinespaciado"/>
        <w:rPr>
          <w:rFonts w:ascii="Arial" w:hAnsi="Arial" w:cs="Arial"/>
          <w:sz w:val="20"/>
          <w:szCs w:val="20"/>
        </w:rPr>
      </w:pPr>
    </w:p>
    <w:p w14:paraId="0230E8F1" w14:textId="77777777" w:rsidR="00C80E00" w:rsidRDefault="00C80E00" w:rsidP="00996076">
      <w:pPr>
        <w:pStyle w:val="Sinespaciado"/>
        <w:rPr>
          <w:rFonts w:ascii="Arial" w:hAnsi="Arial" w:cs="Arial"/>
          <w:sz w:val="20"/>
          <w:szCs w:val="20"/>
        </w:rPr>
      </w:pPr>
    </w:p>
    <w:p w14:paraId="29652744" w14:textId="77777777" w:rsidR="00996076" w:rsidRPr="00862CFC" w:rsidRDefault="00C80E00" w:rsidP="00996076">
      <w:pPr>
        <w:pStyle w:val="Sinespaciado"/>
        <w:rPr>
          <w:rFonts w:ascii="Arial" w:hAnsi="Arial" w:cs="Arial"/>
          <w:sz w:val="20"/>
          <w:szCs w:val="20"/>
        </w:rPr>
      </w:pPr>
      <w:r>
        <w:rPr>
          <w:rFonts w:ascii="Arial" w:hAnsi="Arial" w:cs="Arial"/>
          <w:sz w:val="20"/>
          <w:szCs w:val="20"/>
        </w:rPr>
        <w:t>Matriz de Evaluación</w:t>
      </w:r>
      <w:r w:rsidR="00996076" w:rsidRPr="00862CFC">
        <w:rPr>
          <w:rFonts w:ascii="Arial" w:hAnsi="Arial" w:cs="Arial"/>
          <w:sz w:val="20"/>
          <w:szCs w:val="20"/>
        </w:rPr>
        <w:t>:</w:t>
      </w:r>
    </w:p>
    <w:tbl>
      <w:tblPr>
        <w:tblStyle w:val="Tablaconcuadrcula2"/>
        <w:tblW w:w="13149" w:type="dxa"/>
        <w:tblLayout w:type="fixed"/>
        <w:tblLook w:val="04A0" w:firstRow="1" w:lastRow="0" w:firstColumn="1" w:lastColumn="0" w:noHBand="0" w:noVBand="1"/>
      </w:tblPr>
      <w:tblGrid>
        <w:gridCol w:w="2660"/>
        <w:gridCol w:w="992"/>
        <w:gridCol w:w="1134"/>
        <w:gridCol w:w="1276"/>
        <w:gridCol w:w="1276"/>
        <w:gridCol w:w="1275"/>
        <w:gridCol w:w="1276"/>
        <w:gridCol w:w="3260"/>
      </w:tblGrid>
      <w:tr w:rsidR="00996076" w:rsidRPr="00F018D0" w14:paraId="3BF40D8F" w14:textId="77777777" w:rsidTr="00260F02">
        <w:tc>
          <w:tcPr>
            <w:tcW w:w="2660" w:type="dxa"/>
          </w:tcPr>
          <w:p w14:paraId="28A01AA6" w14:textId="77777777" w:rsidR="00996076" w:rsidRPr="00F018D0" w:rsidRDefault="00996076" w:rsidP="00ED43F3">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Evidencia de aprendizaje </w:t>
            </w:r>
          </w:p>
          <w:p w14:paraId="212B0C9A" w14:textId="77777777" w:rsidR="00996076" w:rsidRPr="00F018D0" w:rsidRDefault="00996076" w:rsidP="00ED43F3">
            <w:pPr>
              <w:rPr>
                <w:rFonts w:ascii="Arial" w:eastAsia="Calibri" w:hAnsi="Arial" w:cs="Arial"/>
              </w:rPr>
            </w:pPr>
          </w:p>
        </w:tc>
        <w:tc>
          <w:tcPr>
            <w:tcW w:w="992" w:type="dxa"/>
          </w:tcPr>
          <w:p w14:paraId="0B8F2F90" w14:textId="77777777" w:rsidR="00996076" w:rsidRPr="00F018D0" w:rsidRDefault="00996076" w:rsidP="00ED43F3">
            <w:pPr>
              <w:jc w:val="center"/>
              <w:rPr>
                <w:rFonts w:ascii="Arial" w:eastAsia="Calibri" w:hAnsi="Arial" w:cs="Arial"/>
              </w:rPr>
            </w:pPr>
            <w:r w:rsidRPr="00F018D0">
              <w:rPr>
                <w:rFonts w:ascii="Arial" w:eastAsia="Calibri" w:hAnsi="Arial" w:cs="Arial"/>
              </w:rPr>
              <w:lastRenderedPageBreak/>
              <w:t>%</w:t>
            </w:r>
          </w:p>
        </w:tc>
        <w:tc>
          <w:tcPr>
            <w:tcW w:w="6237" w:type="dxa"/>
            <w:gridSpan w:val="5"/>
          </w:tcPr>
          <w:p w14:paraId="0F2062F5" w14:textId="77777777" w:rsidR="00996076" w:rsidRPr="00F018D0" w:rsidRDefault="00996076" w:rsidP="00ED43F3">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3260" w:type="dxa"/>
          </w:tcPr>
          <w:p w14:paraId="68811AF5" w14:textId="77777777" w:rsidR="00996076" w:rsidRPr="00F018D0" w:rsidRDefault="00996076" w:rsidP="00ED43F3">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996076" w:rsidRPr="00F018D0" w14:paraId="09569AAF" w14:textId="77777777" w:rsidTr="00260F02">
        <w:tc>
          <w:tcPr>
            <w:tcW w:w="2660" w:type="dxa"/>
          </w:tcPr>
          <w:p w14:paraId="1CB8F7A6" w14:textId="77777777" w:rsidR="00996076" w:rsidRPr="00F018D0" w:rsidRDefault="00996076" w:rsidP="00ED43F3">
            <w:pPr>
              <w:rPr>
                <w:rFonts w:ascii="Arial" w:eastAsia="Calibri" w:hAnsi="Arial" w:cs="Arial"/>
              </w:rPr>
            </w:pPr>
          </w:p>
        </w:tc>
        <w:tc>
          <w:tcPr>
            <w:tcW w:w="992" w:type="dxa"/>
          </w:tcPr>
          <w:p w14:paraId="7F0166D4" w14:textId="77777777" w:rsidR="00996076" w:rsidRPr="00F018D0" w:rsidRDefault="00996076" w:rsidP="00ED43F3">
            <w:pPr>
              <w:rPr>
                <w:rFonts w:ascii="Arial" w:eastAsia="Calibri" w:hAnsi="Arial" w:cs="Arial"/>
              </w:rPr>
            </w:pPr>
          </w:p>
        </w:tc>
        <w:tc>
          <w:tcPr>
            <w:tcW w:w="1134" w:type="dxa"/>
          </w:tcPr>
          <w:p w14:paraId="73D2D6D0" w14:textId="77777777" w:rsidR="00996076" w:rsidRPr="00F018D0" w:rsidRDefault="00996076" w:rsidP="00ED43F3">
            <w:pPr>
              <w:jc w:val="center"/>
              <w:rPr>
                <w:rFonts w:ascii="Arial" w:eastAsia="Calibri" w:hAnsi="Arial" w:cs="Arial"/>
              </w:rPr>
            </w:pPr>
            <w:r w:rsidRPr="00F018D0">
              <w:rPr>
                <w:rFonts w:ascii="Arial" w:eastAsia="Calibri" w:hAnsi="Arial" w:cs="Arial"/>
              </w:rPr>
              <w:t>A</w:t>
            </w:r>
          </w:p>
        </w:tc>
        <w:tc>
          <w:tcPr>
            <w:tcW w:w="1276" w:type="dxa"/>
          </w:tcPr>
          <w:p w14:paraId="7A87D6E1" w14:textId="77777777" w:rsidR="00996076" w:rsidRPr="00F018D0" w:rsidRDefault="00996076" w:rsidP="00ED43F3">
            <w:pPr>
              <w:jc w:val="center"/>
              <w:rPr>
                <w:rFonts w:ascii="Arial" w:eastAsia="Calibri" w:hAnsi="Arial" w:cs="Arial"/>
              </w:rPr>
            </w:pPr>
            <w:r w:rsidRPr="00F018D0">
              <w:rPr>
                <w:rFonts w:ascii="Arial" w:eastAsia="Calibri" w:hAnsi="Arial" w:cs="Arial"/>
              </w:rPr>
              <w:t>B</w:t>
            </w:r>
          </w:p>
        </w:tc>
        <w:tc>
          <w:tcPr>
            <w:tcW w:w="1276" w:type="dxa"/>
          </w:tcPr>
          <w:p w14:paraId="484B768A" w14:textId="77777777" w:rsidR="00996076" w:rsidRPr="00F018D0" w:rsidRDefault="00996076" w:rsidP="00ED43F3">
            <w:pPr>
              <w:jc w:val="center"/>
              <w:rPr>
                <w:rFonts w:ascii="Arial" w:eastAsia="Calibri" w:hAnsi="Arial" w:cs="Arial"/>
              </w:rPr>
            </w:pPr>
            <w:r w:rsidRPr="00F018D0">
              <w:rPr>
                <w:rFonts w:ascii="Arial" w:eastAsia="Calibri" w:hAnsi="Arial" w:cs="Arial"/>
              </w:rPr>
              <w:t>C</w:t>
            </w:r>
          </w:p>
        </w:tc>
        <w:tc>
          <w:tcPr>
            <w:tcW w:w="1275" w:type="dxa"/>
          </w:tcPr>
          <w:p w14:paraId="120F6F44" w14:textId="77777777" w:rsidR="00996076" w:rsidRPr="00F018D0" w:rsidRDefault="00996076" w:rsidP="00ED43F3">
            <w:pPr>
              <w:jc w:val="center"/>
              <w:rPr>
                <w:rFonts w:ascii="Arial" w:eastAsia="Calibri" w:hAnsi="Arial" w:cs="Arial"/>
              </w:rPr>
            </w:pPr>
            <w:r w:rsidRPr="00F018D0">
              <w:rPr>
                <w:rFonts w:ascii="Arial" w:eastAsia="Calibri" w:hAnsi="Arial" w:cs="Arial"/>
              </w:rPr>
              <w:t>D</w:t>
            </w:r>
          </w:p>
        </w:tc>
        <w:tc>
          <w:tcPr>
            <w:tcW w:w="1276" w:type="dxa"/>
          </w:tcPr>
          <w:p w14:paraId="752C4317" w14:textId="77777777" w:rsidR="00996076" w:rsidRPr="00F018D0" w:rsidRDefault="00996076" w:rsidP="00ED43F3">
            <w:pPr>
              <w:jc w:val="center"/>
              <w:rPr>
                <w:rFonts w:ascii="Arial" w:eastAsia="Calibri" w:hAnsi="Arial" w:cs="Arial"/>
              </w:rPr>
            </w:pPr>
            <w:r>
              <w:rPr>
                <w:rFonts w:ascii="Arial" w:eastAsia="Calibri" w:hAnsi="Arial" w:cs="Arial"/>
              </w:rPr>
              <w:t>N</w:t>
            </w:r>
          </w:p>
        </w:tc>
        <w:tc>
          <w:tcPr>
            <w:tcW w:w="3260" w:type="dxa"/>
          </w:tcPr>
          <w:p w14:paraId="3E16BCD2" w14:textId="77777777" w:rsidR="00996076" w:rsidRPr="00F018D0" w:rsidRDefault="00996076" w:rsidP="00ED43F3">
            <w:pPr>
              <w:rPr>
                <w:rFonts w:ascii="Arial" w:eastAsia="Calibri" w:hAnsi="Arial" w:cs="Arial"/>
              </w:rPr>
            </w:pPr>
          </w:p>
        </w:tc>
      </w:tr>
      <w:tr w:rsidR="00260F02" w:rsidRPr="00F018D0" w14:paraId="6AF395E2" w14:textId="77777777" w:rsidTr="00260F02">
        <w:tc>
          <w:tcPr>
            <w:tcW w:w="2660" w:type="dxa"/>
          </w:tcPr>
          <w:p w14:paraId="5A78EF9C" w14:textId="77777777" w:rsidR="00260F02" w:rsidRPr="009B4DB5" w:rsidRDefault="00260F02" w:rsidP="00260F02">
            <w:pPr>
              <w:rPr>
                <w:rFonts w:ascii="Arial" w:eastAsia="Calibri" w:hAnsi="Arial" w:cs="Arial"/>
                <w:sz w:val="20"/>
                <w:szCs w:val="20"/>
              </w:rPr>
            </w:pPr>
            <w:r w:rsidRPr="009B4DB5">
              <w:rPr>
                <w:rFonts w:ascii="Arial" w:eastAsia="Calibri" w:hAnsi="Arial" w:cs="Arial"/>
                <w:sz w:val="20"/>
                <w:szCs w:val="20"/>
              </w:rPr>
              <w:t>Trabajo de investigación (lista de cotejo)</w:t>
            </w:r>
          </w:p>
        </w:tc>
        <w:tc>
          <w:tcPr>
            <w:tcW w:w="992" w:type="dxa"/>
          </w:tcPr>
          <w:p w14:paraId="6C8D0AD0" w14:textId="3B60AF3C"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20%</w:t>
            </w:r>
          </w:p>
        </w:tc>
        <w:tc>
          <w:tcPr>
            <w:tcW w:w="1134" w:type="dxa"/>
          </w:tcPr>
          <w:p w14:paraId="79E4B0EA" w14:textId="4214D5A3"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5563FBD0" w14:textId="2CB1EA6D"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77C04FAC" w14:textId="4F1C1EC4"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27BD7604" w14:textId="018FFE17"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2A654D19" w14:textId="6189ABA0"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0B4B832A" w14:textId="67044A45" w:rsidR="00260F02" w:rsidRPr="00260F02" w:rsidRDefault="00260F02" w:rsidP="00260F02">
            <w:pPr>
              <w:jc w:val="both"/>
              <w:rPr>
                <w:rFonts w:ascii="Arial" w:eastAsia="Calibri" w:hAnsi="Arial" w:cs="Arial"/>
                <w:sz w:val="20"/>
                <w:szCs w:val="20"/>
              </w:rPr>
            </w:pPr>
            <w:r w:rsidRPr="00260F02">
              <w:rPr>
                <w:rFonts w:ascii="Arial" w:hAnsi="Arial" w:cs="Arial"/>
                <w:sz w:val="20"/>
                <w:szCs w:val="20"/>
              </w:rPr>
              <w:t>Realiza trabajo de investigación de las tecnologías digitales y manufactura circular.</w:t>
            </w:r>
          </w:p>
        </w:tc>
      </w:tr>
      <w:tr w:rsidR="00260F02" w:rsidRPr="00F018D0" w14:paraId="6E6281CA" w14:textId="77777777" w:rsidTr="00260F02">
        <w:tc>
          <w:tcPr>
            <w:tcW w:w="2660" w:type="dxa"/>
          </w:tcPr>
          <w:p w14:paraId="1DC9DEB6" w14:textId="77777777" w:rsidR="00260F02" w:rsidRPr="009B4DB5" w:rsidRDefault="00260F02" w:rsidP="00260F02">
            <w:pPr>
              <w:rPr>
                <w:rFonts w:ascii="Arial" w:eastAsia="Calibri" w:hAnsi="Arial" w:cs="Arial"/>
                <w:sz w:val="20"/>
                <w:szCs w:val="20"/>
              </w:rPr>
            </w:pPr>
            <w:proofErr w:type="gramStart"/>
            <w:r>
              <w:rPr>
                <w:rFonts w:ascii="Arial" w:eastAsia="Calibri" w:hAnsi="Arial" w:cs="Arial"/>
                <w:sz w:val="20"/>
                <w:szCs w:val="20"/>
              </w:rPr>
              <w:t xml:space="preserve">Práctica </w:t>
            </w:r>
            <w:r w:rsidRPr="009B4DB5">
              <w:rPr>
                <w:rFonts w:ascii="Arial" w:eastAsia="Calibri" w:hAnsi="Arial" w:cs="Arial"/>
                <w:sz w:val="20"/>
                <w:szCs w:val="20"/>
              </w:rPr>
              <w:t xml:space="preserve"> (lista cotejo</w:t>
            </w:r>
            <w:proofErr w:type="gramEnd"/>
            <w:r w:rsidRPr="009B4DB5">
              <w:rPr>
                <w:rFonts w:ascii="Arial" w:eastAsia="Calibri" w:hAnsi="Arial" w:cs="Arial"/>
                <w:sz w:val="20"/>
                <w:szCs w:val="20"/>
              </w:rPr>
              <w:t>)</w:t>
            </w:r>
          </w:p>
        </w:tc>
        <w:tc>
          <w:tcPr>
            <w:tcW w:w="992" w:type="dxa"/>
          </w:tcPr>
          <w:p w14:paraId="6471BD43" w14:textId="3FF0C49F"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20%</w:t>
            </w:r>
          </w:p>
        </w:tc>
        <w:tc>
          <w:tcPr>
            <w:tcW w:w="1134" w:type="dxa"/>
          </w:tcPr>
          <w:p w14:paraId="7A76A8AD" w14:textId="1C2D083D"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3531DFEC" w14:textId="06AEDCFA"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556829F0" w14:textId="69BA397D"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181DC7CA" w14:textId="2CD3C118"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49863D90" w14:textId="66C47E42"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3DF4AB75" w14:textId="2B2E6CBE" w:rsidR="00260F02" w:rsidRPr="00260F02" w:rsidRDefault="00260F02" w:rsidP="00260F02">
            <w:pPr>
              <w:jc w:val="both"/>
              <w:rPr>
                <w:rFonts w:ascii="Arial" w:eastAsia="Calibri" w:hAnsi="Arial" w:cs="Arial"/>
                <w:sz w:val="20"/>
                <w:szCs w:val="20"/>
              </w:rPr>
            </w:pPr>
            <w:r w:rsidRPr="00260F02">
              <w:rPr>
                <w:rFonts w:ascii="Arial" w:hAnsi="Arial" w:cs="Arial"/>
                <w:sz w:val="20"/>
                <w:szCs w:val="20"/>
              </w:rPr>
              <w:t>Describe un caso de éxito del tema transformación de residuos en recursos útiles.</w:t>
            </w:r>
          </w:p>
        </w:tc>
      </w:tr>
      <w:tr w:rsidR="00260F02" w:rsidRPr="00F018D0" w14:paraId="10F28780" w14:textId="77777777" w:rsidTr="00260F02">
        <w:tc>
          <w:tcPr>
            <w:tcW w:w="2660" w:type="dxa"/>
          </w:tcPr>
          <w:p w14:paraId="541A1DDD" w14:textId="77777777" w:rsidR="00260F02" w:rsidRPr="009B4DB5" w:rsidRDefault="00260F02" w:rsidP="00260F02">
            <w:pPr>
              <w:rPr>
                <w:rFonts w:ascii="Arial" w:eastAsia="Calibri" w:hAnsi="Arial" w:cs="Arial"/>
                <w:sz w:val="20"/>
                <w:szCs w:val="20"/>
              </w:rPr>
            </w:pPr>
            <w:r>
              <w:rPr>
                <w:rFonts w:ascii="Arial" w:eastAsia="Calibri" w:hAnsi="Arial" w:cs="Arial"/>
                <w:sz w:val="20"/>
                <w:szCs w:val="20"/>
              </w:rPr>
              <w:t xml:space="preserve"> Tabla comparativa</w:t>
            </w:r>
            <w:r w:rsidRPr="009B4DB5">
              <w:rPr>
                <w:rFonts w:ascii="Arial" w:eastAsia="Calibri" w:hAnsi="Arial" w:cs="Arial"/>
                <w:sz w:val="20"/>
                <w:szCs w:val="20"/>
              </w:rPr>
              <w:t xml:space="preserve"> (</w:t>
            </w:r>
            <w:proofErr w:type="gramStart"/>
            <w:r w:rsidRPr="009B4DB5">
              <w:rPr>
                <w:rFonts w:ascii="Arial" w:eastAsia="Calibri" w:hAnsi="Arial" w:cs="Arial"/>
                <w:sz w:val="20"/>
                <w:szCs w:val="20"/>
              </w:rPr>
              <w:t>lista cotejo</w:t>
            </w:r>
            <w:proofErr w:type="gramEnd"/>
            <w:r w:rsidRPr="009B4DB5">
              <w:rPr>
                <w:rFonts w:ascii="Arial" w:eastAsia="Calibri" w:hAnsi="Arial" w:cs="Arial"/>
                <w:sz w:val="20"/>
                <w:szCs w:val="20"/>
              </w:rPr>
              <w:t>)</w:t>
            </w:r>
          </w:p>
        </w:tc>
        <w:tc>
          <w:tcPr>
            <w:tcW w:w="992" w:type="dxa"/>
          </w:tcPr>
          <w:p w14:paraId="08F88E51" w14:textId="198F8F26"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20%</w:t>
            </w:r>
          </w:p>
        </w:tc>
        <w:tc>
          <w:tcPr>
            <w:tcW w:w="1134" w:type="dxa"/>
          </w:tcPr>
          <w:p w14:paraId="42786389" w14:textId="6A735ACF"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1F8F5BC2" w14:textId="65A54A0E"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59BFE4E9" w14:textId="375772B7"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31BDAAC4" w14:textId="01562978"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544CFF2A" w14:textId="42960E29"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28E5BF8F" w14:textId="5960EA6D" w:rsidR="00260F02" w:rsidRPr="00260F02" w:rsidRDefault="00260F02" w:rsidP="00260F02">
            <w:pPr>
              <w:jc w:val="both"/>
              <w:rPr>
                <w:rFonts w:ascii="Arial" w:eastAsia="Calibri" w:hAnsi="Arial" w:cs="Arial"/>
                <w:sz w:val="20"/>
                <w:szCs w:val="20"/>
              </w:rPr>
            </w:pPr>
            <w:r w:rsidRPr="00260F02">
              <w:rPr>
                <w:rFonts w:ascii="Arial" w:hAnsi="Arial" w:cs="Arial"/>
                <w:sz w:val="20"/>
                <w:szCs w:val="20"/>
              </w:rPr>
              <w:t>Posee la información necesaria de las características de IoT y la inteligencia artificial.</w:t>
            </w:r>
          </w:p>
        </w:tc>
      </w:tr>
      <w:tr w:rsidR="00260F02" w:rsidRPr="00F018D0" w14:paraId="5559492C" w14:textId="77777777" w:rsidTr="00260F02">
        <w:tc>
          <w:tcPr>
            <w:tcW w:w="2660" w:type="dxa"/>
          </w:tcPr>
          <w:p w14:paraId="4344F5F8" w14:textId="77777777" w:rsidR="00260F02" w:rsidRPr="009B4DB5" w:rsidRDefault="00260F02" w:rsidP="00260F02">
            <w:pPr>
              <w:rPr>
                <w:rFonts w:ascii="Arial" w:eastAsia="Calibri" w:hAnsi="Arial" w:cs="Arial"/>
                <w:sz w:val="20"/>
                <w:szCs w:val="20"/>
              </w:rPr>
            </w:pPr>
            <w:r w:rsidRPr="009B4DB5">
              <w:rPr>
                <w:rFonts w:ascii="Arial" w:eastAsia="Calibri" w:hAnsi="Arial" w:cs="Arial"/>
                <w:sz w:val="20"/>
                <w:szCs w:val="20"/>
              </w:rPr>
              <w:t>Examen</w:t>
            </w:r>
          </w:p>
        </w:tc>
        <w:tc>
          <w:tcPr>
            <w:tcW w:w="992" w:type="dxa"/>
          </w:tcPr>
          <w:p w14:paraId="479CF4F9" w14:textId="463A92D6"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 xml:space="preserve"> 40%</w:t>
            </w:r>
          </w:p>
        </w:tc>
        <w:tc>
          <w:tcPr>
            <w:tcW w:w="1134" w:type="dxa"/>
          </w:tcPr>
          <w:p w14:paraId="6B6ED20A" w14:textId="77872AFE"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38-40</w:t>
            </w:r>
          </w:p>
        </w:tc>
        <w:tc>
          <w:tcPr>
            <w:tcW w:w="1276" w:type="dxa"/>
          </w:tcPr>
          <w:p w14:paraId="157CC4D1" w14:textId="098FCB1C"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34-37.6</w:t>
            </w:r>
          </w:p>
        </w:tc>
        <w:tc>
          <w:tcPr>
            <w:tcW w:w="1276" w:type="dxa"/>
          </w:tcPr>
          <w:p w14:paraId="6E975114" w14:textId="1173ECD5"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30-33.4</w:t>
            </w:r>
          </w:p>
        </w:tc>
        <w:tc>
          <w:tcPr>
            <w:tcW w:w="1275" w:type="dxa"/>
          </w:tcPr>
          <w:p w14:paraId="3E0E4D39" w14:textId="7B0567F7"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28-29.6</w:t>
            </w:r>
          </w:p>
        </w:tc>
        <w:tc>
          <w:tcPr>
            <w:tcW w:w="1276" w:type="dxa"/>
          </w:tcPr>
          <w:p w14:paraId="45B55F58" w14:textId="5295C0EB" w:rsidR="00260F02" w:rsidRPr="009B4DB5" w:rsidRDefault="00260F02" w:rsidP="00260F02">
            <w:pPr>
              <w:jc w:val="center"/>
              <w:rPr>
                <w:rFonts w:ascii="Arial" w:eastAsia="Calibri" w:hAnsi="Arial" w:cs="Arial"/>
                <w:sz w:val="20"/>
                <w:szCs w:val="20"/>
              </w:rPr>
            </w:pPr>
            <w:r w:rsidRPr="000155DC">
              <w:rPr>
                <w:rFonts w:ascii="Arial" w:eastAsia="Calibri" w:hAnsi="Arial" w:cs="Arial"/>
                <w:sz w:val="20"/>
                <w:szCs w:val="20"/>
              </w:rPr>
              <w:t>0-27.6</w:t>
            </w:r>
          </w:p>
        </w:tc>
        <w:tc>
          <w:tcPr>
            <w:tcW w:w="3260" w:type="dxa"/>
          </w:tcPr>
          <w:p w14:paraId="5A17926D" w14:textId="1B2954BD" w:rsidR="00260F02" w:rsidRPr="00260F02" w:rsidRDefault="00260F02" w:rsidP="00260F02">
            <w:pPr>
              <w:jc w:val="both"/>
              <w:rPr>
                <w:rFonts w:ascii="Arial" w:eastAsia="Calibri" w:hAnsi="Arial" w:cs="Arial"/>
                <w:sz w:val="20"/>
                <w:szCs w:val="20"/>
              </w:rPr>
            </w:pPr>
            <w:r w:rsidRPr="00260F02">
              <w:rPr>
                <w:rFonts w:ascii="Arial" w:hAnsi="Arial" w:cs="Arial"/>
                <w:sz w:val="20"/>
                <w:szCs w:val="20"/>
              </w:rPr>
              <w:t>Demuestra el aprendizaje adquirido en clases respecto a la economía circular y las tecnologías emergentes.</w:t>
            </w:r>
          </w:p>
        </w:tc>
      </w:tr>
      <w:tr w:rsidR="00996076" w:rsidRPr="00F018D0" w14:paraId="35A7D8B7" w14:textId="77777777" w:rsidTr="00260F02">
        <w:tc>
          <w:tcPr>
            <w:tcW w:w="2660" w:type="dxa"/>
          </w:tcPr>
          <w:p w14:paraId="5D58F433" w14:textId="77777777" w:rsidR="00996076" w:rsidRPr="00F018D0" w:rsidRDefault="00996076" w:rsidP="00ED43F3">
            <w:pPr>
              <w:jc w:val="right"/>
              <w:rPr>
                <w:rFonts w:ascii="Arial" w:eastAsia="Calibri" w:hAnsi="Arial" w:cs="Arial"/>
              </w:rPr>
            </w:pPr>
            <w:r w:rsidRPr="00F018D0">
              <w:rPr>
                <w:rFonts w:ascii="Arial" w:eastAsia="Calibri" w:hAnsi="Arial" w:cs="Arial"/>
              </w:rPr>
              <w:t>Total</w:t>
            </w:r>
          </w:p>
        </w:tc>
        <w:tc>
          <w:tcPr>
            <w:tcW w:w="992" w:type="dxa"/>
          </w:tcPr>
          <w:p w14:paraId="389D32DA" w14:textId="77777777" w:rsidR="00996076" w:rsidRPr="00F018D0" w:rsidRDefault="00996076" w:rsidP="00ED43F3">
            <w:pPr>
              <w:rPr>
                <w:rFonts w:ascii="Arial" w:eastAsia="Calibri" w:hAnsi="Arial" w:cs="Arial"/>
              </w:rPr>
            </w:pPr>
            <w:r>
              <w:rPr>
                <w:rFonts w:ascii="Arial" w:eastAsia="Calibri" w:hAnsi="Arial" w:cs="Arial"/>
              </w:rPr>
              <w:t>100%</w:t>
            </w:r>
          </w:p>
        </w:tc>
        <w:tc>
          <w:tcPr>
            <w:tcW w:w="1134" w:type="dxa"/>
          </w:tcPr>
          <w:p w14:paraId="01B4A55F" w14:textId="77777777" w:rsidR="00996076" w:rsidRPr="00F018D0" w:rsidRDefault="00996076" w:rsidP="00ED43F3">
            <w:pPr>
              <w:jc w:val="center"/>
              <w:rPr>
                <w:rFonts w:ascii="Arial" w:eastAsia="Calibri" w:hAnsi="Arial" w:cs="Arial"/>
              </w:rPr>
            </w:pPr>
            <w:r>
              <w:rPr>
                <w:rFonts w:ascii="Arial" w:eastAsia="Calibri" w:hAnsi="Arial" w:cs="Arial"/>
              </w:rPr>
              <w:t>95-100</w:t>
            </w:r>
          </w:p>
        </w:tc>
        <w:tc>
          <w:tcPr>
            <w:tcW w:w="1276" w:type="dxa"/>
          </w:tcPr>
          <w:p w14:paraId="0A38EEA1" w14:textId="77777777" w:rsidR="00996076" w:rsidRPr="00F018D0" w:rsidRDefault="00996076" w:rsidP="00ED43F3">
            <w:pPr>
              <w:jc w:val="center"/>
              <w:rPr>
                <w:rFonts w:ascii="Arial" w:eastAsia="Calibri" w:hAnsi="Arial" w:cs="Arial"/>
              </w:rPr>
            </w:pPr>
            <w:r>
              <w:rPr>
                <w:rFonts w:ascii="Arial" w:eastAsia="Calibri" w:hAnsi="Arial" w:cs="Arial"/>
              </w:rPr>
              <w:t>85-94</w:t>
            </w:r>
          </w:p>
        </w:tc>
        <w:tc>
          <w:tcPr>
            <w:tcW w:w="1276" w:type="dxa"/>
          </w:tcPr>
          <w:p w14:paraId="4527440C" w14:textId="77777777" w:rsidR="00996076" w:rsidRPr="00F018D0" w:rsidRDefault="00996076" w:rsidP="00ED43F3">
            <w:pPr>
              <w:jc w:val="center"/>
              <w:rPr>
                <w:rFonts w:ascii="Arial" w:eastAsia="Calibri" w:hAnsi="Arial" w:cs="Arial"/>
              </w:rPr>
            </w:pPr>
            <w:r>
              <w:rPr>
                <w:rFonts w:ascii="Arial" w:eastAsia="Calibri" w:hAnsi="Arial" w:cs="Arial"/>
              </w:rPr>
              <w:t>75-84</w:t>
            </w:r>
          </w:p>
        </w:tc>
        <w:tc>
          <w:tcPr>
            <w:tcW w:w="1275" w:type="dxa"/>
          </w:tcPr>
          <w:p w14:paraId="0E6A5B9E" w14:textId="77777777" w:rsidR="00996076" w:rsidRPr="00F018D0" w:rsidRDefault="00996076" w:rsidP="00ED43F3">
            <w:pPr>
              <w:jc w:val="center"/>
              <w:rPr>
                <w:rFonts w:ascii="Arial" w:eastAsia="Calibri" w:hAnsi="Arial" w:cs="Arial"/>
              </w:rPr>
            </w:pPr>
            <w:r>
              <w:rPr>
                <w:rFonts w:ascii="Arial" w:eastAsia="Calibri" w:hAnsi="Arial" w:cs="Arial"/>
              </w:rPr>
              <w:t>70-74</w:t>
            </w:r>
          </w:p>
        </w:tc>
        <w:tc>
          <w:tcPr>
            <w:tcW w:w="1276" w:type="dxa"/>
          </w:tcPr>
          <w:p w14:paraId="214969BB" w14:textId="77777777" w:rsidR="00996076" w:rsidRPr="00F018D0" w:rsidRDefault="00996076" w:rsidP="00ED43F3">
            <w:pPr>
              <w:jc w:val="center"/>
              <w:rPr>
                <w:rFonts w:ascii="Arial" w:eastAsia="Calibri" w:hAnsi="Arial" w:cs="Arial"/>
              </w:rPr>
            </w:pPr>
            <w:r>
              <w:rPr>
                <w:rFonts w:ascii="Arial" w:eastAsia="Calibri" w:hAnsi="Arial" w:cs="Arial"/>
              </w:rPr>
              <w:t>0-69</w:t>
            </w:r>
          </w:p>
        </w:tc>
        <w:tc>
          <w:tcPr>
            <w:tcW w:w="3260" w:type="dxa"/>
          </w:tcPr>
          <w:p w14:paraId="186A00A8" w14:textId="77777777" w:rsidR="00996076" w:rsidRPr="00F018D0" w:rsidRDefault="00996076" w:rsidP="00ED43F3">
            <w:pPr>
              <w:rPr>
                <w:rFonts w:ascii="Arial" w:eastAsia="Calibri" w:hAnsi="Arial" w:cs="Arial"/>
              </w:rPr>
            </w:pPr>
          </w:p>
        </w:tc>
      </w:tr>
    </w:tbl>
    <w:p w14:paraId="0331BA5A" w14:textId="77777777" w:rsidR="00B43F84" w:rsidRDefault="00B43F84" w:rsidP="005053AB">
      <w:pPr>
        <w:pStyle w:val="Sinespaciado"/>
        <w:rPr>
          <w:rFonts w:ascii="Arial" w:hAnsi="Arial" w:cs="Arial"/>
          <w:sz w:val="20"/>
          <w:szCs w:val="20"/>
        </w:rPr>
      </w:pPr>
    </w:p>
    <w:p w14:paraId="25C6C851" w14:textId="77777777" w:rsidR="00B43F84" w:rsidRDefault="00B43F84"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1830"/>
        <w:gridCol w:w="813"/>
        <w:gridCol w:w="2528"/>
        <w:gridCol w:w="7825"/>
      </w:tblGrid>
      <w:tr w:rsidR="0089776F" w:rsidRPr="00862CFC" w14:paraId="1823A452" w14:textId="77777777" w:rsidTr="005D2263">
        <w:tc>
          <w:tcPr>
            <w:tcW w:w="1838" w:type="dxa"/>
          </w:tcPr>
          <w:p w14:paraId="55FF990E"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Competencia No.</w:t>
            </w:r>
          </w:p>
        </w:tc>
        <w:tc>
          <w:tcPr>
            <w:tcW w:w="822" w:type="dxa"/>
          </w:tcPr>
          <w:p w14:paraId="499F7F75" w14:textId="77777777" w:rsidR="0089776F" w:rsidRPr="00862CFC" w:rsidRDefault="0089776F" w:rsidP="005D2263">
            <w:pPr>
              <w:pStyle w:val="Sinespaciado"/>
              <w:rPr>
                <w:rFonts w:ascii="Arial" w:hAnsi="Arial" w:cs="Arial"/>
                <w:sz w:val="20"/>
                <w:szCs w:val="20"/>
              </w:rPr>
            </w:pPr>
            <w:r>
              <w:rPr>
                <w:rFonts w:ascii="Arial" w:hAnsi="Arial" w:cs="Arial"/>
                <w:sz w:val="20"/>
                <w:szCs w:val="20"/>
              </w:rPr>
              <w:t>4</w:t>
            </w:r>
          </w:p>
        </w:tc>
        <w:tc>
          <w:tcPr>
            <w:tcW w:w="2551" w:type="dxa"/>
          </w:tcPr>
          <w:p w14:paraId="06E98F63"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Descripción</w:t>
            </w:r>
          </w:p>
        </w:tc>
        <w:tc>
          <w:tcPr>
            <w:tcW w:w="7938" w:type="dxa"/>
          </w:tcPr>
          <w:p w14:paraId="492E8150" w14:textId="29D33C23" w:rsidR="0089776F" w:rsidRPr="0089776F" w:rsidRDefault="00260F02" w:rsidP="005521DB">
            <w:pPr>
              <w:autoSpaceDE w:val="0"/>
              <w:autoSpaceDN w:val="0"/>
              <w:adjustRightInd w:val="0"/>
              <w:jc w:val="both"/>
              <w:rPr>
                <w:rFonts w:ascii="Arial" w:hAnsi="Arial" w:cs="Arial"/>
                <w:sz w:val="20"/>
                <w:szCs w:val="20"/>
              </w:rPr>
            </w:pPr>
            <w:r w:rsidRPr="00260F02">
              <w:rPr>
                <w:rFonts w:ascii="Arial" w:hAnsi="Arial" w:cs="Arial"/>
                <w:sz w:val="20"/>
                <w:szCs w:val="20"/>
              </w:rPr>
              <w:t>Facilitar la comprensión de la manufactura circular y conocer temas de transformación industrial 2030 y 2050.</w:t>
            </w:r>
          </w:p>
        </w:tc>
      </w:tr>
    </w:tbl>
    <w:p w14:paraId="2A63917E" w14:textId="77777777" w:rsidR="0089776F" w:rsidRDefault="0089776F"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626"/>
        <w:gridCol w:w="2512"/>
        <w:gridCol w:w="2577"/>
        <w:gridCol w:w="3463"/>
        <w:gridCol w:w="1818"/>
      </w:tblGrid>
      <w:tr w:rsidR="00547D40" w:rsidRPr="00862CFC" w14:paraId="4F25B859" w14:textId="77777777" w:rsidTr="005D2263">
        <w:tc>
          <w:tcPr>
            <w:tcW w:w="2660" w:type="dxa"/>
          </w:tcPr>
          <w:p w14:paraId="48D14EFD"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Temas</w:t>
            </w:r>
            <w:r>
              <w:rPr>
                <w:rFonts w:ascii="Arial" w:hAnsi="Arial" w:cs="Arial"/>
                <w:sz w:val="20"/>
                <w:szCs w:val="20"/>
              </w:rPr>
              <w:t xml:space="preserve"> y subtemas para desarrollar la </w:t>
            </w:r>
            <w:r w:rsidRPr="00862CFC">
              <w:rPr>
                <w:rFonts w:ascii="Arial" w:hAnsi="Arial" w:cs="Arial"/>
                <w:sz w:val="20"/>
                <w:szCs w:val="20"/>
              </w:rPr>
              <w:t>competencia específica</w:t>
            </w:r>
          </w:p>
        </w:tc>
        <w:tc>
          <w:tcPr>
            <w:tcW w:w="2538" w:type="dxa"/>
          </w:tcPr>
          <w:p w14:paraId="20D00CF0"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688D2289"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0972C953" w14:textId="77777777" w:rsidR="0089776F" w:rsidRPr="00862CFC" w:rsidRDefault="0089776F" w:rsidP="005D2263">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842" w:type="dxa"/>
          </w:tcPr>
          <w:p w14:paraId="13A229AE" w14:textId="77777777" w:rsidR="0089776F" w:rsidRPr="00862CFC" w:rsidRDefault="0089776F" w:rsidP="005D2263">
            <w:pPr>
              <w:pStyle w:val="Sinespaciado"/>
              <w:jc w:val="center"/>
              <w:rPr>
                <w:rFonts w:ascii="Arial" w:hAnsi="Arial" w:cs="Arial"/>
                <w:sz w:val="20"/>
                <w:szCs w:val="20"/>
              </w:rPr>
            </w:pPr>
            <w:r w:rsidRPr="00862CFC">
              <w:rPr>
                <w:rFonts w:ascii="Arial" w:hAnsi="Arial" w:cs="Arial"/>
                <w:sz w:val="20"/>
                <w:szCs w:val="20"/>
              </w:rPr>
              <w:t>Horas teórico-práctica</w:t>
            </w:r>
          </w:p>
        </w:tc>
      </w:tr>
      <w:tr w:rsidR="00547D40" w:rsidRPr="00862CFC" w14:paraId="54D084A2" w14:textId="77777777" w:rsidTr="005D2263">
        <w:tc>
          <w:tcPr>
            <w:tcW w:w="2660" w:type="dxa"/>
          </w:tcPr>
          <w:p w14:paraId="29867C8B" w14:textId="77777777" w:rsidR="00260F02" w:rsidRDefault="00260F02" w:rsidP="0089776F">
            <w:pPr>
              <w:autoSpaceDE w:val="0"/>
              <w:autoSpaceDN w:val="0"/>
              <w:adjustRightInd w:val="0"/>
              <w:rPr>
                <w:rFonts w:ascii="Arial" w:hAnsi="Arial" w:cs="Arial"/>
                <w:b/>
                <w:sz w:val="20"/>
                <w:szCs w:val="20"/>
              </w:rPr>
            </w:pPr>
            <w:r w:rsidRPr="00260F02">
              <w:rPr>
                <w:rFonts w:ascii="Arial" w:hAnsi="Arial" w:cs="Arial"/>
                <w:b/>
                <w:sz w:val="20"/>
                <w:szCs w:val="20"/>
              </w:rPr>
              <w:t>Proyecto Aplicado: Evaluación y Reflexión</w:t>
            </w:r>
          </w:p>
          <w:p w14:paraId="5C90E93C" w14:textId="77777777" w:rsidR="00260F02" w:rsidRDefault="00260F02" w:rsidP="0089776F">
            <w:pPr>
              <w:autoSpaceDE w:val="0"/>
              <w:autoSpaceDN w:val="0"/>
              <w:adjustRightInd w:val="0"/>
              <w:jc w:val="both"/>
              <w:rPr>
                <w:rFonts w:ascii="Arial" w:hAnsi="Arial" w:cs="Arial"/>
                <w:sz w:val="20"/>
                <w:szCs w:val="20"/>
              </w:rPr>
            </w:pPr>
            <w:r w:rsidRPr="00260F02">
              <w:rPr>
                <w:rFonts w:ascii="Arial" w:hAnsi="Arial" w:cs="Arial"/>
                <w:sz w:val="20"/>
                <w:szCs w:val="20"/>
              </w:rPr>
              <w:t xml:space="preserve">4.1 Diseño de un producto o proceso circular. </w:t>
            </w:r>
          </w:p>
          <w:p w14:paraId="34849FF4" w14:textId="77777777" w:rsidR="00260F02" w:rsidRDefault="00260F02" w:rsidP="0089776F">
            <w:pPr>
              <w:autoSpaceDE w:val="0"/>
              <w:autoSpaceDN w:val="0"/>
              <w:adjustRightInd w:val="0"/>
              <w:jc w:val="both"/>
              <w:rPr>
                <w:rFonts w:ascii="Arial" w:hAnsi="Arial" w:cs="Arial"/>
                <w:sz w:val="20"/>
                <w:szCs w:val="20"/>
              </w:rPr>
            </w:pPr>
            <w:r w:rsidRPr="00260F02">
              <w:rPr>
                <w:rFonts w:ascii="Arial" w:hAnsi="Arial" w:cs="Arial"/>
                <w:sz w:val="20"/>
                <w:szCs w:val="20"/>
              </w:rPr>
              <w:lastRenderedPageBreak/>
              <w:t xml:space="preserve">4.2 Presentación de soluciones circulares para un caso de estudio </w:t>
            </w:r>
          </w:p>
          <w:p w14:paraId="1470061B" w14:textId="77777777" w:rsidR="00260F02" w:rsidRDefault="00260F02" w:rsidP="0089776F">
            <w:pPr>
              <w:autoSpaceDE w:val="0"/>
              <w:autoSpaceDN w:val="0"/>
              <w:adjustRightInd w:val="0"/>
              <w:jc w:val="both"/>
              <w:rPr>
                <w:rFonts w:ascii="Arial" w:hAnsi="Arial" w:cs="Arial"/>
                <w:sz w:val="20"/>
                <w:szCs w:val="20"/>
              </w:rPr>
            </w:pPr>
            <w:r w:rsidRPr="00260F02">
              <w:rPr>
                <w:rFonts w:ascii="Arial" w:hAnsi="Arial" w:cs="Arial"/>
                <w:sz w:val="20"/>
                <w:szCs w:val="20"/>
              </w:rPr>
              <w:t xml:space="preserve">4.3 Modelos de negocios circulares </w:t>
            </w:r>
          </w:p>
          <w:p w14:paraId="1A9D6997" w14:textId="5EF9138E" w:rsidR="0089776F" w:rsidRPr="0089776F" w:rsidRDefault="00260F02" w:rsidP="0089776F">
            <w:pPr>
              <w:autoSpaceDE w:val="0"/>
              <w:autoSpaceDN w:val="0"/>
              <w:adjustRightInd w:val="0"/>
              <w:jc w:val="both"/>
              <w:rPr>
                <w:rFonts w:ascii="Arial" w:hAnsi="Arial" w:cs="Arial"/>
                <w:sz w:val="20"/>
                <w:szCs w:val="20"/>
              </w:rPr>
            </w:pPr>
            <w:r w:rsidRPr="00260F02">
              <w:rPr>
                <w:rFonts w:ascii="Arial" w:hAnsi="Arial" w:cs="Arial"/>
                <w:sz w:val="20"/>
                <w:szCs w:val="20"/>
              </w:rPr>
              <w:t>4.4 Reflexión sobre la aplicabilidad de los conceptos en la vida profesional</w:t>
            </w:r>
          </w:p>
        </w:tc>
        <w:tc>
          <w:tcPr>
            <w:tcW w:w="2538" w:type="dxa"/>
          </w:tcPr>
          <w:p w14:paraId="23E877C2" w14:textId="70BB4398" w:rsidR="00050F48" w:rsidRDefault="0089776F" w:rsidP="00050F48">
            <w:pPr>
              <w:autoSpaceDE w:val="0"/>
              <w:autoSpaceDN w:val="0"/>
              <w:adjustRightInd w:val="0"/>
              <w:jc w:val="both"/>
              <w:rPr>
                <w:rFonts w:ascii="Arial" w:hAnsi="Arial" w:cs="Arial"/>
                <w:sz w:val="20"/>
                <w:szCs w:val="20"/>
              </w:rPr>
            </w:pPr>
            <w:r w:rsidRPr="0089776F">
              <w:rPr>
                <w:rFonts w:ascii="Arial" w:eastAsia="SymbolMT" w:hAnsi="Arial" w:cs="Arial"/>
                <w:sz w:val="20"/>
                <w:szCs w:val="20"/>
              </w:rPr>
              <w:lastRenderedPageBreak/>
              <w:t>Investiga</w:t>
            </w:r>
            <w:r w:rsidR="005521DB">
              <w:rPr>
                <w:rFonts w:ascii="Arial" w:eastAsia="SymbolMT" w:hAnsi="Arial" w:cs="Arial"/>
                <w:sz w:val="20"/>
                <w:szCs w:val="20"/>
              </w:rPr>
              <w:t xml:space="preserve"> </w:t>
            </w:r>
            <w:r w:rsidR="00547D40">
              <w:rPr>
                <w:rFonts w:ascii="Arial" w:eastAsia="SymbolMT" w:hAnsi="Arial" w:cs="Arial"/>
                <w:sz w:val="20"/>
                <w:szCs w:val="20"/>
              </w:rPr>
              <w:t>en diferentes fuentes un proyecto desarrollado con los principios de la manufactura circular</w:t>
            </w:r>
            <w:r w:rsidR="005521DB">
              <w:rPr>
                <w:rFonts w:ascii="Arial" w:eastAsia="SymbolMT" w:hAnsi="Arial" w:cs="Arial"/>
                <w:sz w:val="20"/>
                <w:szCs w:val="20"/>
              </w:rPr>
              <w:t xml:space="preserve"> </w:t>
            </w:r>
            <w:r w:rsidR="005521DB">
              <w:rPr>
                <w:rFonts w:ascii="Arial" w:eastAsia="SymbolMT" w:hAnsi="Arial" w:cs="Arial"/>
                <w:sz w:val="20"/>
                <w:szCs w:val="20"/>
              </w:rPr>
              <w:lastRenderedPageBreak/>
              <w:t xml:space="preserve">entregando un </w:t>
            </w:r>
            <w:r w:rsidR="005521DB" w:rsidRPr="005521DB">
              <w:rPr>
                <w:rFonts w:ascii="Arial" w:eastAsia="SymbolMT" w:hAnsi="Arial" w:cs="Arial"/>
                <w:b/>
                <w:color w:val="FF0000"/>
                <w:sz w:val="20"/>
                <w:szCs w:val="20"/>
              </w:rPr>
              <w:t>trabajo de investigación.</w:t>
            </w:r>
            <w:r w:rsidR="00050F48">
              <w:rPr>
                <w:rFonts w:ascii="Arial" w:eastAsia="SymbolMT" w:hAnsi="Arial" w:cs="Arial"/>
                <w:b/>
                <w:color w:val="FF0000"/>
                <w:sz w:val="20"/>
                <w:szCs w:val="20"/>
              </w:rPr>
              <w:t xml:space="preserve"> </w:t>
            </w:r>
            <w:r w:rsidR="00050F48" w:rsidRPr="005F4964">
              <w:rPr>
                <w:rFonts w:ascii="Arial" w:hAnsi="Arial" w:cs="Arial"/>
                <w:sz w:val="20"/>
                <w:szCs w:val="20"/>
              </w:rPr>
              <w:t>Este trabajo se debe subir a la plataforma de classroom.</w:t>
            </w:r>
          </w:p>
          <w:p w14:paraId="28472645" w14:textId="77777777" w:rsidR="0089776F" w:rsidRPr="0089776F" w:rsidRDefault="0089776F" w:rsidP="00C71593">
            <w:pPr>
              <w:autoSpaceDE w:val="0"/>
              <w:autoSpaceDN w:val="0"/>
              <w:adjustRightInd w:val="0"/>
              <w:jc w:val="both"/>
              <w:rPr>
                <w:rFonts w:ascii="Arial" w:eastAsia="SymbolMT" w:hAnsi="Arial" w:cs="Arial"/>
                <w:sz w:val="20"/>
                <w:szCs w:val="20"/>
              </w:rPr>
            </w:pPr>
          </w:p>
          <w:p w14:paraId="4C93E1E8" w14:textId="20E87C27" w:rsidR="00C71593" w:rsidRDefault="00547D40" w:rsidP="00C71593">
            <w:pPr>
              <w:autoSpaceDE w:val="0"/>
              <w:autoSpaceDN w:val="0"/>
              <w:adjustRightInd w:val="0"/>
              <w:jc w:val="both"/>
              <w:rPr>
                <w:rFonts w:ascii="Arial" w:eastAsia="SymbolMT" w:hAnsi="Arial" w:cs="Arial"/>
                <w:sz w:val="20"/>
                <w:szCs w:val="20"/>
              </w:rPr>
            </w:pPr>
            <w:r>
              <w:rPr>
                <w:rFonts w:ascii="Arial" w:eastAsia="SymbolMT" w:hAnsi="Arial" w:cs="Arial"/>
                <w:sz w:val="20"/>
                <w:szCs w:val="20"/>
              </w:rPr>
              <w:t xml:space="preserve">Desarrolla un </w:t>
            </w:r>
            <w:r w:rsidR="008247B9" w:rsidRPr="00C71593">
              <w:rPr>
                <w:rFonts w:ascii="Arial" w:eastAsia="SymbolMT" w:hAnsi="Arial" w:cs="Arial"/>
                <w:b/>
                <w:color w:val="002060"/>
                <w:sz w:val="20"/>
                <w:szCs w:val="20"/>
              </w:rPr>
              <w:t>pr</w:t>
            </w:r>
            <w:r w:rsidR="008247B9">
              <w:rPr>
                <w:rFonts w:ascii="Arial" w:eastAsia="SymbolMT" w:hAnsi="Arial" w:cs="Arial"/>
                <w:b/>
                <w:color w:val="002060"/>
                <w:sz w:val="20"/>
                <w:szCs w:val="20"/>
              </w:rPr>
              <w:t>oyecto</w:t>
            </w:r>
            <w:r w:rsidR="008247B9">
              <w:rPr>
                <w:rFonts w:ascii="Arial" w:eastAsia="SymbolMT" w:hAnsi="Arial" w:cs="Arial"/>
                <w:sz w:val="20"/>
                <w:szCs w:val="20"/>
              </w:rPr>
              <w:t xml:space="preserve"> de</w:t>
            </w:r>
            <w:r>
              <w:rPr>
                <w:rFonts w:ascii="Arial" w:eastAsia="SymbolMT" w:hAnsi="Arial" w:cs="Arial"/>
                <w:sz w:val="20"/>
                <w:szCs w:val="20"/>
              </w:rPr>
              <w:t xml:space="preserve"> un producto o proceso basados en los principios de la manufactura </w:t>
            </w:r>
            <w:proofErr w:type="gramStart"/>
            <w:r>
              <w:rPr>
                <w:rFonts w:ascii="Arial" w:eastAsia="SymbolMT" w:hAnsi="Arial" w:cs="Arial"/>
                <w:sz w:val="20"/>
                <w:szCs w:val="20"/>
              </w:rPr>
              <w:t>circular</w:t>
            </w:r>
            <w:r w:rsidR="00C71593">
              <w:rPr>
                <w:rFonts w:ascii="Arial" w:eastAsia="SymbolMT" w:hAnsi="Arial" w:cs="Arial"/>
                <w:sz w:val="20"/>
                <w:szCs w:val="20"/>
              </w:rPr>
              <w:t xml:space="preserve"> </w:t>
            </w:r>
            <w:r w:rsidR="006952FB">
              <w:rPr>
                <w:rFonts w:ascii="Arial" w:eastAsia="SymbolMT" w:hAnsi="Arial" w:cs="Arial"/>
                <w:b/>
                <w:color w:val="002060"/>
                <w:sz w:val="20"/>
                <w:szCs w:val="20"/>
              </w:rPr>
              <w:t xml:space="preserve"> </w:t>
            </w:r>
            <w:r w:rsidR="006952FB" w:rsidRPr="006952FB">
              <w:rPr>
                <w:rFonts w:ascii="Arial" w:eastAsia="SymbolMT" w:hAnsi="Arial" w:cs="Arial"/>
                <w:sz w:val="20"/>
                <w:szCs w:val="20"/>
              </w:rPr>
              <w:t>Subirán</w:t>
            </w:r>
            <w:proofErr w:type="gramEnd"/>
            <w:r w:rsidR="006952FB" w:rsidRPr="006952FB">
              <w:rPr>
                <w:rFonts w:ascii="Arial" w:eastAsia="SymbolMT" w:hAnsi="Arial" w:cs="Arial"/>
                <w:sz w:val="20"/>
                <w:szCs w:val="20"/>
              </w:rPr>
              <w:t xml:space="preserve"> las evidencias en la plataforma de classroom.</w:t>
            </w:r>
          </w:p>
          <w:p w14:paraId="604E6E00" w14:textId="77777777" w:rsidR="0097262A" w:rsidRPr="006952FB" w:rsidRDefault="0097262A" w:rsidP="00C71593">
            <w:pPr>
              <w:autoSpaceDE w:val="0"/>
              <w:autoSpaceDN w:val="0"/>
              <w:adjustRightInd w:val="0"/>
              <w:jc w:val="both"/>
              <w:rPr>
                <w:rFonts w:ascii="Arial" w:eastAsia="SymbolMT" w:hAnsi="Arial" w:cs="Arial"/>
                <w:sz w:val="20"/>
                <w:szCs w:val="20"/>
              </w:rPr>
            </w:pPr>
          </w:p>
          <w:p w14:paraId="3BDEE558" w14:textId="21DEA329" w:rsidR="00C71593" w:rsidRDefault="0097262A" w:rsidP="00C71593">
            <w:pPr>
              <w:autoSpaceDE w:val="0"/>
              <w:autoSpaceDN w:val="0"/>
              <w:adjustRightInd w:val="0"/>
              <w:jc w:val="both"/>
              <w:rPr>
                <w:rFonts w:ascii="Arial" w:eastAsia="SymbolMT" w:hAnsi="Arial" w:cs="Arial"/>
                <w:sz w:val="20"/>
                <w:szCs w:val="20"/>
              </w:rPr>
            </w:pPr>
            <w:r>
              <w:rPr>
                <w:rFonts w:ascii="Arial" w:eastAsia="SymbolMT" w:hAnsi="Arial" w:cs="Arial"/>
                <w:sz w:val="20"/>
                <w:szCs w:val="20"/>
              </w:rPr>
              <w:t xml:space="preserve">Se debe realizar un </w:t>
            </w:r>
            <w:r w:rsidRPr="0097262A">
              <w:rPr>
                <w:rFonts w:ascii="Arial" w:eastAsia="SymbolMT" w:hAnsi="Arial" w:cs="Arial"/>
                <w:b/>
                <w:color w:val="00B050"/>
                <w:sz w:val="20"/>
                <w:szCs w:val="20"/>
              </w:rPr>
              <w:t>ensayo</w:t>
            </w:r>
            <w:r>
              <w:rPr>
                <w:rFonts w:ascii="Arial" w:eastAsia="SymbolMT" w:hAnsi="Arial" w:cs="Arial"/>
                <w:sz w:val="20"/>
                <w:szCs w:val="20"/>
              </w:rPr>
              <w:t xml:space="preserve"> del tema</w:t>
            </w:r>
            <w:r w:rsidR="00547D40">
              <w:rPr>
                <w:rFonts w:ascii="Arial" w:eastAsia="SymbolMT" w:hAnsi="Arial" w:cs="Arial"/>
                <w:sz w:val="20"/>
                <w:szCs w:val="20"/>
              </w:rPr>
              <w:t xml:space="preserve"> modelos de negocios circulares, </w:t>
            </w:r>
            <w:r>
              <w:rPr>
                <w:rFonts w:ascii="Arial" w:eastAsia="SymbolMT" w:hAnsi="Arial" w:cs="Arial"/>
                <w:sz w:val="20"/>
                <w:szCs w:val="20"/>
              </w:rPr>
              <w:t>se debe subir a la plataforma de classroom.</w:t>
            </w:r>
          </w:p>
          <w:p w14:paraId="711137A8" w14:textId="77777777" w:rsidR="0097262A" w:rsidRDefault="0097262A" w:rsidP="00C71593">
            <w:pPr>
              <w:autoSpaceDE w:val="0"/>
              <w:autoSpaceDN w:val="0"/>
              <w:adjustRightInd w:val="0"/>
              <w:jc w:val="both"/>
              <w:rPr>
                <w:rFonts w:ascii="Arial" w:eastAsia="SymbolMT" w:hAnsi="Arial" w:cs="Arial"/>
                <w:sz w:val="20"/>
                <w:szCs w:val="20"/>
              </w:rPr>
            </w:pPr>
          </w:p>
          <w:p w14:paraId="3C912E4E" w14:textId="77777777" w:rsidR="0089776F" w:rsidRPr="0089776F" w:rsidRDefault="00C71593" w:rsidP="00C71593">
            <w:pPr>
              <w:autoSpaceDE w:val="0"/>
              <w:autoSpaceDN w:val="0"/>
              <w:adjustRightInd w:val="0"/>
              <w:jc w:val="both"/>
              <w:rPr>
                <w:rFonts w:ascii="Arial" w:hAnsi="Arial" w:cs="Arial"/>
                <w:sz w:val="20"/>
                <w:szCs w:val="20"/>
              </w:rPr>
            </w:pPr>
            <w:r>
              <w:rPr>
                <w:rFonts w:ascii="Arial" w:hAnsi="Arial" w:cs="Arial"/>
                <w:sz w:val="20"/>
                <w:szCs w:val="20"/>
              </w:rPr>
              <w:t xml:space="preserve">Resuelven un </w:t>
            </w:r>
            <w:r w:rsidRPr="00C71593">
              <w:rPr>
                <w:rFonts w:ascii="Arial" w:hAnsi="Arial" w:cs="Arial"/>
                <w:b/>
                <w:sz w:val="20"/>
                <w:szCs w:val="20"/>
              </w:rPr>
              <w:t xml:space="preserve">examen </w:t>
            </w:r>
            <w:r>
              <w:rPr>
                <w:rFonts w:ascii="Arial" w:hAnsi="Arial" w:cs="Arial"/>
                <w:sz w:val="20"/>
                <w:szCs w:val="20"/>
              </w:rPr>
              <w:t>para complementar los conocimientos adquiridos en clases.</w:t>
            </w:r>
          </w:p>
        </w:tc>
        <w:tc>
          <w:tcPr>
            <w:tcW w:w="2599" w:type="dxa"/>
          </w:tcPr>
          <w:p w14:paraId="28AA2CFF" w14:textId="77777777" w:rsidR="00C71593" w:rsidRDefault="00C71593" w:rsidP="00C71593">
            <w:pPr>
              <w:pStyle w:val="Sinespaciado"/>
              <w:jc w:val="both"/>
              <w:rPr>
                <w:rFonts w:ascii="Arial" w:hAnsi="Arial" w:cs="Arial"/>
                <w:b/>
                <w:color w:val="FF0000"/>
                <w:sz w:val="20"/>
                <w:szCs w:val="20"/>
              </w:rPr>
            </w:pPr>
            <w:r>
              <w:rPr>
                <w:rFonts w:ascii="Arial" w:hAnsi="Arial" w:cs="Arial"/>
                <w:sz w:val="20"/>
                <w:szCs w:val="20"/>
              </w:rPr>
              <w:lastRenderedPageBreak/>
              <w:t xml:space="preserve">Proporciona los temas de la unidad que deben analizar para entregar un </w:t>
            </w:r>
            <w:r w:rsidRPr="00C71593">
              <w:rPr>
                <w:rFonts w:ascii="Arial" w:hAnsi="Arial" w:cs="Arial"/>
                <w:b/>
                <w:color w:val="FF0000"/>
                <w:sz w:val="20"/>
                <w:szCs w:val="20"/>
              </w:rPr>
              <w:t>trabajo de investigación.</w:t>
            </w:r>
          </w:p>
          <w:p w14:paraId="238CF121" w14:textId="77777777" w:rsidR="007F1DA4" w:rsidRPr="007F1DA4" w:rsidRDefault="007F1DA4" w:rsidP="00C71593">
            <w:pPr>
              <w:pStyle w:val="Sinespaciado"/>
              <w:jc w:val="both"/>
              <w:rPr>
                <w:rFonts w:ascii="Arial" w:hAnsi="Arial" w:cs="Arial"/>
                <w:sz w:val="20"/>
                <w:szCs w:val="20"/>
              </w:rPr>
            </w:pPr>
          </w:p>
          <w:p w14:paraId="710B4532" w14:textId="77777777" w:rsidR="00C71593" w:rsidRDefault="003E62D6" w:rsidP="00C71593">
            <w:pPr>
              <w:pStyle w:val="Sinespaciado"/>
              <w:jc w:val="both"/>
              <w:rPr>
                <w:rFonts w:ascii="Arial" w:hAnsi="Arial" w:cs="Arial"/>
                <w:b/>
                <w:color w:val="002060"/>
                <w:sz w:val="20"/>
                <w:szCs w:val="20"/>
              </w:rPr>
            </w:pPr>
            <w:r>
              <w:rPr>
                <w:rFonts w:ascii="Arial" w:hAnsi="Arial" w:cs="Arial"/>
                <w:sz w:val="20"/>
                <w:szCs w:val="20"/>
              </w:rPr>
              <w:lastRenderedPageBreak/>
              <w:t>En</w:t>
            </w:r>
            <w:r w:rsidR="007F1DA4">
              <w:rPr>
                <w:rFonts w:ascii="Arial" w:hAnsi="Arial" w:cs="Arial"/>
                <w:sz w:val="20"/>
                <w:szCs w:val="20"/>
              </w:rPr>
              <w:t xml:space="preserve"> </w:t>
            </w:r>
            <w:r>
              <w:rPr>
                <w:rFonts w:ascii="Arial" w:hAnsi="Arial" w:cs="Arial"/>
                <w:sz w:val="20"/>
                <w:szCs w:val="20"/>
              </w:rPr>
              <w:t xml:space="preserve">clases se </w:t>
            </w:r>
            <w:proofErr w:type="gramStart"/>
            <w:r>
              <w:rPr>
                <w:rFonts w:ascii="Arial" w:hAnsi="Arial" w:cs="Arial"/>
                <w:sz w:val="20"/>
                <w:szCs w:val="20"/>
              </w:rPr>
              <w:t xml:space="preserve">indican </w:t>
            </w:r>
            <w:r w:rsidR="00C71593">
              <w:rPr>
                <w:rFonts w:ascii="Arial" w:hAnsi="Arial" w:cs="Arial"/>
                <w:sz w:val="20"/>
                <w:szCs w:val="20"/>
              </w:rPr>
              <w:t xml:space="preserve"> los</w:t>
            </w:r>
            <w:proofErr w:type="gramEnd"/>
            <w:r w:rsidR="00C71593">
              <w:rPr>
                <w:rFonts w:ascii="Arial" w:hAnsi="Arial" w:cs="Arial"/>
                <w:sz w:val="20"/>
                <w:szCs w:val="20"/>
              </w:rPr>
              <w:t xml:space="preserve"> lineamientos necesarios para llevar a cabo una </w:t>
            </w:r>
            <w:r w:rsidR="00C71593" w:rsidRPr="00C71593">
              <w:rPr>
                <w:rFonts w:ascii="Arial" w:hAnsi="Arial" w:cs="Arial"/>
                <w:b/>
                <w:color w:val="002060"/>
                <w:sz w:val="20"/>
                <w:szCs w:val="20"/>
              </w:rPr>
              <w:t>práctica.</w:t>
            </w:r>
            <w:r w:rsidR="007F1DA4">
              <w:rPr>
                <w:rFonts w:ascii="Arial" w:hAnsi="Arial" w:cs="Arial"/>
                <w:b/>
                <w:color w:val="002060"/>
                <w:sz w:val="20"/>
                <w:szCs w:val="20"/>
              </w:rPr>
              <w:t xml:space="preserve"> </w:t>
            </w:r>
          </w:p>
          <w:p w14:paraId="586A7092" w14:textId="77777777" w:rsidR="007F1DA4" w:rsidRDefault="007F1DA4" w:rsidP="00C71593">
            <w:pPr>
              <w:pStyle w:val="Sinespaciado"/>
              <w:jc w:val="both"/>
              <w:rPr>
                <w:rFonts w:ascii="Arial" w:hAnsi="Arial" w:cs="Arial"/>
                <w:sz w:val="20"/>
                <w:szCs w:val="20"/>
              </w:rPr>
            </w:pPr>
          </w:p>
          <w:p w14:paraId="066D6FFA" w14:textId="77777777" w:rsidR="007F1DA4" w:rsidRDefault="003E62D6" w:rsidP="007F1DA4">
            <w:pPr>
              <w:pStyle w:val="Sinespaciado"/>
              <w:jc w:val="both"/>
              <w:rPr>
                <w:rFonts w:ascii="Arial" w:hAnsi="Arial" w:cs="Arial"/>
                <w:sz w:val="20"/>
                <w:szCs w:val="20"/>
              </w:rPr>
            </w:pPr>
            <w:r>
              <w:rPr>
                <w:rFonts w:ascii="Arial" w:hAnsi="Arial" w:cs="Arial"/>
                <w:sz w:val="20"/>
                <w:szCs w:val="20"/>
              </w:rPr>
              <w:t>En clases</w:t>
            </w:r>
            <w:r w:rsidR="007F1DA4">
              <w:rPr>
                <w:rFonts w:ascii="Arial" w:hAnsi="Arial" w:cs="Arial"/>
                <w:sz w:val="20"/>
                <w:szCs w:val="20"/>
              </w:rPr>
              <w:t xml:space="preserve"> indica</w:t>
            </w:r>
            <w:r>
              <w:rPr>
                <w:rFonts w:ascii="Arial" w:hAnsi="Arial" w:cs="Arial"/>
                <w:sz w:val="20"/>
                <w:szCs w:val="20"/>
              </w:rPr>
              <w:t>n los requisitos del</w:t>
            </w:r>
            <w:r w:rsidR="007F1DA4">
              <w:rPr>
                <w:rFonts w:ascii="Arial" w:hAnsi="Arial" w:cs="Arial"/>
                <w:sz w:val="20"/>
                <w:szCs w:val="20"/>
              </w:rPr>
              <w:t xml:space="preserve"> </w:t>
            </w:r>
            <w:r w:rsidR="007F1DA4" w:rsidRPr="007F1DA4">
              <w:rPr>
                <w:rFonts w:ascii="Arial" w:hAnsi="Arial" w:cs="Arial"/>
                <w:b/>
                <w:color w:val="00B050"/>
                <w:sz w:val="20"/>
                <w:szCs w:val="20"/>
              </w:rPr>
              <w:t>ensayo</w:t>
            </w:r>
            <w:r w:rsidR="007F1DA4">
              <w:rPr>
                <w:rFonts w:ascii="Arial" w:hAnsi="Arial" w:cs="Arial"/>
                <w:sz w:val="20"/>
                <w:szCs w:val="20"/>
              </w:rPr>
              <w:t xml:space="preserve"> </w:t>
            </w:r>
            <w:r>
              <w:rPr>
                <w:rFonts w:ascii="Arial" w:hAnsi="Arial" w:cs="Arial"/>
                <w:sz w:val="20"/>
                <w:szCs w:val="20"/>
              </w:rPr>
              <w:t>respecto al</w:t>
            </w:r>
            <w:r w:rsidR="007F1DA4">
              <w:rPr>
                <w:rFonts w:ascii="Arial" w:hAnsi="Arial" w:cs="Arial"/>
                <w:sz w:val="20"/>
                <w:szCs w:val="20"/>
              </w:rPr>
              <w:t xml:space="preserve"> tema Industria de la construcción.</w:t>
            </w:r>
          </w:p>
          <w:p w14:paraId="2F6D829E" w14:textId="77777777" w:rsidR="007F1DA4" w:rsidRDefault="007F1DA4" w:rsidP="007F1DA4">
            <w:pPr>
              <w:pStyle w:val="Sinespaciado"/>
              <w:jc w:val="both"/>
              <w:rPr>
                <w:rFonts w:ascii="Arial" w:hAnsi="Arial" w:cs="Arial"/>
                <w:sz w:val="20"/>
                <w:szCs w:val="20"/>
              </w:rPr>
            </w:pPr>
          </w:p>
          <w:p w14:paraId="1738B51A" w14:textId="77777777" w:rsidR="0089776F" w:rsidRPr="006E7CFB" w:rsidRDefault="00C71593" w:rsidP="003E62D6">
            <w:pPr>
              <w:pStyle w:val="Sinespaciado"/>
              <w:jc w:val="both"/>
              <w:rPr>
                <w:rFonts w:ascii="Arial" w:hAnsi="Arial" w:cs="Arial"/>
                <w:sz w:val="20"/>
                <w:szCs w:val="20"/>
              </w:rPr>
            </w:pPr>
            <w:r>
              <w:rPr>
                <w:rFonts w:ascii="Arial" w:hAnsi="Arial" w:cs="Arial"/>
                <w:sz w:val="20"/>
                <w:szCs w:val="20"/>
              </w:rPr>
              <w:t xml:space="preserve">Aplica un </w:t>
            </w:r>
            <w:r w:rsidRPr="00C71593">
              <w:rPr>
                <w:rFonts w:ascii="Arial" w:hAnsi="Arial" w:cs="Arial"/>
                <w:b/>
                <w:sz w:val="20"/>
                <w:szCs w:val="20"/>
              </w:rPr>
              <w:t>examen</w:t>
            </w:r>
            <w:r>
              <w:rPr>
                <w:rFonts w:ascii="Arial" w:hAnsi="Arial" w:cs="Arial"/>
                <w:sz w:val="20"/>
                <w:szCs w:val="20"/>
              </w:rPr>
              <w:t xml:space="preserve"> con cuestionamientos relativos a la unidad para comprobar que los conocimientos proporcionados en clases se comprendieron correctamente.</w:t>
            </w:r>
            <w:r w:rsidR="007F1DA4">
              <w:rPr>
                <w:rFonts w:ascii="Arial" w:hAnsi="Arial" w:cs="Arial"/>
                <w:sz w:val="20"/>
                <w:szCs w:val="20"/>
              </w:rPr>
              <w:t xml:space="preserve"> </w:t>
            </w:r>
          </w:p>
        </w:tc>
        <w:tc>
          <w:tcPr>
            <w:tcW w:w="3510" w:type="dxa"/>
          </w:tcPr>
          <w:p w14:paraId="758867C8" w14:textId="77777777" w:rsidR="00907D56" w:rsidRPr="008C0560" w:rsidRDefault="00907D56" w:rsidP="00907D56">
            <w:pPr>
              <w:pStyle w:val="Default"/>
              <w:rPr>
                <w:sz w:val="20"/>
                <w:szCs w:val="20"/>
              </w:rPr>
            </w:pPr>
            <w:r w:rsidRPr="008C0560">
              <w:rPr>
                <w:b/>
                <w:bCs/>
                <w:sz w:val="20"/>
                <w:szCs w:val="20"/>
              </w:rPr>
              <w:lastRenderedPageBreak/>
              <w:t xml:space="preserve">Competencias genéricas: </w:t>
            </w:r>
          </w:p>
          <w:p w14:paraId="0D024C7C" w14:textId="77777777" w:rsidR="00907D56" w:rsidRPr="008C0560" w:rsidRDefault="00907D56" w:rsidP="00907D56">
            <w:pPr>
              <w:pStyle w:val="Default"/>
              <w:rPr>
                <w:b/>
                <w:sz w:val="20"/>
                <w:szCs w:val="20"/>
              </w:rPr>
            </w:pPr>
            <w:r w:rsidRPr="008C0560">
              <w:rPr>
                <w:b/>
                <w:i/>
                <w:iCs/>
                <w:sz w:val="20"/>
                <w:szCs w:val="20"/>
              </w:rPr>
              <w:t>Competencias instrumentales</w:t>
            </w:r>
            <w:r>
              <w:rPr>
                <w:b/>
                <w:i/>
                <w:iCs/>
                <w:sz w:val="20"/>
                <w:szCs w:val="20"/>
              </w:rPr>
              <w:t>.</w:t>
            </w:r>
            <w:r w:rsidRPr="008C0560">
              <w:rPr>
                <w:b/>
                <w:i/>
                <w:iCs/>
                <w:sz w:val="20"/>
                <w:szCs w:val="20"/>
              </w:rPr>
              <w:t xml:space="preserve"> </w:t>
            </w:r>
          </w:p>
          <w:p w14:paraId="2C3CE905" w14:textId="77777777" w:rsidR="00907D56" w:rsidRPr="008C0560" w:rsidRDefault="00907D56" w:rsidP="00907D56">
            <w:pPr>
              <w:pStyle w:val="Default"/>
              <w:rPr>
                <w:sz w:val="20"/>
                <w:szCs w:val="20"/>
              </w:rPr>
            </w:pPr>
            <w:r w:rsidRPr="008C0560">
              <w:rPr>
                <w:sz w:val="20"/>
                <w:szCs w:val="20"/>
              </w:rPr>
              <w:t>Capacidad de análisis y síntesis</w:t>
            </w:r>
            <w:r>
              <w:rPr>
                <w:sz w:val="20"/>
                <w:szCs w:val="20"/>
              </w:rPr>
              <w:t>.</w:t>
            </w:r>
            <w:r w:rsidRPr="008C0560">
              <w:rPr>
                <w:sz w:val="20"/>
                <w:szCs w:val="20"/>
              </w:rPr>
              <w:t xml:space="preserve"> </w:t>
            </w:r>
          </w:p>
          <w:p w14:paraId="37C43298" w14:textId="77777777" w:rsidR="00907D56" w:rsidRPr="008C0560" w:rsidRDefault="00907D56" w:rsidP="00907D56">
            <w:pPr>
              <w:pStyle w:val="Default"/>
              <w:rPr>
                <w:sz w:val="20"/>
                <w:szCs w:val="20"/>
              </w:rPr>
            </w:pPr>
            <w:r w:rsidRPr="008C0560">
              <w:rPr>
                <w:sz w:val="20"/>
                <w:szCs w:val="20"/>
              </w:rPr>
              <w:t>Capacidad de organizar y planificar</w:t>
            </w:r>
            <w:r>
              <w:rPr>
                <w:sz w:val="20"/>
                <w:szCs w:val="20"/>
              </w:rPr>
              <w:t>.</w:t>
            </w:r>
            <w:r w:rsidRPr="008C0560">
              <w:rPr>
                <w:sz w:val="20"/>
                <w:szCs w:val="20"/>
              </w:rPr>
              <w:t xml:space="preserve"> </w:t>
            </w:r>
          </w:p>
          <w:p w14:paraId="7CD5B985" w14:textId="77777777" w:rsidR="00907D56" w:rsidRPr="008C0560" w:rsidRDefault="00907D56" w:rsidP="00907D56">
            <w:pPr>
              <w:pStyle w:val="Default"/>
              <w:rPr>
                <w:sz w:val="20"/>
                <w:szCs w:val="20"/>
              </w:rPr>
            </w:pPr>
            <w:r w:rsidRPr="008C0560">
              <w:rPr>
                <w:sz w:val="20"/>
                <w:szCs w:val="20"/>
              </w:rPr>
              <w:lastRenderedPageBreak/>
              <w:t>Conocimientos básicos de la car</w:t>
            </w:r>
            <w:r>
              <w:rPr>
                <w:sz w:val="20"/>
                <w:szCs w:val="20"/>
              </w:rPr>
              <w:t xml:space="preserve">rera. </w:t>
            </w:r>
            <w:r w:rsidRPr="008C0560">
              <w:rPr>
                <w:sz w:val="20"/>
                <w:szCs w:val="20"/>
              </w:rPr>
              <w:t xml:space="preserve"> Comunicación oral y escrita</w:t>
            </w:r>
            <w:r>
              <w:rPr>
                <w:sz w:val="20"/>
                <w:szCs w:val="20"/>
              </w:rPr>
              <w:t>.</w:t>
            </w:r>
            <w:r w:rsidRPr="008C0560">
              <w:rPr>
                <w:sz w:val="20"/>
                <w:szCs w:val="20"/>
              </w:rPr>
              <w:t xml:space="preserve"> </w:t>
            </w:r>
          </w:p>
          <w:p w14:paraId="2E3B2E62" w14:textId="77777777" w:rsidR="00907D56" w:rsidRPr="008C0560" w:rsidRDefault="00907D56" w:rsidP="00907D56">
            <w:pPr>
              <w:pStyle w:val="Default"/>
              <w:rPr>
                <w:sz w:val="20"/>
                <w:szCs w:val="20"/>
              </w:rPr>
            </w:pPr>
            <w:r w:rsidRPr="008C0560">
              <w:rPr>
                <w:sz w:val="20"/>
                <w:szCs w:val="20"/>
              </w:rPr>
              <w:t>Habilidades básicas de manejo de la computadora</w:t>
            </w:r>
            <w:r>
              <w:rPr>
                <w:sz w:val="20"/>
                <w:szCs w:val="20"/>
              </w:rPr>
              <w:t>.</w:t>
            </w:r>
            <w:r w:rsidRPr="008C0560">
              <w:rPr>
                <w:sz w:val="20"/>
                <w:szCs w:val="20"/>
              </w:rPr>
              <w:t xml:space="preserve"> </w:t>
            </w:r>
          </w:p>
          <w:p w14:paraId="2F6F443D" w14:textId="77777777" w:rsidR="00907D56" w:rsidRPr="008C0560" w:rsidRDefault="00907D56" w:rsidP="00907D56">
            <w:pPr>
              <w:pStyle w:val="Default"/>
              <w:rPr>
                <w:sz w:val="20"/>
                <w:szCs w:val="20"/>
              </w:rPr>
            </w:pPr>
            <w:r w:rsidRPr="008C0560">
              <w:rPr>
                <w:sz w:val="20"/>
                <w:szCs w:val="20"/>
              </w:rPr>
              <w:t>Habilidad para buscar y analizar</w:t>
            </w:r>
            <w:r>
              <w:rPr>
                <w:sz w:val="20"/>
                <w:szCs w:val="20"/>
              </w:rPr>
              <w:t>.</w:t>
            </w:r>
            <w:r w:rsidRPr="008C0560">
              <w:rPr>
                <w:sz w:val="20"/>
                <w:szCs w:val="20"/>
              </w:rPr>
              <w:t xml:space="preserve"> información proveniente de fuentes diversas</w:t>
            </w:r>
            <w:r>
              <w:rPr>
                <w:sz w:val="20"/>
                <w:szCs w:val="20"/>
              </w:rPr>
              <w:t>.</w:t>
            </w:r>
            <w:r w:rsidRPr="008C0560">
              <w:rPr>
                <w:sz w:val="20"/>
                <w:szCs w:val="20"/>
              </w:rPr>
              <w:t xml:space="preserve"> </w:t>
            </w:r>
          </w:p>
          <w:p w14:paraId="5A999B72" w14:textId="77777777" w:rsidR="00907D56" w:rsidRPr="008C0560" w:rsidRDefault="00907D56" w:rsidP="00907D56">
            <w:pPr>
              <w:pStyle w:val="Default"/>
              <w:rPr>
                <w:b/>
                <w:sz w:val="20"/>
                <w:szCs w:val="20"/>
              </w:rPr>
            </w:pPr>
            <w:r w:rsidRPr="008C0560">
              <w:rPr>
                <w:b/>
                <w:i/>
                <w:iCs/>
                <w:sz w:val="20"/>
                <w:szCs w:val="20"/>
              </w:rPr>
              <w:t xml:space="preserve">Competencias interpersonales </w:t>
            </w:r>
          </w:p>
          <w:p w14:paraId="51ED4299" w14:textId="77777777" w:rsidR="00907D56" w:rsidRPr="008C0560" w:rsidRDefault="00907D56" w:rsidP="00907D56">
            <w:pPr>
              <w:pStyle w:val="Default"/>
              <w:rPr>
                <w:sz w:val="20"/>
                <w:szCs w:val="20"/>
              </w:rPr>
            </w:pPr>
            <w:r w:rsidRPr="008C0560">
              <w:rPr>
                <w:sz w:val="20"/>
                <w:szCs w:val="20"/>
              </w:rPr>
              <w:t>Capacidad crítica y autocrítica</w:t>
            </w:r>
            <w:r>
              <w:rPr>
                <w:sz w:val="20"/>
                <w:szCs w:val="20"/>
              </w:rPr>
              <w:t>.</w:t>
            </w:r>
            <w:r w:rsidRPr="008C0560">
              <w:rPr>
                <w:sz w:val="20"/>
                <w:szCs w:val="20"/>
              </w:rPr>
              <w:t xml:space="preserve"> </w:t>
            </w:r>
          </w:p>
          <w:p w14:paraId="1620CDC9" w14:textId="77777777" w:rsidR="00907D56" w:rsidRPr="008C0560" w:rsidRDefault="00907D56" w:rsidP="00907D56">
            <w:pPr>
              <w:pStyle w:val="Default"/>
              <w:rPr>
                <w:sz w:val="20"/>
                <w:szCs w:val="20"/>
              </w:rPr>
            </w:pPr>
            <w:r w:rsidRPr="008C0560">
              <w:rPr>
                <w:sz w:val="20"/>
                <w:szCs w:val="20"/>
              </w:rPr>
              <w:t>Trabajo en equipo</w:t>
            </w:r>
            <w:r>
              <w:rPr>
                <w:sz w:val="20"/>
                <w:szCs w:val="20"/>
              </w:rPr>
              <w:t>.</w:t>
            </w:r>
            <w:r w:rsidRPr="008C0560">
              <w:rPr>
                <w:sz w:val="20"/>
                <w:szCs w:val="20"/>
              </w:rPr>
              <w:t xml:space="preserve"> </w:t>
            </w:r>
          </w:p>
          <w:p w14:paraId="03836892" w14:textId="77777777" w:rsidR="00907D56" w:rsidRPr="008C0560" w:rsidRDefault="00907D56" w:rsidP="00907D56">
            <w:pPr>
              <w:pStyle w:val="Default"/>
              <w:rPr>
                <w:sz w:val="20"/>
                <w:szCs w:val="20"/>
              </w:rPr>
            </w:pPr>
            <w:r w:rsidRPr="008C0560">
              <w:rPr>
                <w:sz w:val="20"/>
                <w:szCs w:val="20"/>
              </w:rPr>
              <w:t>Habilidades interpersonales</w:t>
            </w:r>
            <w:r>
              <w:rPr>
                <w:sz w:val="20"/>
                <w:szCs w:val="20"/>
              </w:rPr>
              <w:t>.</w:t>
            </w:r>
            <w:r w:rsidRPr="008C0560">
              <w:rPr>
                <w:sz w:val="20"/>
                <w:szCs w:val="20"/>
              </w:rPr>
              <w:t xml:space="preserve"> </w:t>
            </w:r>
          </w:p>
          <w:p w14:paraId="634F66A1" w14:textId="77777777" w:rsidR="00907D56" w:rsidRPr="008C0560" w:rsidRDefault="00907D56" w:rsidP="00907D56">
            <w:pPr>
              <w:pStyle w:val="Default"/>
              <w:rPr>
                <w:b/>
                <w:sz w:val="20"/>
                <w:szCs w:val="20"/>
              </w:rPr>
            </w:pPr>
            <w:r w:rsidRPr="008C0560">
              <w:rPr>
                <w:b/>
                <w:i/>
                <w:iCs/>
                <w:sz w:val="20"/>
                <w:szCs w:val="20"/>
              </w:rPr>
              <w:t xml:space="preserve">Competencias sistémicas </w:t>
            </w:r>
          </w:p>
          <w:p w14:paraId="7821142A" w14:textId="77777777" w:rsidR="00907D56" w:rsidRPr="008C0560" w:rsidRDefault="00907D56" w:rsidP="00907D56">
            <w:pPr>
              <w:pStyle w:val="Default"/>
              <w:rPr>
                <w:sz w:val="20"/>
                <w:szCs w:val="20"/>
              </w:rPr>
            </w:pPr>
            <w:r w:rsidRPr="008C0560">
              <w:rPr>
                <w:sz w:val="20"/>
                <w:szCs w:val="20"/>
              </w:rPr>
              <w:t>Capacidad de aplicar los conocimientos en la práctica</w:t>
            </w:r>
            <w:r>
              <w:rPr>
                <w:sz w:val="20"/>
                <w:szCs w:val="20"/>
              </w:rPr>
              <w:t>.</w:t>
            </w:r>
            <w:r w:rsidRPr="008C0560">
              <w:rPr>
                <w:sz w:val="20"/>
                <w:szCs w:val="20"/>
              </w:rPr>
              <w:t xml:space="preserve"> </w:t>
            </w:r>
          </w:p>
          <w:p w14:paraId="280F7BC1" w14:textId="77777777" w:rsidR="00907D56" w:rsidRPr="008C0560" w:rsidRDefault="00907D56" w:rsidP="00907D56">
            <w:pPr>
              <w:pStyle w:val="Default"/>
              <w:rPr>
                <w:sz w:val="20"/>
                <w:szCs w:val="20"/>
              </w:rPr>
            </w:pPr>
            <w:r w:rsidRPr="008C0560">
              <w:rPr>
                <w:sz w:val="20"/>
                <w:szCs w:val="20"/>
              </w:rPr>
              <w:t>Habilidades de investigación</w:t>
            </w:r>
            <w:r>
              <w:rPr>
                <w:sz w:val="20"/>
                <w:szCs w:val="20"/>
              </w:rPr>
              <w:t>.</w:t>
            </w:r>
            <w:r w:rsidRPr="008C0560">
              <w:rPr>
                <w:sz w:val="20"/>
                <w:szCs w:val="20"/>
              </w:rPr>
              <w:t xml:space="preserve"> </w:t>
            </w:r>
          </w:p>
          <w:p w14:paraId="750B758C" w14:textId="77777777" w:rsidR="00907D56" w:rsidRPr="008C0560" w:rsidRDefault="00907D56" w:rsidP="00907D56">
            <w:pPr>
              <w:pStyle w:val="Default"/>
              <w:rPr>
                <w:sz w:val="20"/>
                <w:szCs w:val="20"/>
              </w:rPr>
            </w:pPr>
            <w:r w:rsidRPr="008C0560">
              <w:rPr>
                <w:sz w:val="20"/>
                <w:szCs w:val="20"/>
              </w:rPr>
              <w:t>Capacidad de aprender</w:t>
            </w:r>
            <w:r>
              <w:rPr>
                <w:sz w:val="20"/>
                <w:szCs w:val="20"/>
              </w:rPr>
              <w:t>.</w:t>
            </w:r>
            <w:r w:rsidRPr="008C0560">
              <w:rPr>
                <w:sz w:val="20"/>
                <w:szCs w:val="20"/>
              </w:rPr>
              <w:t xml:space="preserve"> </w:t>
            </w:r>
          </w:p>
          <w:p w14:paraId="53A98547" w14:textId="77777777" w:rsidR="00907D56" w:rsidRPr="008C0560" w:rsidRDefault="00907D56" w:rsidP="00907D56">
            <w:pPr>
              <w:pStyle w:val="Default"/>
              <w:rPr>
                <w:sz w:val="20"/>
                <w:szCs w:val="20"/>
              </w:rPr>
            </w:pPr>
            <w:r w:rsidRPr="008C0560">
              <w:rPr>
                <w:sz w:val="20"/>
                <w:szCs w:val="20"/>
              </w:rPr>
              <w:t>Habilidad para trabajar en forma autónoma</w:t>
            </w:r>
            <w:r>
              <w:rPr>
                <w:sz w:val="20"/>
                <w:szCs w:val="20"/>
              </w:rPr>
              <w:t>.</w:t>
            </w:r>
            <w:r w:rsidRPr="008C0560">
              <w:rPr>
                <w:sz w:val="20"/>
                <w:szCs w:val="20"/>
              </w:rPr>
              <w:t xml:space="preserve"> </w:t>
            </w:r>
          </w:p>
          <w:p w14:paraId="296AD3BB" w14:textId="77777777" w:rsidR="0089776F" w:rsidRPr="00907D56" w:rsidRDefault="0089776F" w:rsidP="005D2263">
            <w:pPr>
              <w:autoSpaceDE w:val="0"/>
              <w:autoSpaceDN w:val="0"/>
              <w:adjustRightInd w:val="0"/>
              <w:jc w:val="both"/>
              <w:rPr>
                <w:rFonts w:ascii="Arial" w:hAnsi="Arial" w:cs="Arial"/>
                <w:sz w:val="20"/>
                <w:szCs w:val="20"/>
              </w:rPr>
            </w:pPr>
          </w:p>
        </w:tc>
        <w:tc>
          <w:tcPr>
            <w:tcW w:w="1842" w:type="dxa"/>
          </w:tcPr>
          <w:p w14:paraId="024965BC" w14:textId="68D38B12" w:rsidR="0089776F" w:rsidRPr="00862CFC" w:rsidRDefault="00255C16" w:rsidP="00255C16">
            <w:pPr>
              <w:pStyle w:val="Sinespaciado"/>
              <w:jc w:val="center"/>
              <w:rPr>
                <w:rFonts w:ascii="Arial" w:hAnsi="Arial" w:cs="Arial"/>
                <w:sz w:val="20"/>
                <w:szCs w:val="20"/>
              </w:rPr>
            </w:pPr>
            <w:r>
              <w:rPr>
                <w:rFonts w:ascii="Arial" w:hAnsi="Arial" w:cs="Arial"/>
                <w:sz w:val="20"/>
                <w:szCs w:val="20"/>
              </w:rPr>
              <w:lastRenderedPageBreak/>
              <w:t>1</w:t>
            </w:r>
            <w:r w:rsidR="0023109B">
              <w:rPr>
                <w:rFonts w:ascii="Arial" w:hAnsi="Arial" w:cs="Arial"/>
                <w:sz w:val="20"/>
                <w:szCs w:val="20"/>
              </w:rPr>
              <w:t>2</w:t>
            </w:r>
            <w:r>
              <w:rPr>
                <w:rFonts w:ascii="Arial" w:hAnsi="Arial" w:cs="Arial"/>
                <w:sz w:val="20"/>
                <w:szCs w:val="20"/>
              </w:rPr>
              <w:t>-</w:t>
            </w:r>
            <w:r w:rsidR="0023109B">
              <w:rPr>
                <w:rFonts w:ascii="Arial" w:hAnsi="Arial" w:cs="Arial"/>
                <w:sz w:val="20"/>
                <w:szCs w:val="20"/>
              </w:rPr>
              <w:t>4</w:t>
            </w:r>
          </w:p>
        </w:tc>
      </w:tr>
    </w:tbl>
    <w:p w14:paraId="5E7D228E" w14:textId="77777777" w:rsidR="0089776F" w:rsidRDefault="0089776F" w:rsidP="005053AB">
      <w:pPr>
        <w:pStyle w:val="Sinespaciado"/>
        <w:rPr>
          <w:rFonts w:ascii="Arial" w:hAnsi="Arial" w:cs="Arial"/>
          <w:sz w:val="20"/>
          <w:szCs w:val="20"/>
        </w:rPr>
      </w:pPr>
    </w:p>
    <w:p w14:paraId="01A37B0E" w14:textId="77777777" w:rsidR="00C71593" w:rsidRDefault="00C71593" w:rsidP="005053AB">
      <w:pPr>
        <w:pStyle w:val="Sinespaciado"/>
        <w:rPr>
          <w:rFonts w:ascii="Arial" w:hAnsi="Arial" w:cs="Arial"/>
          <w:sz w:val="20"/>
          <w:szCs w:val="20"/>
        </w:rPr>
      </w:pPr>
    </w:p>
    <w:p w14:paraId="77B476EA" w14:textId="77777777" w:rsidR="00C71593" w:rsidRDefault="00C71593"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89776F" w:rsidRPr="00862CFC" w14:paraId="7A2B64EC" w14:textId="77777777" w:rsidTr="005D2263">
        <w:tc>
          <w:tcPr>
            <w:tcW w:w="9180" w:type="dxa"/>
          </w:tcPr>
          <w:p w14:paraId="6142DD01" w14:textId="77777777" w:rsidR="0089776F" w:rsidRPr="00862CFC" w:rsidRDefault="0089776F" w:rsidP="005D2263">
            <w:pPr>
              <w:pStyle w:val="Sinespaciado"/>
              <w:rPr>
                <w:rFonts w:ascii="Arial" w:hAnsi="Arial" w:cs="Arial"/>
                <w:sz w:val="20"/>
                <w:szCs w:val="20"/>
              </w:rPr>
            </w:pPr>
            <w:r>
              <w:rPr>
                <w:rFonts w:ascii="Arial" w:hAnsi="Arial" w:cs="Arial"/>
                <w:sz w:val="20"/>
                <w:szCs w:val="20"/>
              </w:rPr>
              <w:br w:type="page"/>
              <w:t xml:space="preserve">Indicadores de Alcance </w:t>
            </w:r>
          </w:p>
        </w:tc>
        <w:tc>
          <w:tcPr>
            <w:tcW w:w="3816" w:type="dxa"/>
          </w:tcPr>
          <w:p w14:paraId="5D254741" w14:textId="77777777" w:rsidR="0089776F" w:rsidRPr="00862CFC" w:rsidRDefault="00286D01" w:rsidP="005D2263">
            <w:pPr>
              <w:pStyle w:val="Sinespaciado"/>
              <w:jc w:val="center"/>
              <w:rPr>
                <w:rFonts w:ascii="Arial" w:hAnsi="Arial" w:cs="Arial"/>
                <w:sz w:val="20"/>
                <w:szCs w:val="20"/>
              </w:rPr>
            </w:pPr>
            <w:r>
              <w:rPr>
                <w:rFonts w:ascii="Arial" w:hAnsi="Arial" w:cs="Arial"/>
                <w:sz w:val="20"/>
                <w:szCs w:val="20"/>
              </w:rPr>
              <w:t xml:space="preserve">Valor de Indicador </w:t>
            </w:r>
          </w:p>
        </w:tc>
      </w:tr>
      <w:tr w:rsidR="0089776F" w:rsidRPr="00862CFC" w14:paraId="2065FE81" w14:textId="77777777" w:rsidTr="005D2263">
        <w:tc>
          <w:tcPr>
            <w:tcW w:w="9180" w:type="dxa"/>
          </w:tcPr>
          <w:p w14:paraId="6DCBA98B" w14:textId="1E76FA27" w:rsidR="0089776F" w:rsidRPr="00233468" w:rsidRDefault="0089776F" w:rsidP="00090B7A">
            <w:pPr>
              <w:pStyle w:val="Default"/>
              <w:numPr>
                <w:ilvl w:val="0"/>
                <w:numId w:val="17"/>
              </w:numPr>
              <w:jc w:val="both"/>
              <w:rPr>
                <w:sz w:val="20"/>
                <w:szCs w:val="20"/>
              </w:rPr>
            </w:pPr>
            <w:r>
              <w:rPr>
                <w:sz w:val="20"/>
                <w:szCs w:val="20"/>
              </w:rPr>
              <w:t xml:space="preserve">Realiza trabajo de investigación </w:t>
            </w:r>
            <w:r w:rsidR="00547D40">
              <w:rPr>
                <w:sz w:val="20"/>
                <w:szCs w:val="20"/>
              </w:rPr>
              <w:t>en diferentes fuentes de proyectos desarrollados con los principios de la manufactura circular.</w:t>
            </w:r>
          </w:p>
        </w:tc>
        <w:tc>
          <w:tcPr>
            <w:tcW w:w="3816" w:type="dxa"/>
          </w:tcPr>
          <w:p w14:paraId="3934246B" w14:textId="7685A7A4" w:rsidR="0089776F" w:rsidRPr="00862CFC" w:rsidRDefault="00547D40" w:rsidP="005D2263">
            <w:pPr>
              <w:pStyle w:val="Sinespaciado"/>
              <w:jc w:val="center"/>
              <w:rPr>
                <w:rFonts w:ascii="Arial" w:hAnsi="Arial" w:cs="Arial"/>
                <w:sz w:val="20"/>
                <w:szCs w:val="20"/>
              </w:rPr>
            </w:pPr>
            <w:r>
              <w:rPr>
                <w:rFonts w:ascii="Arial" w:hAnsi="Arial" w:cs="Arial"/>
                <w:sz w:val="20"/>
                <w:szCs w:val="20"/>
              </w:rPr>
              <w:t>20</w:t>
            </w:r>
            <w:r w:rsidR="0089776F">
              <w:rPr>
                <w:rFonts w:ascii="Arial" w:hAnsi="Arial" w:cs="Arial"/>
                <w:sz w:val="20"/>
                <w:szCs w:val="20"/>
              </w:rPr>
              <w:t>%</w:t>
            </w:r>
          </w:p>
        </w:tc>
      </w:tr>
      <w:tr w:rsidR="0089776F" w:rsidRPr="00862CFC" w14:paraId="57EBD23E" w14:textId="77777777" w:rsidTr="005D2263">
        <w:tc>
          <w:tcPr>
            <w:tcW w:w="9180" w:type="dxa"/>
          </w:tcPr>
          <w:p w14:paraId="03E16858" w14:textId="42589824" w:rsidR="0089776F" w:rsidRPr="00233468" w:rsidRDefault="0089776F" w:rsidP="00090B7A">
            <w:pPr>
              <w:pStyle w:val="Default"/>
              <w:numPr>
                <w:ilvl w:val="0"/>
                <w:numId w:val="17"/>
              </w:numPr>
              <w:jc w:val="both"/>
              <w:rPr>
                <w:sz w:val="20"/>
                <w:szCs w:val="20"/>
              </w:rPr>
            </w:pPr>
            <w:r>
              <w:rPr>
                <w:sz w:val="20"/>
                <w:szCs w:val="20"/>
              </w:rPr>
              <w:lastRenderedPageBreak/>
              <w:t>Des</w:t>
            </w:r>
            <w:r w:rsidR="00547D40">
              <w:rPr>
                <w:sz w:val="20"/>
                <w:szCs w:val="20"/>
              </w:rPr>
              <w:t>arrolla un proyecto de un producto o proceso aplicado al entorno considerando los principios de la manufactura circular.</w:t>
            </w:r>
          </w:p>
        </w:tc>
        <w:tc>
          <w:tcPr>
            <w:tcW w:w="3816" w:type="dxa"/>
          </w:tcPr>
          <w:p w14:paraId="796CA466" w14:textId="0A05279F" w:rsidR="0089776F" w:rsidRPr="00862CFC" w:rsidRDefault="00547D40" w:rsidP="005D2263">
            <w:pPr>
              <w:pStyle w:val="Sinespaciado"/>
              <w:jc w:val="center"/>
              <w:rPr>
                <w:rFonts w:ascii="Arial" w:hAnsi="Arial" w:cs="Arial"/>
                <w:sz w:val="20"/>
                <w:szCs w:val="20"/>
              </w:rPr>
            </w:pPr>
            <w:r>
              <w:rPr>
                <w:rFonts w:ascii="Arial" w:hAnsi="Arial" w:cs="Arial"/>
                <w:sz w:val="20"/>
                <w:szCs w:val="20"/>
              </w:rPr>
              <w:t>20</w:t>
            </w:r>
            <w:r w:rsidR="0089776F">
              <w:rPr>
                <w:rFonts w:ascii="Arial" w:hAnsi="Arial" w:cs="Arial"/>
                <w:sz w:val="20"/>
                <w:szCs w:val="20"/>
              </w:rPr>
              <w:t>%</w:t>
            </w:r>
          </w:p>
        </w:tc>
      </w:tr>
      <w:tr w:rsidR="0089776F" w:rsidRPr="00862CFC" w14:paraId="63381015" w14:textId="77777777" w:rsidTr="005D2263">
        <w:tc>
          <w:tcPr>
            <w:tcW w:w="9180" w:type="dxa"/>
          </w:tcPr>
          <w:p w14:paraId="0CED71AA" w14:textId="7A948B28" w:rsidR="0089776F" w:rsidRPr="00233468" w:rsidRDefault="00547D40" w:rsidP="00090B7A">
            <w:pPr>
              <w:pStyle w:val="Default"/>
              <w:numPr>
                <w:ilvl w:val="0"/>
                <w:numId w:val="17"/>
              </w:numPr>
              <w:jc w:val="both"/>
              <w:rPr>
                <w:sz w:val="20"/>
                <w:szCs w:val="20"/>
              </w:rPr>
            </w:pPr>
            <w:r>
              <w:rPr>
                <w:sz w:val="20"/>
                <w:szCs w:val="20"/>
              </w:rPr>
              <w:t>Posee los conocimientos necesarios del tema de modelos de negocios circulares.</w:t>
            </w:r>
          </w:p>
        </w:tc>
        <w:tc>
          <w:tcPr>
            <w:tcW w:w="3816" w:type="dxa"/>
          </w:tcPr>
          <w:p w14:paraId="0C2E31C5" w14:textId="36D0CBA8" w:rsidR="0089776F" w:rsidRPr="00862CFC" w:rsidRDefault="00547D40" w:rsidP="005D2263">
            <w:pPr>
              <w:pStyle w:val="Sinespaciado"/>
              <w:jc w:val="center"/>
              <w:rPr>
                <w:rFonts w:ascii="Arial" w:hAnsi="Arial" w:cs="Arial"/>
                <w:sz w:val="20"/>
                <w:szCs w:val="20"/>
              </w:rPr>
            </w:pPr>
            <w:r>
              <w:rPr>
                <w:rFonts w:ascii="Arial" w:hAnsi="Arial" w:cs="Arial"/>
                <w:sz w:val="20"/>
                <w:szCs w:val="20"/>
              </w:rPr>
              <w:t>20</w:t>
            </w:r>
            <w:r w:rsidR="0089776F">
              <w:rPr>
                <w:rFonts w:ascii="Arial" w:hAnsi="Arial" w:cs="Arial"/>
                <w:sz w:val="20"/>
                <w:szCs w:val="20"/>
              </w:rPr>
              <w:t>%</w:t>
            </w:r>
          </w:p>
        </w:tc>
      </w:tr>
      <w:tr w:rsidR="0089776F" w:rsidRPr="00862CFC" w14:paraId="4400ED10" w14:textId="77777777" w:rsidTr="005D2263">
        <w:tc>
          <w:tcPr>
            <w:tcW w:w="9180" w:type="dxa"/>
          </w:tcPr>
          <w:p w14:paraId="78CDD456" w14:textId="78D307F1" w:rsidR="0089776F" w:rsidRDefault="0089776F" w:rsidP="00090B7A">
            <w:pPr>
              <w:pStyle w:val="Default"/>
              <w:numPr>
                <w:ilvl w:val="0"/>
                <w:numId w:val="17"/>
              </w:numPr>
              <w:jc w:val="both"/>
              <w:rPr>
                <w:sz w:val="20"/>
                <w:szCs w:val="20"/>
              </w:rPr>
            </w:pPr>
            <w:r>
              <w:rPr>
                <w:sz w:val="20"/>
                <w:szCs w:val="20"/>
              </w:rPr>
              <w:t xml:space="preserve">Demuestra el aprendizaje </w:t>
            </w:r>
            <w:r w:rsidR="008247B9">
              <w:rPr>
                <w:sz w:val="20"/>
                <w:szCs w:val="20"/>
              </w:rPr>
              <w:t>adquirido en</w:t>
            </w:r>
            <w:r>
              <w:rPr>
                <w:sz w:val="20"/>
                <w:szCs w:val="20"/>
              </w:rPr>
              <w:t xml:space="preserve"> clases respect</w:t>
            </w:r>
            <w:r w:rsidR="006A369B">
              <w:rPr>
                <w:sz w:val="20"/>
                <w:szCs w:val="20"/>
              </w:rPr>
              <w:t xml:space="preserve">o </w:t>
            </w:r>
            <w:r w:rsidR="00090B7A">
              <w:rPr>
                <w:sz w:val="20"/>
                <w:szCs w:val="20"/>
              </w:rPr>
              <w:t>a l</w:t>
            </w:r>
            <w:r w:rsidR="008247B9">
              <w:rPr>
                <w:sz w:val="20"/>
                <w:szCs w:val="20"/>
              </w:rPr>
              <w:t>o</w:t>
            </w:r>
            <w:r w:rsidR="00090B7A">
              <w:rPr>
                <w:sz w:val="20"/>
                <w:szCs w:val="20"/>
              </w:rPr>
              <w:t>s</w:t>
            </w:r>
            <w:r w:rsidR="008247B9">
              <w:rPr>
                <w:sz w:val="20"/>
                <w:szCs w:val="20"/>
              </w:rPr>
              <w:t xml:space="preserve"> proyectos circulares desarrollados con éxito.</w:t>
            </w:r>
          </w:p>
        </w:tc>
        <w:tc>
          <w:tcPr>
            <w:tcW w:w="3816" w:type="dxa"/>
          </w:tcPr>
          <w:p w14:paraId="0B57D7DD" w14:textId="77777777" w:rsidR="0089776F" w:rsidRPr="00862CFC" w:rsidRDefault="0089776F" w:rsidP="005D2263">
            <w:pPr>
              <w:pStyle w:val="Sinespaciado"/>
              <w:jc w:val="center"/>
              <w:rPr>
                <w:rFonts w:ascii="Arial" w:hAnsi="Arial" w:cs="Arial"/>
                <w:sz w:val="20"/>
                <w:szCs w:val="20"/>
              </w:rPr>
            </w:pPr>
            <w:r>
              <w:rPr>
                <w:rFonts w:ascii="Arial" w:hAnsi="Arial" w:cs="Arial"/>
                <w:sz w:val="20"/>
                <w:szCs w:val="20"/>
              </w:rPr>
              <w:t>40%</w:t>
            </w:r>
          </w:p>
        </w:tc>
      </w:tr>
    </w:tbl>
    <w:p w14:paraId="729345FE" w14:textId="77777777" w:rsidR="00B43F84" w:rsidRDefault="00B43F84" w:rsidP="005053AB">
      <w:pPr>
        <w:pStyle w:val="Sinespaciado"/>
        <w:rPr>
          <w:rFonts w:ascii="Arial" w:hAnsi="Arial" w:cs="Arial"/>
          <w:sz w:val="20"/>
          <w:szCs w:val="20"/>
        </w:rPr>
      </w:pPr>
    </w:p>
    <w:p w14:paraId="16F1108B" w14:textId="77777777" w:rsidR="006A369B" w:rsidRPr="00862CFC" w:rsidRDefault="006A369B" w:rsidP="006A369B">
      <w:pPr>
        <w:pStyle w:val="Sinespaciado"/>
        <w:rPr>
          <w:rFonts w:ascii="Arial" w:hAnsi="Arial" w:cs="Arial"/>
          <w:sz w:val="20"/>
          <w:szCs w:val="20"/>
        </w:rPr>
      </w:pPr>
      <w:r w:rsidRPr="00862CFC">
        <w:rPr>
          <w:rFonts w:ascii="Arial" w:hAnsi="Arial" w:cs="Arial"/>
          <w:sz w:val="20"/>
          <w:szCs w:val="20"/>
        </w:rPr>
        <w:t>Niveles de desempeño (4.10):</w:t>
      </w:r>
    </w:p>
    <w:tbl>
      <w:tblPr>
        <w:tblStyle w:val="Tablaconcuadrcula"/>
        <w:tblW w:w="0" w:type="auto"/>
        <w:tblLook w:val="04A0" w:firstRow="1" w:lastRow="0" w:firstColumn="1" w:lastColumn="0" w:noHBand="0" w:noVBand="1"/>
      </w:tblPr>
      <w:tblGrid>
        <w:gridCol w:w="1523"/>
        <w:gridCol w:w="1276"/>
        <w:gridCol w:w="8924"/>
        <w:gridCol w:w="1273"/>
      </w:tblGrid>
      <w:tr w:rsidR="006A369B" w:rsidRPr="00862CFC" w14:paraId="0673519E" w14:textId="77777777" w:rsidTr="005D2263">
        <w:tc>
          <w:tcPr>
            <w:tcW w:w="1526" w:type="dxa"/>
          </w:tcPr>
          <w:p w14:paraId="3914744C"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Desempeño</w:t>
            </w:r>
          </w:p>
        </w:tc>
        <w:tc>
          <w:tcPr>
            <w:tcW w:w="1276" w:type="dxa"/>
          </w:tcPr>
          <w:p w14:paraId="60BE4C3E"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Nivel de desempeño</w:t>
            </w:r>
          </w:p>
        </w:tc>
        <w:tc>
          <w:tcPr>
            <w:tcW w:w="9072" w:type="dxa"/>
          </w:tcPr>
          <w:p w14:paraId="7F7FCF0B"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Indicadores de Alcance</w:t>
            </w:r>
          </w:p>
        </w:tc>
        <w:tc>
          <w:tcPr>
            <w:tcW w:w="1275" w:type="dxa"/>
          </w:tcPr>
          <w:p w14:paraId="6536E81B"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Valoración numérica</w:t>
            </w:r>
          </w:p>
        </w:tc>
      </w:tr>
      <w:tr w:rsidR="006A369B" w:rsidRPr="00862CFC" w14:paraId="4885D6A2" w14:textId="77777777" w:rsidTr="005D2263">
        <w:tc>
          <w:tcPr>
            <w:tcW w:w="1526" w:type="dxa"/>
            <w:vMerge w:val="restart"/>
          </w:tcPr>
          <w:p w14:paraId="110ECCE7"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Competencia Alcanzada</w:t>
            </w:r>
          </w:p>
        </w:tc>
        <w:tc>
          <w:tcPr>
            <w:tcW w:w="1276" w:type="dxa"/>
          </w:tcPr>
          <w:p w14:paraId="7FD77DB9"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Excelente</w:t>
            </w:r>
          </w:p>
        </w:tc>
        <w:tc>
          <w:tcPr>
            <w:tcW w:w="9072" w:type="dxa"/>
          </w:tcPr>
          <w:p w14:paraId="08FF312D" w14:textId="77777777" w:rsidR="006A369B" w:rsidRDefault="006A369B" w:rsidP="005D2263">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410E2E57" w14:textId="77777777" w:rsidR="006A369B" w:rsidRDefault="006A369B" w:rsidP="005D2263">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581492C6" w14:textId="77777777" w:rsidR="006A369B" w:rsidRDefault="006A369B" w:rsidP="005D2263">
            <w:pPr>
              <w:pStyle w:val="Default"/>
              <w:jc w:val="both"/>
              <w:rPr>
                <w:sz w:val="20"/>
                <w:szCs w:val="20"/>
              </w:rPr>
            </w:pPr>
            <w:r>
              <w:rPr>
                <w:sz w:val="20"/>
                <w:szCs w:val="20"/>
              </w:rPr>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284FA799" w14:textId="77777777" w:rsidR="006A369B" w:rsidRDefault="006A369B" w:rsidP="005D2263">
            <w:pPr>
              <w:pStyle w:val="Default"/>
              <w:jc w:val="both"/>
              <w:rPr>
                <w:sz w:val="20"/>
                <w:szCs w:val="20"/>
              </w:rPr>
            </w:pPr>
            <w:r>
              <w:rPr>
                <w:sz w:val="20"/>
                <w:szCs w:val="20"/>
              </w:rPr>
              <w:t xml:space="preserve">d) </w:t>
            </w:r>
            <w:r>
              <w:rPr>
                <w:b/>
                <w:bCs/>
                <w:sz w:val="20"/>
                <w:szCs w:val="20"/>
              </w:rPr>
              <w:t xml:space="preserve">Introduce recursos y experiencias que promueven un pensamiento crítico; (por </w:t>
            </w:r>
            <w:proofErr w:type="gramStart"/>
            <w:r>
              <w:rPr>
                <w:b/>
                <w:bCs/>
                <w:sz w:val="20"/>
                <w:szCs w:val="20"/>
              </w:rPr>
              <w:t>ejemplo</w:t>
            </w:r>
            <w:proofErr w:type="gramEnd"/>
            <w:r>
              <w:rPr>
                <w:b/>
                <w:bCs/>
                <w:sz w:val="20"/>
                <w:szCs w:val="20"/>
              </w:rPr>
              <w:t xml:space="preserve"> el uso de las tecnologías de la información estableciendo previamente un criterio). </w:t>
            </w:r>
            <w:r>
              <w:rPr>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12DD611E" w14:textId="77777777" w:rsidR="006A369B" w:rsidRDefault="006A369B" w:rsidP="005D2263">
            <w:pPr>
              <w:pStyle w:val="Default"/>
              <w:jc w:val="both"/>
              <w:rPr>
                <w:sz w:val="20"/>
                <w:szCs w:val="20"/>
              </w:rPr>
            </w:pPr>
            <w:r>
              <w:rPr>
                <w:sz w:val="20"/>
                <w:szCs w:val="20"/>
              </w:rPr>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51E368C8" w14:textId="77777777" w:rsidR="006A369B" w:rsidRDefault="006A369B" w:rsidP="005D2263">
            <w:pPr>
              <w:pStyle w:val="Default"/>
              <w:jc w:val="both"/>
              <w:rPr>
                <w:sz w:val="20"/>
                <w:szCs w:val="20"/>
              </w:rPr>
            </w:pPr>
            <w:r>
              <w:rPr>
                <w:sz w:val="20"/>
                <w:szCs w:val="20"/>
              </w:rPr>
              <w:lastRenderedPageBreak/>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de mejora de la temática vista durante el curso. Realiza actividades de investigación para participar activamente durante el curso. </w:t>
            </w:r>
          </w:p>
          <w:p w14:paraId="1C3792EE" w14:textId="77777777" w:rsidR="006A369B" w:rsidRPr="00862CFC" w:rsidRDefault="006A369B" w:rsidP="005D2263">
            <w:pPr>
              <w:pStyle w:val="Sinespaciado"/>
              <w:rPr>
                <w:rFonts w:ascii="Arial" w:hAnsi="Arial" w:cs="Arial"/>
                <w:sz w:val="20"/>
                <w:szCs w:val="20"/>
              </w:rPr>
            </w:pPr>
          </w:p>
        </w:tc>
        <w:tc>
          <w:tcPr>
            <w:tcW w:w="1275" w:type="dxa"/>
          </w:tcPr>
          <w:p w14:paraId="1B0C78E0" w14:textId="77777777" w:rsidR="006A369B" w:rsidRPr="00862CFC" w:rsidRDefault="006A369B" w:rsidP="005D2263">
            <w:pPr>
              <w:pStyle w:val="Sinespaciado"/>
              <w:rPr>
                <w:rFonts w:ascii="Arial" w:hAnsi="Arial" w:cs="Arial"/>
                <w:sz w:val="20"/>
                <w:szCs w:val="20"/>
              </w:rPr>
            </w:pPr>
            <w:r>
              <w:rPr>
                <w:rFonts w:ascii="Arial" w:hAnsi="Arial" w:cs="Arial"/>
                <w:sz w:val="20"/>
                <w:szCs w:val="20"/>
              </w:rPr>
              <w:lastRenderedPageBreak/>
              <w:t>95-100</w:t>
            </w:r>
          </w:p>
        </w:tc>
      </w:tr>
      <w:tr w:rsidR="006A369B" w:rsidRPr="00862CFC" w14:paraId="11DE83B6" w14:textId="77777777" w:rsidTr="005D2263">
        <w:tc>
          <w:tcPr>
            <w:tcW w:w="1526" w:type="dxa"/>
            <w:vMerge/>
          </w:tcPr>
          <w:p w14:paraId="5187D39A" w14:textId="77777777" w:rsidR="006A369B" w:rsidRPr="00862CFC" w:rsidRDefault="006A369B" w:rsidP="005D2263">
            <w:pPr>
              <w:pStyle w:val="Sinespaciado"/>
              <w:rPr>
                <w:rFonts w:ascii="Arial" w:hAnsi="Arial" w:cs="Arial"/>
                <w:sz w:val="20"/>
                <w:szCs w:val="20"/>
              </w:rPr>
            </w:pPr>
          </w:p>
        </w:tc>
        <w:tc>
          <w:tcPr>
            <w:tcW w:w="1276" w:type="dxa"/>
          </w:tcPr>
          <w:p w14:paraId="62CD911C"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Notable</w:t>
            </w:r>
          </w:p>
        </w:tc>
        <w:tc>
          <w:tcPr>
            <w:tcW w:w="9072" w:type="dxa"/>
          </w:tcPr>
          <w:p w14:paraId="0344DB08" w14:textId="77777777" w:rsidR="006A369B" w:rsidRDefault="006A369B" w:rsidP="005D2263">
            <w:pPr>
              <w:pStyle w:val="Default"/>
              <w:rPr>
                <w:sz w:val="20"/>
                <w:szCs w:val="20"/>
              </w:rPr>
            </w:pPr>
            <w:r>
              <w:rPr>
                <w:sz w:val="20"/>
                <w:szCs w:val="20"/>
              </w:rPr>
              <w:t xml:space="preserve">Cumple cuatro de los indicadores definidos en desempeño excelente. </w:t>
            </w:r>
          </w:p>
          <w:p w14:paraId="03937F0D" w14:textId="77777777" w:rsidR="006A369B" w:rsidRPr="00862CFC" w:rsidRDefault="006A369B" w:rsidP="005D2263">
            <w:pPr>
              <w:pStyle w:val="Sinespaciado"/>
              <w:rPr>
                <w:rFonts w:ascii="Arial" w:hAnsi="Arial" w:cs="Arial"/>
                <w:sz w:val="20"/>
                <w:szCs w:val="20"/>
              </w:rPr>
            </w:pPr>
          </w:p>
        </w:tc>
        <w:tc>
          <w:tcPr>
            <w:tcW w:w="1275" w:type="dxa"/>
          </w:tcPr>
          <w:p w14:paraId="4C7DD198" w14:textId="77777777" w:rsidR="006A369B" w:rsidRPr="00862CFC" w:rsidRDefault="006A369B" w:rsidP="005D2263">
            <w:pPr>
              <w:pStyle w:val="Sinespaciado"/>
              <w:rPr>
                <w:rFonts w:ascii="Arial" w:hAnsi="Arial" w:cs="Arial"/>
                <w:sz w:val="20"/>
                <w:szCs w:val="20"/>
              </w:rPr>
            </w:pPr>
            <w:r>
              <w:rPr>
                <w:rFonts w:ascii="Arial" w:hAnsi="Arial" w:cs="Arial"/>
                <w:sz w:val="20"/>
                <w:szCs w:val="20"/>
              </w:rPr>
              <w:t>85-94</w:t>
            </w:r>
          </w:p>
        </w:tc>
      </w:tr>
      <w:tr w:rsidR="006A369B" w:rsidRPr="00862CFC" w14:paraId="389A6511" w14:textId="77777777" w:rsidTr="005D2263">
        <w:tc>
          <w:tcPr>
            <w:tcW w:w="1526" w:type="dxa"/>
            <w:vMerge/>
          </w:tcPr>
          <w:p w14:paraId="206F9CF5" w14:textId="77777777" w:rsidR="006A369B" w:rsidRPr="00862CFC" w:rsidRDefault="006A369B" w:rsidP="005D2263">
            <w:pPr>
              <w:pStyle w:val="Sinespaciado"/>
              <w:rPr>
                <w:rFonts w:ascii="Arial" w:hAnsi="Arial" w:cs="Arial"/>
                <w:sz w:val="20"/>
                <w:szCs w:val="20"/>
              </w:rPr>
            </w:pPr>
          </w:p>
        </w:tc>
        <w:tc>
          <w:tcPr>
            <w:tcW w:w="1276" w:type="dxa"/>
          </w:tcPr>
          <w:p w14:paraId="74E5338D"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Bueno</w:t>
            </w:r>
          </w:p>
        </w:tc>
        <w:tc>
          <w:tcPr>
            <w:tcW w:w="9072" w:type="dxa"/>
          </w:tcPr>
          <w:p w14:paraId="17F78C2E" w14:textId="77777777" w:rsidR="006A369B" w:rsidRDefault="006A369B" w:rsidP="005D2263">
            <w:pPr>
              <w:pStyle w:val="Default"/>
              <w:rPr>
                <w:sz w:val="20"/>
                <w:szCs w:val="20"/>
              </w:rPr>
            </w:pPr>
            <w:r>
              <w:rPr>
                <w:sz w:val="20"/>
                <w:szCs w:val="20"/>
              </w:rPr>
              <w:t xml:space="preserve">Cumple tres de los indicadores definidos en el desempeño excelente. </w:t>
            </w:r>
          </w:p>
          <w:p w14:paraId="0EC9802E" w14:textId="77777777" w:rsidR="006A369B" w:rsidRPr="00862CFC" w:rsidRDefault="006A369B" w:rsidP="005D2263">
            <w:pPr>
              <w:pStyle w:val="Sinespaciado"/>
              <w:rPr>
                <w:rFonts w:ascii="Arial" w:hAnsi="Arial" w:cs="Arial"/>
                <w:sz w:val="20"/>
                <w:szCs w:val="20"/>
              </w:rPr>
            </w:pPr>
          </w:p>
        </w:tc>
        <w:tc>
          <w:tcPr>
            <w:tcW w:w="1275" w:type="dxa"/>
          </w:tcPr>
          <w:p w14:paraId="6347126A" w14:textId="77777777" w:rsidR="006A369B" w:rsidRPr="00862CFC" w:rsidRDefault="006A369B" w:rsidP="005D2263">
            <w:pPr>
              <w:pStyle w:val="Sinespaciado"/>
              <w:rPr>
                <w:rFonts w:ascii="Arial" w:hAnsi="Arial" w:cs="Arial"/>
                <w:sz w:val="20"/>
                <w:szCs w:val="20"/>
              </w:rPr>
            </w:pPr>
            <w:r>
              <w:rPr>
                <w:rFonts w:ascii="Arial" w:hAnsi="Arial" w:cs="Arial"/>
                <w:sz w:val="20"/>
                <w:szCs w:val="20"/>
              </w:rPr>
              <w:t>75-84</w:t>
            </w:r>
          </w:p>
        </w:tc>
      </w:tr>
      <w:tr w:rsidR="006A369B" w:rsidRPr="00862CFC" w14:paraId="26F76E90" w14:textId="77777777" w:rsidTr="005D2263">
        <w:tc>
          <w:tcPr>
            <w:tcW w:w="1526" w:type="dxa"/>
            <w:vMerge/>
          </w:tcPr>
          <w:p w14:paraId="162420FC" w14:textId="77777777" w:rsidR="006A369B" w:rsidRPr="00862CFC" w:rsidRDefault="006A369B" w:rsidP="005D2263">
            <w:pPr>
              <w:pStyle w:val="Sinespaciado"/>
              <w:rPr>
                <w:rFonts w:ascii="Arial" w:hAnsi="Arial" w:cs="Arial"/>
                <w:sz w:val="20"/>
                <w:szCs w:val="20"/>
              </w:rPr>
            </w:pPr>
          </w:p>
        </w:tc>
        <w:tc>
          <w:tcPr>
            <w:tcW w:w="1276" w:type="dxa"/>
          </w:tcPr>
          <w:p w14:paraId="031214EE"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Suficiente</w:t>
            </w:r>
          </w:p>
        </w:tc>
        <w:tc>
          <w:tcPr>
            <w:tcW w:w="9072" w:type="dxa"/>
          </w:tcPr>
          <w:p w14:paraId="67B99678" w14:textId="77777777" w:rsidR="006A369B" w:rsidRDefault="006A369B" w:rsidP="005D2263">
            <w:pPr>
              <w:pStyle w:val="Default"/>
              <w:rPr>
                <w:sz w:val="20"/>
                <w:szCs w:val="20"/>
              </w:rPr>
            </w:pPr>
            <w:r>
              <w:rPr>
                <w:sz w:val="20"/>
                <w:szCs w:val="20"/>
              </w:rPr>
              <w:t xml:space="preserve">Cumple dos de los indicadores definidos en el desempeño excelente. </w:t>
            </w:r>
          </w:p>
          <w:p w14:paraId="55CE79A6" w14:textId="77777777" w:rsidR="006A369B" w:rsidRPr="00862CFC" w:rsidRDefault="006A369B" w:rsidP="005D2263">
            <w:pPr>
              <w:pStyle w:val="Sinespaciado"/>
              <w:rPr>
                <w:rFonts w:ascii="Arial" w:hAnsi="Arial" w:cs="Arial"/>
                <w:sz w:val="20"/>
                <w:szCs w:val="20"/>
              </w:rPr>
            </w:pPr>
          </w:p>
        </w:tc>
        <w:tc>
          <w:tcPr>
            <w:tcW w:w="1275" w:type="dxa"/>
          </w:tcPr>
          <w:p w14:paraId="6D1DB00A" w14:textId="77777777" w:rsidR="006A369B" w:rsidRPr="00862CFC" w:rsidRDefault="006A369B" w:rsidP="005D2263">
            <w:pPr>
              <w:pStyle w:val="Sinespaciado"/>
              <w:rPr>
                <w:rFonts w:ascii="Arial" w:hAnsi="Arial" w:cs="Arial"/>
                <w:sz w:val="20"/>
                <w:szCs w:val="20"/>
              </w:rPr>
            </w:pPr>
            <w:r>
              <w:rPr>
                <w:rFonts w:ascii="Arial" w:hAnsi="Arial" w:cs="Arial"/>
                <w:sz w:val="20"/>
                <w:szCs w:val="20"/>
              </w:rPr>
              <w:t>70-74</w:t>
            </w:r>
          </w:p>
        </w:tc>
      </w:tr>
      <w:tr w:rsidR="006A369B" w:rsidRPr="00862CFC" w14:paraId="120D37BD" w14:textId="77777777" w:rsidTr="005D2263">
        <w:tc>
          <w:tcPr>
            <w:tcW w:w="1526" w:type="dxa"/>
          </w:tcPr>
          <w:p w14:paraId="7D5958C2"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Competencia No Alcanzada</w:t>
            </w:r>
          </w:p>
        </w:tc>
        <w:tc>
          <w:tcPr>
            <w:tcW w:w="1276" w:type="dxa"/>
          </w:tcPr>
          <w:p w14:paraId="67AF117F"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Insuficiente</w:t>
            </w:r>
          </w:p>
        </w:tc>
        <w:tc>
          <w:tcPr>
            <w:tcW w:w="9072" w:type="dxa"/>
          </w:tcPr>
          <w:p w14:paraId="423F1B44" w14:textId="77777777" w:rsidR="006A369B" w:rsidRDefault="006A369B" w:rsidP="005D2263">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0A05C949" w14:textId="77777777" w:rsidR="006A369B" w:rsidRPr="00862CFC" w:rsidRDefault="006A369B" w:rsidP="005D2263">
            <w:pPr>
              <w:pStyle w:val="Sinespaciado"/>
              <w:rPr>
                <w:rFonts w:ascii="Arial" w:hAnsi="Arial" w:cs="Arial"/>
                <w:sz w:val="20"/>
                <w:szCs w:val="20"/>
              </w:rPr>
            </w:pPr>
          </w:p>
        </w:tc>
        <w:tc>
          <w:tcPr>
            <w:tcW w:w="1275" w:type="dxa"/>
          </w:tcPr>
          <w:p w14:paraId="1B07B73C" w14:textId="77777777" w:rsidR="006A369B" w:rsidRPr="00862CFC" w:rsidRDefault="006A369B" w:rsidP="005D2263">
            <w:pPr>
              <w:pStyle w:val="Sinespaciado"/>
              <w:rPr>
                <w:rFonts w:ascii="Arial" w:hAnsi="Arial" w:cs="Arial"/>
                <w:sz w:val="20"/>
                <w:szCs w:val="20"/>
              </w:rPr>
            </w:pPr>
            <w:r>
              <w:rPr>
                <w:rFonts w:ascii="Arial" w:hAnsi="Arial" w:cs="Arial"/>
                <w:sz w:val="20"/>
                <w:szCs w:val="20"/>
              </w:rPr>
              <w:t>N. A.</w:t>
            </w:r>
          </w:p>
        </w:tc>
      </w:tr>
    </w:tbl>
    <w:p w14:paraId="20201751" w14:textId="77777777" w:rsidR="0089776F" w:rsidRDefault="0089776F" w:rsidP="005053AB">
      <w:pPr>
        <w:pStyle w:val="Sinespaciado"/>
        <w:rPr>
          <w:rFonts w:ascii="Arial" w:hAnsi="Arial" w:cs="Arial"/>
          <w:sz w:val="20"/>
          <w:szCs w:val="20"/>
        </w:rPr>
      </w:pPr>
    </w:p>
    <w:p w14:paraId="28D2411F" w14:textId="77777777" w:rsidR="008247B9" w:rsidRDefault="008247B9" w:rsidP="005053AB">
      <w:pPr>
        <w:pStyle w:val="Sinespaciado"/>
        <w:rPr>
          <w:rFonts w:ascii="Arial" w:hAnsi="Arial" w:cs="Arial"/>
          <w:sz w:val="20"/>
          <w:szCs w:val="20"/>
        </w:rPr>
      </w:pPr>
    </w:p>
    <w:p w14:paraId="4E1BB158" w14:textId="77777777" w:rsidR="008247B9" w:rsidRDefault="008247B9" w:rsidP="005053AB">
      <w:pPr>
        <w:pStyle w:val="Sinespaciado"/>
        <w:rPr>
          <w:rFonts w:ascii="Arial" w:hAnsi="Arial" w:cs="Arial"/>
          <w:sz w:val="20"/>
          <w:szCs w:val="20"/>
        </w:rPr>
      </w:pPr>
    </w:p>
    <w:p w14:paraId="2442A1CE" w14:textId="77777777" w:rsidR="008247B9" w:rsidRDefault="008247B9" w:rsidP="005053AB">
      <w:pPr>
        <w:pStyle w:val="Sinespaciado"/>
        <w:rPr>
          <w:rFonts w:ascii="Arial" w:hAnsi="Arial" w:cs="Arial"/>
          <w:sz w:val="20"/>
          <w:szCs w:val="20"/>
        </w:rPr>
      </w:pPr>
    </w:p>
    <w:p w14:paraId="3DF9515E" w14:textId="77777777" w:rsidR="008247B9" w:rsidRDefault="008247B9" w:rsidP="005053AB">
      <w:pPr>
        <w:pStyle w:val="Sinespaciado"/>
        <w:rPr>
          <w:rFonts w:ascii="Arial" w:hAnsi="Arial" w:cs="Arial"/>
          <w:sz w:val="20"/>
          <w:szCs w:val="20"/>
        </w:rPr>
      </w:pPr>
    </w:p>
    <w:p w14:paraId="1AEF3400" w14:textId="77777777" w:rsidR="008247B9" w:rsidRDefault="008247B9" w:rsidP="005053AB">
      <w:pPr>
        <w:pStyle w:val="Sinespaciado"/>
        <w:rPr>
          <w:rFonts w:ascii="Arial" w:hAnsi="Arial" w:cs="Arial"/>
          <w:sz w:val="20"/>
          <w:szCs w:val="20"/>
        </w:rPr>
      </w:pPr>
    </w:p>
    <w:p w14:paraId="0A2B471C" w14:textId="77777777" w:rsidR="006A369B" w:rsidRPr="00862CFC" w:rsidRDefault="00C80E00" w:rsidP="006A369B">
      <w:pPr>
        <w:pStyle w:val="Sinespaciado"/>
        <w:rPr>
          <w:rFonts w:ascii="Arial" w:hAnsi="Arial" w:cs="Arial"/>
          <w:sz w:val="20"/>
          <w:szCs w:val="20"/>
        </w:rPr>
      </w:pPr>
      <w:r>
        <w:rPr>
          <w:rFonts w:ascii="Arial" w:hAnsi="Arial" w:cs="Arial"/>
          <w:sz w:val="20"/>
          <w:szCs w:val="20"/>
        </w:rPr>
        <w:t>Matriz de Evaluación</w:t>
      </w:r>
      <w:r w:rsidR="006A369B" w:rsidRPr="00862CFC">
        <w:rPr>
          <w:rFonts w:ascii="Arial" w:hAnsi="Arial" w:cs="Arial"/>
          <w:sz w:val="20"/>
          <w:szCs w:val="20"/>
        </w:rPr>
        <w:t>:</w:t>
      </w:r>
    </w:p>
    <w:tbl>
      <w:tblPr>
        <w:tblStyle w:val="Tablaconcuadrcula2"/>
        <w:tblW w:w="13149" w:type="dxa"/>
        <w:tblLayout w:type="fixed"/>
        <w:tblLook w:val="04A0" w:firstRow="1" w:lastRow="0" w:firstColumn="1" w:lastColumn="0" w:noHBand="0" w:noVBand="1"/>
      </w:tblPr>
      <w:tblGrid>
        <w:gridCol w:w="2660"/>
        <w:gridCol w:w="992"/>
        <w:gridCol w:w="1134"/>
        <w:gridCol w:w="1276"/>
        <w:gridCol w:w="1276"/>
        <w:gridCol w:w="1275"/>
        <w:gridCol w:w="1276"/>
        <w:gridCol w:w="3260"/>
      </w:tblGrid>
      <w:tr w:rsidR="006A369B" w:rsidRPr="00F018D0" w14:paraId="538A0397" w14:textId="77777777" w:rsidTr="008247B9">
        <w:tc>
          <w:tcPr>
            <w:tcW w:w="2660" w:type="dxa"/>
          </w:tcPr>
          <w:p w14:paraId="3953B7FE" w14:textId="77777777" w:rsidR="006A369B" w:rsidRPr="00F018D0" w:rsidRDefault="006A369B" w:rsidP="005D2263">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Evidencia de aprendizaje </w:t>
            </w:r>
          </w:p>
          <w:p w14:paraId="5BC6554D" w14:textId="77777777" w:rsidR="006A369B" w:rsidRPr="00F018D0" w:rsidRDefault="006A369B" w:rsidP="005D2263">
            <w:pPr>
              <w:rPr>
                <w:rFonts w:ascii="Arial" w:eastAsia="Calibri" w:hAnsi="Arial" w:cs="Arial"/>
              </w:rPr>
            </w:pPr>
          </w:p>
        </w:tc>
        <w:tc>
          <w:tcPr>
            <w:tcW w:w="992" w:type="dxa"/>
          </w:tcPr>
          <w:p w14:paraId="62C3567E" w14:textId="77777777" w:rsidR="006A369B" w:rsidRPr="00F018D0" w:rsidRDefault="006A369B" w:rsidP="005D2263">
            <w:pPr>
              <w:jc w:val="center"/>
              <w:rPr>
                <w:rFonts w:ascii="Arial" w:eastAsia="Calibri" w:hAnsi="Arial" w:cs="Arial"/>
              </w:rPr>
            </w:pPr>
            <w:r w:rsidRPr="00F018D0">
              <w:rPr>
                <w:rFonts w:ascii="Arial" w:eastAsia="Calibri" w:hAnsi="Arial" w:cs="Arial"/>
              </w:rPr>
              <w:t>%</w:t>
            </w:r>
          </w:p>
        </w:tc>
        <w:tc>
          <w:tcPr>
            <w:tcW w:w="6237" w:type="dxa"/>
            <w:gridSpan w:val="5"/>
          </w:tcPr>
          <w:p w14:paraId="7ADA12B6" w14:textId="77777777" w:rsidR="006A369B" w:rsidRPr="00F018D0" w:rsidRDefault="006A369B" w:rsidP="005D2263">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3260" w:type="dxa"/>
          </w:tcPr>
          <w:p w14:paraId="1B0CC263" w14:textId="77777777" w:rsidR="006A369B" w:rsidRPr="00F018D0" w:rsidRDefault="006A369B" w:rsidP="005D2263">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6A369B" w:rsidRPr="00F018D0" w14:paraId="5FFB8E3B" w14:textId="77777777" w:rsidTr="008247B9">
        <w:tc>
          <w:tcPr>
            <w:tcW w:w="2660" w:type="dxa"/>
          </w:tcPr>
          <w:p w14:paraId="70B89776" w14:textId="77777777" w:rsidR="006A369B" w:rsidRPr="00F018D0" w:rsidRDefault="006A369B" w:rsidP="005D2263">
            <w:pPr>
              <w:rPr>
                <w:rFonts w:ascii="Arial" w:eastAsia="Calibri" w:hAnsi="Arial" w:cs="Arial"/>
              </w:rPr>
            </w:pPr>
          </w:p>
        </w:tc>
        <w:tc>
          <w:tcPr>
            <w:tcW w:w="992" w:type="dxa"/>
          </w:tcPr>
          <w:p w14:paraId="74978160" w14:textId="77777777" w:rsidR="006A369B" w:rsidRPr="00F018D0" w:rsidRDefault="006A369B" w:rsidP="005D2263">
            <w:pPr>
              <w:rPr>
                <w:rFonts w:ascii="Arial" w:eastAsia="Calibri" w:hAnsi="Arial" w:cs="Arial"/>
              </w:rPr>
            </w:pPr>
          </w:p>
        </w:tc>
        <w:tc>
          <w:tcPr>
            <w:tcW w:w="1134" w:type="dxa"/>
          </w:tcPr>
          <w:p w14:paraId="734B3549" w14:textId="77777777" w:rsidR="006A369B" w:rsidRPr="00F018D0" w:rsidRDefault="006A369B" w:rsidP="005D2263">
            <w:pPr>
              <w:jc w:val="center"/>
              <w:rPr>
                <w:rFonts w:ascii="Arial" w:eastAsia="Calibri" w:hAnsi="Arial" w:cs="Arial"/>
              </w:rPr>
            </w:pPr>
            <w:r w:rsidRPr="00F018D0">
              <w:rPr>
                <w:rFonts w:ascii="Arial" w:eastAsia="Calibri" w:hAnsi="Arial" w:cs="Arial"/>
              </w:rPr>
              <w:t>A</w:t>
            </w:r>
          </w:p>
        </w:tc>
        <w:tc>
          <w:tcPr>
            <w:tcW w:w="1276" w:type="dxa"/>
          </w:tcPr>
          <w:p w14:paraId="274823A3" w14:textId="77777777" w:rsidR="006A369B" w:rsidRPr="00F018D0" w:rsidRDefault="006A369B" w:rsidP="005D2263">
            <w:pPr>
              <w:jc w:val="center"/>
              <w:rPr>
                <w:rFonts w:ascii="Arial" w:eastAsia="Calibri" w:hAnsi="Arial" w:cs="Arial"/>
              </w:rPr>
            </w:pPr>
            <w:r w:rsidRPr="00F018D0">
              <w:rPr>
                <w:rFonts w:ascii="Arial" w:eastAsia="Calibri" w:hAnsi="Arial" w:cs="Arial"/>
              </w:rPr>
              <w:t>B</w:t>
            </w:r>
          </w:p>
        </w:tc>
        <w:tc>
          <w:tcPr>
            <w:tcW w:w="1276" w:type="dxa"/>
          </w:tcPr>
          <w:p w14:paraId="158BF045" w14:textId="77777777" w:rsidR="006A369B" w:rsidRPr="00F018D0" w:rsidRDefault="006A369B" w:rsidP="005D2263">
            <w:pPr>
              <w:jc w:val="center"/>
              <w:rPr>
                <w:rFonts w:ascii="Arial" w:eastAsia="Calibri" w:hAnsi="Arial" w:cs="Arial"/>
              </w:rPr>
            </w:pPr>
            <w:r w:rsidRPr="00F018D0">
              <w:rPr>
                <w:rFonts w:ascii="Arial" w:eastAsia="Calibri" w:hAnsi="Arial" w:cs="Arial"/>
              </w:rPr>
              <w:t>C</w:t>
            </w:r>
          </w:p>
        </w:tc>
        <w:tc>
          <w:tcPr>
            <w:tcW w:w="1275" w:type="dxa"/>
          </w:tcPr>
          <w:p w14:paraId="348D488E" w14:textId="77777777" w:rsidR="006A369B" w:rsidRPr="00F018D0" w:rsidRDefault="006A369B" w:rsidP="005D2263">
            <w:pPr>
              <w:jc w:val="center"/>
              <w:rPr>
                <w:rFonts w:ascii="Arial" w:eastAsia="Calibri" w:hAnsi="Arial" w:cs="Arial"/>
              </w:rPr>
            </w:pPr>
            <w:r w:rsidRPr="00F018D0">
              <w:rPr>
                <w:rFonts w:ascii="Arial" w:eastAsia="Calibri" w:hAnsi="Arial" w:cs="Arial"/>
              </w:rPr>
              <w:t>D</w:t>
            </w:r>
          </w:p>
        </w:tc>
        <w:tc>
          <w:tcPr>
            <w:tcW w:w="1276" w:type="dxa"/>
          </w:tcPr>
          <w:p w14:paraId="2B253FFC" w14:textId="77777777" w:rsidR="006A369B" w:rsidRPr="00F018D0" w:rsidRDefault="006A369B" w:rsidP="005D2263">
            <w:pPr>
              <w:jc w:val="center"/>
              <w:rPr>
                <w:rFonts w:ascii="Arial" w:eastAsia="Calibri" w:hAnsi="Arial" w:cs="Arial"/>
              </w:rPr>
            </w:pPr>
            <w:r>
              <w:rPr>
                <w:rFonts w:ascii="Arial" w:eastAsia="Calibri" w:hAnsi="Arial" w:cs="Arial"/>
              </w:rPr>
              <w:t>N</w:t>
            </w:r>
          </w:p>
        </w:tc>
        <w:tc>
          <w:tcPr>
            <w:tcW w:w="3260" w:type="dxa"/>
          </w:tcPr>
          <w:p w14:paraId="4F147C90" w14:textId="77777777" w:rsidR="006A369B" w:rsidRPr="00F018D0" w:rsidRDefault="006A369B" w:rsidP="005D2263">
            <w:pPr>
              <w:rPr>
                <w:rFonts w:ascii="Arial" w:eastAsia="Calibri" w:hAnsi="Arial" w:cs="Arial"/>
              </w:rPr>
            </w:pPr>
          </w:p>
        </w:tc>
      </w:tr>
      <w:tr w:rsidR="008247B9" w:rsidRPr="00F018D0" w14:paraId="72773120" w14:textId="77777777" w:rsidTr="008247B9">
        <w:tc>
          <w:tcPr>
            <w:tcW w:w="2660" w:type="dxa"/>
          </w:tcPr>
          <w:p w14:paraId="508C592E" w14:textId="77777777" w:rsidR="008247B9" w:rsidRPr="009B4DB5" w:rsidRDefault="008247B9" w:rsidP="008247B9">
            <w:pPr>
              <w:rPr>
                <w:rFonts w:ascii="Arial" w:eastAsia="Calibri" w:hAnsi="Arial" w:cs="Arial"/>
                <w:sz w:val="20"/>
                <w:szCs w:val="20"/>
              </w:rPr>
            </w:pPr>
            <w:r w:rsidRPr="009B4DB5">
              <w:rPr>
                <w:rFonts w:ascii="Arial" w:eastAsia="Calibri" w:hAnsi="Arial" w:cs="Arial"/>
                <w:sz w:val="20"/>
                <w:szCs w:val="20"/>
              </w:rPr>
              <w:t>Trabajo de investigación (lista de cotejo)</w:t>
            </w:r>
          </w:p>
        </w:tc>
        <w:tc>
          <w:tcPr>
            <w:tcW w:w="992" w:type="dxa"/>
          </w:tcPr>
          <w:p w14:paraId="33461B32" w14:textId="4027C498"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20%</w:t>
            </w:r>
          </w:p>
        </w:tc>
        <w:tc>
          <w:tcPr>
            <w:tcW w:w="1134" w:type="dxa"/>
          </w:tcPr>
          <w:p w14:paraId="238E0CB5" w14:textId="34A316DA"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1B8A306E" w14:textId="5EBA234E"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1F70BA0A" w14:textId="0480FE77"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429DCF73" w14:textId="460E727A"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3B2C42FF" w14:textId="4B8E6DFC"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2C1310C5" w14:textId="296C8AF3" w:rsidR="008247B9" w:rsidRPr="008247B9" w:rsidRDefault="008247B9" w:rsidP="008247B9">
            <w:pPr>
              <w:jc w:val="both"/>
              <w:rPr>
                <w:rFonts w:ascii="Arial" w:eastAsia="Calibri" w:hAnsi="Arial" w:cs="Arial"/>
                <w:sz w:val="20"/>
                <w:szCs w:val="20"/>
              </w:rPr>
            </w:pPr>
            <w:r w:rsidRPr="008247B9">
              <w:rPr>
                <w:rFonts w:ascii="Arial" w:hAnsi="Arial" w:cs="Arial"/>
                <w:sz w:val="20"/>
                <w:szCs w:val="20"/>
              </w:rPr>
              <w:t xml:space="preserve">Realiza trabajo de investigación en diferentes fuentes de proyectos </w:t>
            </w:r>
            <w:r w:rsidRPr="008247B9">
              <w:rPr>
                <w:rFonts w:ascii="Arial" w:hAnsi="Arial" w:cs="Arial"/>
                <w:sz w:val="20"/>
                <w:szCs w:val="20"/>
              </w:rPr>
              <w:lastRenderedPageBreak/>
              <w:t>desarrollados con los principios de la manufactura circular.</w:t>
            </w:r>
          </w:p>
        </w:tc>
      </w:tr>
      <w:tr w:rsidR="008247B9" w:rsidRPr="00F018D0" w14:paraId="135E5519" w14:textId="77777777" w:rsidTr="008247B9">
        <w:tc>
          <w:tcPr>
            <w:tcW w:w="2660" w:type="dxa"/>
          </w:tcPr>
          <w:p w14:paraId="61A4977A" w14:textId="2B1F5FCD" w:rsidR="008247B9" w:rsidRPr="009B4DB5" w:rsidRDefault="008247B9" w:rsidP="008247B9">
            <w:pPr>
              <w:rPr>
                <w:rFonts w:ascii="Arial" w:eastAsia="Calibri" w:hAnsi="Arial" w:cs="Arial"/>
                <w:sz w:val="20"/>
                <w:szCs w:val="20"/>
              </w:rPr>
            </w:pPr>
            <w:proofErr w:type="gramStart"/>
            <w:r>
              <w:rPr>
                <w:rFonts w:ascii="Arial" w:eastAsia="Calibri" w:hAnsi="Arial" w:cs="Arial"/>
                <w:sz w:val="20"/>
                <w:szCs w:val="20"/>
              </w:rPr>
              <w:lastRenderedPageBreak/>
              <w:t xml:space="preserve">Proyecto </w:t>
            </w:r>
            <w:r w:rsidRPr="009B4DB5">
              <w:rPr>
                <w:rFonts w:ascii="Arial" w:eastAsia="Calibri" w:hAnsi="Arial" w:cs="Arial"/>
                <w:sz w:val="20"/>
                <w:szCs w:val="20"/>
              </w:rPr>
              <w:t xml:space="preserve"> (lista cotejo</w:t>
            </w:r>
            <w:proofErr w:type="gramEnd"/>
            <w:r w:rsidRPr="009B4DB5">
              <w:rPr>
                <w:rFonts w:ascii="Arial" w:eastAsia="Calibri" w:hAnsi="Arial" w:cs="Arial"/>
                <w:sz w:val="20"/>
                <w:szCs w:val="20"/>
              </w:rPr>
              <w:t>)</w:t>
            </w:r>
          </w:p>
        </w:tc>
        <w:tc>
          <w:tcPr>
            <w:tcW w:w="992" w:type="dxa"/>
          </w:tcPr>
          <w:p w14:paraId="02541118" w14:textId="4ABA956A"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20%</w:t>
            </w:r>
          </w:p>
        </w:tc>
        <w:tc>
          <w:tcPr>
            <w:tcW w:w="1134" w:type="dxa"/>
          </w:tcPr>
          <w:p w14:paraId="6E207D2A" w14:textId="507C6ACC"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6F6E9DFB" w14:textId="0CD8DFD1"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01AFA258" w14:textId="16D36851"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49F3BCB2" w14:textId="3CB7BED4"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269AD162" w14:textId="2FD9F1CD"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1C5F697B" w14:textId="656F3504" w:rsidR="008247B9" w:rsidRPr="008247B9" w:rsidRDefault="008247B9" w:rsidP="008247B9">
            <w:pPr>
              <w:jc w:val="both"/>
              <w:rPr>
                <w:rFonts w:ascii="Arial" w:eastAsia="Calibri" w:hAnsi="Arial" w:cs="Arial"/>
                <w:sz w:val="20"/>
                <w:szCs w:val="20"/>
              </w:rPr>
            </w:pPr>
            <w:r w:rsidRPr="008247B9">
              <w:rPr>
                <w:rFonts w:ascii="Arial" w:hAnsi="Arial" w:cs="Arial"/>
                <w:sz w:val="20"/>
                <w:szCs w:val="20"/>
              </w:rPr>
              <w:t>Desarrolla un proyecto de un producto o proceso aplicado al entorno considerando los principios de la manufactura circular.</w:t>
            </w:r>
          </w:p>
        </w:tc>
      </w:tr>
      <w:tr w:rsidR="008247B9" w:rsidRPr="00F018D0" w14:paraId="21B24565" w14:textId="77777777" w:rsidTr="008247B9">
        <w:tc>
          <w:tcPr>
            <w:tcW w:w="2660" w:type="dxa"/>
          </w:tcPr>
          <w:p w14:paraId="24F36984" w14:textId="77777777" w:rsidR="008247B9" w:rsidRPr="009B4DB5" w:rsidRDefault="008247B9" w:rsidP="008247B9">
            <w:pPr>
              <w:rPr>
                <w:rFonts w:ascii="Arial" w:eastAsia="Calibri" w:hAnsi="Arial" w:cs="Arial"/>
                <w:sz w:val="20"/>
                <w:szCs w:val="20"/>
              </w:rPr>
            </w:pPr>
            <w:r>
              <w:rPr>
                <w:rFonts w:ascii="Arial" w:eastAsia="Calibri" w:hAnsi="Arial" w:cs="Arial"/>
                <w:sz w:val="20"/>
                <w:szCs w:val="20"/>
              </w:rPr>
              <w:t xml:space="preserve"> Ensayo</w:t>
            </w:r>
            <w:r w:rsidRPr="009B4DB5">
              <w:rPr>
                <w:rFonts w:ascii="Arial" w:eastAsia="Calibri" w:hAnsi="Arial" w:cs="Arial"/>
                <w:sz w:val="20"/>
                <w:szCs w:val="20"/>
              </w:rPr>
              <w:t xml:space="preserve"> (</w:t>
            </w:r>
            <w:proofErr w:type="gramStart"/>
            <w:r w:rsidRPr="009B4DB5">
              <w:rPr>
                <w:rFonts w:ascii="Arial" w:eastAsia="Calibri" w:hAnsi="Arial" w:cs="Arial"/>
                <w:sz w:val="20"/>
                <w:szCs w:val="20"/>
              </w:rPr>
              <w:t>lista cotejo</w:t>
            </w:r>
            <w:proofErr w:type="gramEnd"/>
            <w:r w:rsidRPr="009B4DB5">
              <w:rPr>
                <w:rFonts w:ascii="Arial" w:eastAsia="Calibri" w:hAnsi="Arial" w:cs="Arial"/>
                <w:sz w:val="20"/>
                <w:szCs w:val="20"/>
              </w:rPr>
              <w:t>)</w:t>
            </w:r>
          </w:p>
        </w:tc>
        <w:tc>
          <w:tcPr>
            <w:tcW w:w="992" w:type="dxa"/>
          </w:tcPr>
          <w:p w14:paraId="2923A0BB" w14:textId="36A1B465"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20%</w:t>
            </w:r>
          </w:p>
        </w:tc>
        <w:tc>
          <w:tcPr>
            <w:tcW w:w="1134" w:type="dxa"/>
          </w:tcPr>
          <w:p w14:paraId="56D9ED1D" w14:textId="2D4661D3"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19-20</w:t>
            </w:r>
          </w:p>
        </w:tc>
        <w:tc>
          <w:tcPr>
            <w:tcW w:w="1276" w:type="dxa"/>
          </w:tcPr>
          <w:p w14:paraId="016A60CF" w14:textId="708FA723"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17-18.8</w:t>
            </w:r>
          </w:p>
        </w:tc>
        <w:tc>
          <w:tcPr>
            <w:tcW w:w="1276" w:type="dxa"/>
          </w:tcPr>
          <w:p w14:paraId="69108E8F" w14:textId="2EA9760A"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15-16.8</w:t>
            </w:r>
          </w:p>
        </w:tc>
        <w:tc>
          <w:tcPr>
            <w:tcW w:w="1275" w:type="dxa"/>
          </w:tcPr>
          <w:p w14:paraId="3B39E7FB" w14:textId="57D6E43A"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14-14.8</w:t>
            </w:r>
          </w:p>
        </w:tc>
        <w:tc>
          <w:tcPr>
            <w:tcW w:w="1276" w:type="dxa"/>
          </w:tcPr>
          <w:p w14:paraId="378559EE" w14:textId="5E21871A"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0-13.8</w:t>
            </w:r>
          </w:p>
        </w:tc>
        <w:tc>
          <w:tcPr>
            <w:tcW w:w="3260" w:type="dxa"/>
          </w:tcPr>
          <w:p w14:paraId="11D7DFD2" w14:textId="38B7C4D2" w:rsidR="008247B9" w:rsidRPr="008247B9" w:rsidRDefault="008247B9" w:rsidP="008247B9">
            <w:pPr>
              <w:rPr>
                <w:rFonts w:ascii="Arial" w:eastAsia="Calibri" w:hAnsi="Arial" w:cs="Arial"/>
                <w:sz w:val="20"/>
                <w:szCs w:val="20"/>
              </w:rPr>
            </w:pPr>
            <w:r w:rsidRPr="008247B9">
              <w:rPr>
                <w:rFonts w:ascii="Arial" w:hAnsi="Arial" w:cs="Arial"/>
                <w:sz w:val="20"/>
                <w:szCs w:val="20"/>
              </w:rPr>
              <w:t>Posee los conocimientos necesarios del tema de modelos de negocios circulares.</w:t>
            </w:r>
          </w:p>
        </w:tc>
      </w:tr>
      <w:tr w:rsidR="008247B9" w:rsidRPr="00F018D0" w14:paraId="749AC206" w14:textId="77777777" w:rsidTr="008247B9">
        <w:tc>
          <w:tcPr>
            <w:tcW w:w="2660" w:type="dxa"/>
          </w:tcPr>
          <w:p w14:paraId="4F1CFFD1" w14:textId="77777777" w:rsidR="008247B9" w:rsidRPr="009B4DB5" w:rsidRDefault="008247B9" w:rsidP="008247B9">
            <w:pPr>
              <w:rPr>
                <w:rFonts w:ascii="Arial" w:eastAsia="Calibri" w:hAnsi="Arial" w:cs="Arial"/>
                <w:sz w:val="20"/>
                <w:szCs w:val="20"/>
              </w:rPr>
            </w:pPr>
            <w:r w:rsidRPr="009B4DB5">
              <w:rPr>
                <w:rFonts w:ascii="Arial" w:eastAsia="Calibri" w:hAnsi="Arial" w:cs="Arial"/>
                <w:sz w:val="20"/>
                <w:szCs w:val="20"/>
              </w:rPr>
              <w:t>Examen</w:t>
            </w:r>
          </w:p>
        </w:tc>
        <w:tc>
          <w:tcPr>
            <w:tcW w:w="992" w:type="dxa"/>
          </w:tcPr>
          <w:p w14:paraId="268EE3BF" w14:textId="4E4E86A6"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 xml:space="preserve"> 40%</w:t>
            </w:r>
          </w:p>
        </w:tc>
        <w:tc>
          <w:tcPr>
            <w:tcW w:w="1134" w:type="dxa"/>
          </w:tcPr>
          <w:p w14:paraId="52C3E2AA" w14:textId="0023432D"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38-40</w:t>
            </w:r>
          </w:p>
        </w:tc>
        <w:tc>
          <w:tcPr>
            <w:tcW w:w="1276" w:type="dxa"/>
          </w:tcPr>
          <w:p w14:paraId="3FDB6A27" w14:textId="7753DF5D"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34-37.6</w:t>
            </w:r>
          </w:p>
        </w:tc>
        <w:tc>
          <w:tcPr>
            <w:tcW w:w="1276" w:type="dxa"/>
          </w:tcPr>
          <w:p w14:paraId="5F841E34" w14:textId="6ED35E2C"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30-33.4</w:t>
            </w:r>
          </w:p>
        </w:tc>
        <w:tc>
          <w:tcPr>
            <w:tcW w:w="1275" w:type="dxa"/>
          </w:tcPr>
          <w:p w14:paraId="6A878808" w14:textId="0A204027"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28-29.6</w:t>
            </w:r>
          </w:p>
        </w:tc>
        <w:tc>
          <w:tcPr>
            <w:tcW w:w="1276" w:type="dxa"/>
          </w:tcPr>
          <w:p w14:paraId="6C7A7E42" w14:textId="362FD26E" w:rsidR="008247B9" w:rsidRPr="009B4DB5" w:rsidRDefault="008247B9" w:rsidP="008247B9">
            <w:pPr>
              <w:jc w:val="center"/>
              <w:rPr>
                <w:rFonts w:ascii="Arial" w:eastAsia="Calibri" w:hAnsi="Arial" w:cs="Arial"/>
                <w:sz w:val="20"/>
                <w:szCs w:val="20"/>
              </w:rPr>
            </w:pPr>
            <w:r w:rsidRPr="000155DC">
              <w:rPr>
                <w:rFonts w:ascii="Arial" w:eastAsia="Calibri" w:hAnsi="Arial" w:cs="Arial"/>
                <w:sz w:val="20"/>
                <w:szCs w:val="20"/>
              </w:rPr>
              <w:t>0-27.6</w:t>
            </w:r>
          </w:p>
        </w:tc>
        <w:tc>
          <w:tcPr>
            <w:tcW w:w="3260" w:type="dxa"/>
          </w:tcPr>
          <w:p w14:paraId="324AA4A3" w14:textId="457CA3F3" w:rsidR="008247B9" w:rsidRPr="008247B9" w:rsidRDefault="008247B9" w:rsidP="008247B9">
            <w:pPr>
              <w:jc w:val="both"/>
              <w:rPr>
                <w:rFonts w:ascii="Arial" w:eastAsia="Calibri" w:hAnsi="Arial" w:cs="Arial"/>
                <w:sz w:val="20"/>
                <w:szCs w:val="20"/>
              </w:rPr>
            </w:pPr>
            <w:r w:rsidRPr="008247B9">
              <w:rPr>
                <w:rFonts w:ascii="Arial" w:hAnsi="Arial" w:cs="Arial"/>
                <w:sz w:val="20"/>
                <w:szCs w:val="20"/>
              </w:rPr>
              <w:t>Demuestra el aprendizaje adquirido en clases respecto a los proyectos circulares desarrollados con éxito.</w:t>
            </w:r>
          </w:p>
        </w:tc>
      </w:tr>
      <w:tr w:rsidR="006A369B" w:rsidRPr="00F018D0" w14:paraId="7E04168B" w14:textId="77777777" w:rsidTr="008247B9">
        <w:tc>
          <w:tcPr>
            <w:tcW w:w="2660" w:type="dxa"/>
          </w:tcPr>
          <w:p w14:paraId="701264F3" w14:textId="77777777" w:rsidR="006A369B" w:rsidRPr="00F018D0" w:rsidRDefault="006A369B" w:rsidP="005D2263">
            <w:pPr>
              <w:jc w:val="right"/>
              <w:rPr>
                <w:rFonts w:ascii="Arial" w:eastAsia="Calibri" w:hAnsi="Arial" w:cs="Arial"/>
              </w:rPr>
            </w:pPr>
            <w:r w:rsidRPr="00F018D0">
              <w:rPr>
                <w:rFonts w:ascii="Arial" w:eastAsia="Calibri" w:hAnsi="Arial" w:cs="Arial"/>
              </w:rPr>
              <w:t>Total</w:t>
            </w:r>
          </w:p>
        </w:tc>
        <w:tc>
          <w:tcPr>
            <w:tcW w:w="992" w:type="dxa"/>
          </w:tcPr>
          <w:p w14:paraId="0CB7B963" w14:textId="77777777" w:rsidR="006A369B" w:rsidRPr="00F018D0" w:rsidRDefault="006A369B" w:rsidP="005D2263">
            <w:pPr>
              <w:rPr>
                <w:rFonts w:ascii="Arial" w:eastAsia="Calibri" w:hAnsi="Arial" w:cs="Arial"/>
              </w:rPr>
            </w:pPr>
            <w:r>
              <w:rPr>
                <w:rFonts w:ascii="Arial" w:eastAsia="Calibri" w:hAnsi="Arial" w:cs="Arial"/>
              </w:rPr>
              <w:t>100%</w:t>
            </w:r>
          </w:p>
        </w:tc>
        <w:tc>
          <w:tcPr>
            <w:tcW w:w="1134" w:type="dxa"/>
          </w:tcPr>
          <w:p w14:paraId="7F4FCF39" w14:textId="77777777" w:rsidR="006A369B" w:rsidRPr="00F018D0" w:rsidRDefault="006A369B" w:rsidP="005D2263">
            <w:pPr>
              <w:jc w:val="center"/>
              <w:rPr>
                <w:rFonts w:ascii="Arial" w:eastAsia="Calibri" w:hAnsi="Arial" w:cs="Arial"/>
              </w:rPr>
            </w:pPr>
            <w:r>
              <w:rPr>
                <w:rFonts w:ascii="Arial" w:eastAsia="Calibri" w:hAnsi="Arial" w:cs="Arial"/>
              </w:rPr>
              <w:t>95-100</w:t>
            </w:r>
          </w:p>
        </w:tc>
        <w:tc>
          <w:tcPr>
            <w:tcW w:w="1276" w:type="dxa"/>
          </w:tcPr>
          <w:p w14:paraId="33CDA9C1" w14:textId="77777777" w:rsidR="006A369B" w:rsidRPr="00F018D0" w:rsidRDefault="006A369B" w:rsidP="005D2263">
            <w:pPr>
              <w:jc w:val="center"/>
              <w:rPr>
                <w:rFonts w:ascii="Arial" w:eastAsia="Calibri" w:hAnsi="Arial" w:cs="Arial"/>
              </w:rPr>
            </w:pPr>
            <w:r>
              <w:rPr>
                <w:rFonts w:ascii="Arial" w:eastAsia="Calibri" w:hAnsi="Arial" w:cs="Arial"/>
              </w:rPr>
              <w:t>85-94</w:t>
            </w:r>
          </w:p>
        </w:tc>
        <w:tc>
          <w:tcPr>
            <w:tcW w:w="1276" w:type="dxa"/>
          </w:tcPr>
          <w:p w14:paraId="73F62841" w14:textId="77777777" w:rsidR="006A369B" w:rsidRPr="00F018D0" w:rsidRDefault="006A369B" w:rsidP="005D2263">
            <w:pPr>
              <w:jc w:val="center"/>
              <w:rPr>
                <w:rFonts w:ascii="Arial" w:eastAsia="Calibri" w:hAnsi="Arial" w:cs="Arial"/>
              </w:rPr>
            </w:pPr>
            <w:r>
              <w:rPr>
                <w:rFonts w:ascii="Arial" w:eastAsia="Calibri" w:hAnsi="Arial" w:cs="Arial"/>
              </w:rPr>
              <w:t>75-84</w:t>
            </w:r>
          </w:p>
        </w:tc>
        <w:tc>
          <w:tcPr>
            <w:tcW w:w="1275" w:type="dxa"/>
          </w:tcPr>
          <w:p w14:paraId="457328F8" w14:textId="77777777" w:rsidR="006A369B" w:rsidRPr="00F018D0" w:rsidRDefault="006A369B" w:rsidP="005D2263">
            <w:pPr>
              <w:jc w:val="center"/>
              <w:rPr>
                <w:rFonts w:ascii="Arial" w:eastAsia="Calibri" w:hAnsi="Arial" w:cs="Arial"/>
              </w:rPr>
            </w:pPr>
            <w:r>
              <w:rPr>
                <w:rFonts w:ascii="Arial" w:eastAsia="Calibri" w:hAnsi="Arial" w:cs="Arial"/>
              </w:rPr>
              <w:t>70-74</w:t>
            </w:r>
          </w:p>
        </w:tc>
        <w:tc>
          <w:tcPr>
            <w:tcW w:w="1276" w:type="dxa"/>
          </w:tcPr>
          <w:p w14:paraId="6DF78689" w14:textId="77777777" w:rsidR="006A369B" w:rsidRPr="00F018D0" w:rsidRDefault="006A369B" w:rsidP="005D2263">
            <w:pPr>
              <w:jc w:val="center"/>
              <w:rPr>
                <w:rFonts w:ascii="Arial" w:eastAsia="Calibri" w:hAnsi="Arial" w:cs="Arial"/>
              </w:rPr>
            </w:pPr>
            <w:r>
              <w:rPr>
                <w:rFonts w:ascii="Arial" w:eastAsia="Calibri" w:hAnsi="Arial" w:cs="Arial"/>
              </w:rPr>
              <w:t>0-69</w:t>
            </w:r>
          </w:p>
        </w:tc>
        <w:tc>
          <w:tcPr>
            <w:tcW w:w="3260" w:type="dxa"/>
          </w:tcPr>
          <w:p w14:paraId="4BF12ACF" w14:textId="77777777" w:rsidR="006A369B" w:rsidRPr="00F018D0" w:rsidRDefault="006A369B" w:rsidP="005D2263">
            <w:pPr>
              <w:rPr>
                <w:rFonts w:ascii="Arial" w:eastAsia="Calibri" w:hAnsi="Arial" w:cs="Arial"/>
              </w:rPr>
            </w:pPr>
          </w:p>
        </w:tc>
      </w:tr>
    </w:tbl>
    <w:p w14:paraId="7DE1E068" w14:textId="77777777" w:rsidR="00B43F84" w:rsidRDefault="00B43F84" w:rsidP="005053AB">
      <w:pPr>
        <w:pStyle w:val="Sinespaciado"/>
        <w:rPr>
          <w:rFonts w:ascii="Arial" w:hAnsi="Arial" w:cs="Arial"/>
          <w:sz w:val="20"/>
          <w:szCs w:val="20"/>
        </w:rPr>
      </w:pPr>
    </w:p>
    <w:p w14:paraId="5D6AF72E" w14:textId="77777777" w:rsidR="00B43F84" w:rsidRDefault="00B43F84" w:rsidP="005053AB">
      <w:pPr>
        <w:pStyle w:val="Sinespaciado"/>
        <w:rPr>
          <w:rFonts w:ascii="Arial" w:hAnsi="Arial" w:cs="Arial"/>
          <w:sz w:val="20"/>
          <w:szCs w:val="20"/>
        </w:rPr>
      </w:pPr>
    </w:p>
    <w:p w14:paraId="6B999439" w14:textId="77777777" w:rsidR="00B43F84" w:rsidRDefault="00B43F84" w:rsidP="005053AB">
      <w:pPr>
        <w:pStyle w:val="Sinespaciado"/>
        <w:rPr>
          <w:rFonts w:ascii="Arial" w:hAnsi="Arial" w:cs="Arial"/>
          <w:sz w:val="20"/>
          <w:szCs w:val="20"/>
        </w:rPr>
      </w:pPr>
    </w:p>
    <w:p w14:paraId="7DD839DA" w14:textId="77777777" w:rsidR="00B43F84" w:rsidRDefault="00B43F84" w:rsidP="005053AB">
      <w:pPr>
        <w:pStyle w:val="Sinespaciado"/>
        <w:rPr>
          <w:rFonts w:ascii="Arial" w:hAnsi="Arial" w:cs="Arial"/>
          <w:sz w:val="20"/>
          <w:szCs w:val="20"/>
        </w:rPr>
      </w:pPr>
    </w:p>
    <w:p w14:paraId="6B3056CE" w14:textId="77777777" w:rsidR="002105AD" w:rsidRDefault="002105AD" w:rsidP="005053AB">
      <w:pPr>
        <w:pStyle w:val="Sinespaciado"/>
        <w:rPr>
          <w:rFonts w:ascii="Arial" w:hAnsi="Arial" w:cs="Arial"/>
          <w:sz w:val="20"/>
          <w:szCs w:val="20"/>
        </w:rPr>
      </w:pPr>
    </w:p>
    <w:p w14:paraId="387F0B5B" w14:textId="77777777" w:rsidR="00E07FBC" w:rsidRDefault="00E07FBC" w:rsidP="005053AB">
      <w:pPr>
        <w:pStyle w:val="Sinespaciado"/>
        <w:rPr>
          <w:rFonts w:ascii="Arial" w:hAnsi="Arial" w:cs="Arial"/>
          <w:sz w:val="20"/>
          <w:szCs w:val="20"/>
        </w:rPr>
      </w:pPr>
    </w:p>
    <w:p w14:paraId="7CE378E6" w14:textId="77777777" w:rsidR="00E07FBC" w:rsidRDefault="00E07FBC" w:rsidP="005053AB">
      <w:pPr>
        <w:pStyle w:val="Sinespaciado"/>
        <w:rPr>
          <w:rFonts w:ascii="Arial" w:hAnsi="Arial" w:cs="Arial"/>
          <w:sz w:val="20"/>
          <w:szCs w:val="20"/>
        </w:rPr>
      </w:pPr>
    </w:p>
    <w:p w14:paraId="3DA1FD66" w14:textId="77777777" w:rsidR="00106009" w:rsidRPr="00862CFC" w:rsidRDefault="00106009" w:rsidP="00106009">
      <w:pPr>
        <w:pStyle w:val="Sinespaciado"/>
        <w:numPr>
          <w:ilvl w:val="0"/>
          <w:numId w:val="1"/>
        </w:numPr>
        <w:rPr>
          <w:rFonts w:ascii="Arial" w:hAnsi="Arial" w:cs="Arial"/>
          <w:sz w:val="20"/>
          <w:szCs w:val="20"/>
        </w:rPr>
      </w:pPr>
      <w:r w:rsidRPr="00862CFC">
        <w:rPr>
          <w:rFonts w:ascii="Arial" w:hAnsi="Arial" w:cs="Arial"/>
          <w:sz w:val="20"/>
          <w:szCs w:val="20"/>
        </w:rPr>
        <w:t>Fuentes de información y apoyos didácticos:</w:t>
      </w:r>
    </w:p>
    <w:tbl>
      <w:tblPr>
        <w:tblStyle w:val="Tablaconcuadrcula"/>
        <w:tblW w:w="0" w:type="auto"/>
        <w:tblLook w:val="04A0" w:firstRow="1" w:lastRow="0" w:firstColumn="1" w:lastColumn="0" w:noHBand="0" w:noVBand="1"/>
      </w:tblPr>
      <w:tblGrid>
        <w:gridCol w:w="6498"/>
        <w:gridCol w:w="6498"/>
      </w:tblGrid>
      <w:tr w:rsidR="00106009" w:rsidRPr="00862CFC" w14:paraId="70112C7D" w14:textId="77777777" w:rsidTr="00862CFC">
        <w:tc>
          <w:tcPr>
            <w:tcW w:w="6498" w:type="dxa"/>
            <w:tcBorders>
              <w:top w:val="nil"/>
              <w:left w:val="nil"/>
              <w:bottom w:val="single" w:sz="4" w:space="0" w:color="auto"/>
              <w:right w:val="nil"/>
            </w:tcBorders>
          </w:tcPr>
          <w:p w14:paraId="0A8316FD" w14:textId="77777777" w:rsidR="00106009" w:rsidRPr="00862CFC" w:rsidRDefault="00106009" w:rsidP="00106009">
            <w:pPr>
              <w:pStyle w:val="Sinespaciado"/>
              <w:rPr>
                <w:rFonts w:ascii="Arial" w:hAnsi="Arial" w:cs="Arial"/>
                <w:sz w:val="20"/>
                <w:szCs w:val="20"/>
              </w:rPr>
            </w:pPr>
            <w:r w:rsidRPr="00862CFC">
              <w:rPr>
                <w:rFonts w:ascii="Arial" w:hAnsi="Arial" w:cs="Arial"/>
                <w:sz w:val="20"/>
                <w:szCs w:val="20"/>
              </w:rPr>
              <w:t xml:space="preserve">Fuentes </w:t>
            </w:r>
            <w:r w:rsidR="00E96931">
              <w:rPr>
                <w:rFonts w:ascii="Arial" w:hAnsi="Arial" w:cs="Arial"/>
                <w:sz w:val="20"/>
                <w:szCs w:val="20"/>
              </w:rPr>
              <w:t xml:space="preserve">de información: </w:t>
            </w:r>
          </w:p>
        </w:tc>
        <w:tc>
          <w:tcPr>
            <w:tcW w:w="6498" w:type="dxa"/>
            <w:tcBorders>
              <w:top w:val="nil"/>
              <w:left w:val="nil"/>
              <w:bottom w:val="single" w:sz="4" w:space="0" w:color="auto"/>
              <w:right w:val="nil"/>
            </w:tcBorders>
          </w:tcPr>
          <w:p w14:paraId="62158EB9" w14:textId="77777777" w:rsidR="00106009" w:rsidRPr="00862CFC" w:rsidRDefault="00106009" w:rsidP="00106009">
            <w:pPr>
              <w:pStyle w:val="Sinespaciado"/>
              <w:rPr>
                <w:rFonts w:ascii="Arial" w:hAnsi="Arial" w:cs="Arial"/>
                <w:sz w:val="20"/>
                <w:szCs w:val="20"/>
              </w:rPr>
            </w:pPr>
            <w:r w:rsidRPr="00862CFC">
              <w:rPr>
                <w:rFonts w:ascii="Arial" w:hAnsi="Arial" w:cs="Arial"/>
                <w:sz w:val="20"/>
                <w:szCs w:val="20"/>
              </w:rPr>
              <w:t>Apoyos didáctico</w:t>
            </w:r>
            <w:r w:rsidR="002105AD">
              <w:rPr>
                <w:rFonts w:ascii="Arial" w:hAnsi="Arial" w:cs="Arial"/>
                <w:sz w:val="20"/>
                <w:szCs w:val="20"/>
              </w:rPr>
              <w:t>s</w:t>
            </w:r>
          </w:p>
        </w:tc>
      </w:tr>
      <w:tr w:rsidR="00106009" w:rsidRPr="00E96931" w14:paraId="11C9FDFB" w14:textId="77777777" w:rsidTr="00BB73C8">
        <w:trPr>
          <w:trHeight w:val="2025"/>
        </w:trPr>
        <w:tc>
          <w:tcPr>
            <w:tcW w:w="6498" w:type="dxa"/>
            <w:tcBorders>
              <w:top w:val="single" w:sz="4" w:space="0" w:color="auto"/>
            </w:tcBorders>
          </w:tcPr>
          <w:p w14:paraId="6EEFFB43" w14:textId="77777777" w:rsidR="008247B9" w:rsidRDefault="008247B9" w:rsidP="00106009">
            <w:pPr>
              <w:pStyle w:val="Sinespaciado"/>
              <w:rPr>
                <w:rFonts w:ascii="Arial" w:hAnsi="Arial" w:cs="Arial"/>
                <w:sz w:val="20"/>
                <w:szCs w:val="20"/>
              </w:rPr>
            </w:pPr>
            <w:r w:rsidRPr="008247B9">
              <w:rPr>
                <w:rFonts w:ascii="Arial" w:hAnsi="Arial" w:cs="Arial"/>
                <w:sz w:val="20"/>
                <w:szCs w:val="20"/>
              </w:rPr>
              <w:lastRenderedPageBreak/>
              <w:t xml:space="preserve">McDonough W, Braungart M. Cradle to Cradle (de la cuna a la cuna): rediseñando la forma en que hacemos las cosas. 1ª edición. Madrid: McGraw- Hill/ Interamericana de España S.A.U, 2005. 186p. ISBN: 84-4814295-0. </w:t>
            </w:r>
          </w:p>
          <w:p w14:paraId="1DD2C511" w14:textId="77777777" w:rsidR="008247B9" w:rsidRDefault="008247B9" w:rsidP="00106009">
            <w:pPr>
              <w:pStyle w:val="Sinespaciado"/>
              <w:rPr>
                <w:rFonts w:ascii="Arial" w:hAnsi="Arial" w:cs="Arial"/>
                <w:sz w:val="20"/>
                <w:szCs w:val="20"/>
                <w:lang w:val="en-US"/>
              </w:rPr>
            </w:pPr>
            <w:r w:rsidRPr="008247B9">
              <w:rPr>
                <w:rFonts w:ascii="Arial" w:hAnsi="Arial" w:cs="Arial"/>
                <w:sz w:val="20"/>
                <w:szCs w:val="20"/>
              </w:rPr>
              <w:t xml:space="preserve">Félix S.A, Ecodiseño, Un Nuevo Concepto en el Desarrollo de Productos, 1ª Edición. </w:t>
            </w:r>
            <w:r w:rsidRPr="008247B9">
              <w:rPr>
                <w:rFonts w:ascii="Arial" w:hAnsi="Arial" w:cs="Arial"/>
                <w:sz w:val="20"/>
                <w:szCs w:val="20"/>
                <w:lang w:val="en-US"/>
              </w:rPr>
              <w:t xml:space="preserve">La Rioja, España. (2014); pág, 12-13. ISBN: 978-84-697-0046-4. </w:t>
            </w:r>
          </w:p>
          <w:p w14:paraId="38A8F248" w14:textId="77777777" w:rsidR="008247B9" w:rsidRDefault="008247B9" w:rsidP="00106009">
            <w:pPr>
              <w:pStyle w:val="Sinespaciado"/>
              <w:rPr>
                <w:rFonts w:ascii="Arial" w:hAnsi="Arial" w:cs="Arial"/>
                <w:sz w:val="20"/>
                <w:szCs w:val="20"/>
                <w:lang w:val="en-US"/>
              </w:rPr>
            </w:pPr>
            <w:r w:rsidRPr="008247B9">
              <w:rPr>
                <w:rFonts w:ascii="Arial" w:hAnsi="Arial" w:cs="Arial"/>
                <w:sz w:val="20"/>
                <w:szCs w:val="20"/>
                <w:lang w:val="en-US"/>
              </w:rPr>
              <w:t xml:space="preserve">ISO 14040:1997(E). Environmental management – Life cycle assessment – Principales and framework. International Standard Organization. </w:t>
            </w:r>
          </w:p>
          <w:p w14:paraId="6B049D77" w14:textId="39DEEFF9" w:rsidR="00E96931" w:rsidRPr="00B11031" w:rsidRDefault="008247B9" w:rsidP="00106009">
            <w:pPr>
              <w:pStyle w:val="Sinespaciado"/>
              <w:rPr>
                <w:rFonts w:ascii="Arial" w:hAnsi="Arial" w:cs="Arial"/>
                <w:sz w:val="20"/>
                <w:szCs w:val="20"/>
                <w:lang w:val="en-US"/>
              </w:rPr>
            </w:pPr>
            <w:r w:rsidRPr="008247B9">
              <w:rPr>
                <w:rFonts w:ascii="Arial" w:hAnsi="Arial" w:cs="Arial"/>
                <w:sz w:val="20"/>
                <w:szCs w:val="20"/>
              </w:rPr>
              <w:t xml:space="preserve">Aguayo-González, Francisco, LAMA-RUIZ, Juan Ramón, PERALTA- ÁLVAREZ, María Estela et al. </w:t>
            </w:r>
            <w:r w:rsidRPr="008247B9">
              <w:rPr>
                <w:rFonts w:ascii="Arial" w:hAnsi="Arial" w:cs="Arial"/>
                <w:sz w:val="20"/>
                <w:szCs w:val="20"/>
                <w:lang w:val="en-US"/>
              </w:rPr>
              <w:t xml:space="preserve">SUSTAINABLE ENGINEERING BASED ON CRADLE TO CRADLE MODEL: an open architectural reference for C2C design. </w:t>
            </w:r>
            <w:r w:rsidRPr="00FD51C7">
              <w:rPr>
                <w:rFonts w:ascii="Arial" w:hAnsi="Arial" w:cs="Arial"/>
                <w:sz w:val="20"/>
                <w:szCs w:val="20"/>
                <w:lang w:val="en-US"/>
              </w:rPr>
              <w:t xml:space="preserve">DYNA, Abril 2011, vol. 86, no. 2, p.199-211. </w:t>
            </w:r>
            <w:r w:rsidRPr="00B11031">
              <w:rPr>
                <w:rFonts w:ascii="Arial" w:hAnsi="Arial" w:cs="Arial"/>
                <w:sz w:val="20"/>
                <w:szCs w:val="20"/>
                <w:lang w:val="en-US"/>
              </w:rPr>
              <w:t>DOI:</w:t>
            </w:r>
          </w:p>
        </w:tc>
        <w:tc>
          <w:tcPr>
            <w:tcW w:w="6498" w:type="dxa"/>
            <w:tcBorders>
              <w:top w:val="single" w:sz="4" w:space="0" w:color="auto"/>
            </w:tcBorders>
          </w:tcPr>
          <w:p w14:paraId="2B19C57C" w14:textId="77777777" w:rsidR="00106009" w:rsidRDefault="00C73444" w:rsidP="00106009">
            <w:pPr>
              <w:pStyle w:val="Sinespaciado"/>
              <w:rPr>
                <w:rFonts w:ascii="Arial" w:hAnsi="Arial" w:cs="Arial"/>
                <w:sz w:val="20"/>
                <w:szCs w:val="20"/>
              </w:rPr>
            </w:pPr>
            <w:r>
              <w:rPr>
                <w:rFonts w:ascii="Arial" w:hAnsi="Arial" w:cs="Arial"/>
                <w:sz w:val="20"/>
                <w:szCs w:val="20"/>
              </w:rPr>
              <w:t>Plataforma de classroom</w:t>
            </w:r>
            <w:r w:rsidR="004C173F">
              <w:rPr>
                <w:rFonts w:ascii="Arial" w:hAnsi="Arial" w:cs="Arial"/>
                <w:sz w:val="20"/>
                <w:szCs w:val="20"/>
              </w:rPr>
              <w:t>.</w:t>
            </w:r>
          </w:p>
          <w:p w14:paraId="16B9E537" w14:textId="77777777" w:rsidR="00C73444" w:rsidRDefault="00C73444" w:rsidP="00106009">
            <w:pPr>
              <w:pStyle w:val="Sinespaciado"/>
              <w:rPr>
                <w:rFonts w:ascii="Arial" w:hAnsi="Arial" w:cs="Arial"/>
                <w:sz w:val="20"/>
                <w:szCs w:val="20"/>
              </w:rPr>
            </w:pPr>
            <w:r>
              <w:rPr>
                <w:rFonts w:ascii="Arial" w:hAnsi="Arial" w:cs="Arial"/>
                <w:sz w:val="20"/>
                <w:szCs w:val="20"/>
              </w:rPr>
              <w:t>Whatsap</w:t>
            </w:r>
          </w:p>
          <w:p w14:paraId="749B272C" w14:textId="77777777" w:rsidR="00C73444" w:rsidRDefault="00C73444" w:rsidP="00106009">
            <w:pPr>
              <w:pStyle w:val="Sinespaciado"/>
              <w:rPr>
                <w:rFonts w:ascii="Arial" w:hAnsi="Arial" w:cs="Arial"/>
                <w:sz w:val="20"/>
                <w:szCs w:val="20"/>
              </w:rPr>
            </w:pPr>
            <w:r>
              <w:rPr>
                <w:rFonts w:ascii="Arial" w:hAnsi="Arial" w:cs="Arial"/>
                <w:sz w:val="20"/>
                <w:szCs w:val="20"/>
              </w:rPr>
              <w:t>Correo electrónico</w:t>
            </w:r>
          </w:p>
          <w:p w14:paraId="7F3ACC06" w14:textId="77777777" w:rsidR="00C73444" w:rsidRDefault="00C73444" w:rsidP="00106009">
            <w:pPr>
              <w:pStyle w:val="Sinespaciado"/>
              <w:rPr>
                <w:rFonts w:ascii="Arial" w:hAnsi="Arial" w:cs="Arial"/>
                <w:sz w:val="20"/>
                <w:szCs w:val="20"/>
              </w:rPr>
            </w:pPr>
            <w:r>
              <w:rPr>
                <w:rFonts w:ascii="Arial" w:hAnsi="Arial" w:cs="Arial"/>
                <w:sz w:val="20"/>
                <w:szCs w:val="20"/>
              </w:rPr>
              <w:t>Office</w:t>
            </w:r>
          </w:p>
          <w:p w14:paraId="0DB20AED" w14:textId="77777777" w:rsidR="004C173F" w:rsidRDefault="004C173F" w:rsidP="00106009">
            <w:pPr>
              <w:pStyle w:val="Sinespaciado"/>
              <w:rPr>
                <w:rFonts w:ascii="Arial" w:hAnsi="Arial" w:cs="Arial"/>
                <w:sz w:val="20"/>
                <w:szCs w:val="20"/>
              </w:rPr>
            </w:pPr>
            <w:r>
              <w:rPr>
                <w:rFonts w:ascii="Arial" w:hAnsi="Arial" w:cs="Arial"/>
                <w:sz w:val="20"/>
                <w:szCs w:val="20"/>
              </w:rPr>
              <w:t>Laptop.</w:t>
            </w:r>
          </w:p>
          <w:p w14:paraId="0259EC9C" w14:textId="77777777" w:rsidR="00BB73C8" w:rsidRDefault="00BB73C8" w:rsidP="00106009">
            <w:pPr>
              <w:pStyle w:val="Sinespaciado"/>
              <w:rPr>
                <w:rFonts w:ascii="Arial" w:hAnsi="Arial" w:cs="Arial"/>
                <w:sz w:val="20"/>
                <w:szCs w:val="20"/>
              </w:rPr>
            </w:pPr>
            <w:r>
              <w:rPr>
                <w:rFonts w:ascii="Arial" w:hAnsi="Arial" w:cs="Arial"/>
                <w:sz w:val="20"/>
                <w:szCs w:val="20"/>
              </w:rPr>
              <w:t>Pizarrón.</w:t>
            </w:r>
          </w:p>
          <w:p w14:paraId="4ED6CD3A" w14:textId="77777777" w:rsidR="00BB73C8" w:rsidRDefault="00BB73C8" w:rsidP="00106009">
            <w:pPr>
              <w:pStyle w:val="Sinespaciado"/>
              <w:rPr>
                <w:rFonts w:ascii="Arial" w:hAnsi="Arial" w:cs="Arial"/>
                <w:sz w:val="20"/>
                <w:szCs w:val="20"/>
              </w:rPr>
            </w:pPr>
            <w:r>
              <w:rPr>
                <w:rFonts w:ascii="Arial" w:hAnsi="Arial" w:cs="Arial"/>
                <w:sz w:val="20"/>
                <w:szCs w:val="20"/>
              </w:rPr>
              <w:t>Borrador.</w:t>
            </w:r>
          </w:p>
          <w:p w14:paraId="218BF886" w14:textId="77777777" w:rsidR="004C173F" w:rsidRPr="00E96931" w:rsidRDefault="004C173F" w:rsidP="00106009">
            <w:pPr>
              <w:pStyle w:val="Sinespaciado"/>
              <w:rPr>
                <w:rFonts w:ascii="Arial" w:hAnsi="Arial" w:cs="Arial"/>
                <w:sz w:val="20"/>
                <w:szCs w:val="20"/>
              </w:rPr>
            </w:pPr>
          </w:p>
        </w:tc>
      </w:tr>
    </w:tbl>
    <w:p w14:paraId="0D213CBC" w14:textId="77777777" w:rsidR="00106009" w:rsidRDefault="00106009" w:rsidP="00106009">
      <w:pPr>
        <w:pStyle w:val="Sinespaciado"/>
        <w:rPr>
          <w:rFonts w:ascii="Arial" w:hAnsi="Arial" w:cs="Arial"/>
          <w:sz w:val="20"/>
          <w:szCs w:val="20"/>
        </w:rPr>
      </w:pPr>
    </w:p>
    <w:p w14:paraId="4F23B4C3" w14:textId="77777777" w:rsidR="00AB4AF8" w:rsidRDefault="00AB4AF8" w:rsidP="00106009">
      <w:pPr>
        <w:pStyle w:val="Sinespaciado"/>
        <w:rPr>
          <w:rFonts w:ascii="Arial" w:hAnsi="Arial" w:cs="Arial"/>
          <w:sz w:val="20"/>
          <w:szCs w:val="20"/>
        </w:rPr>
      </w:pPr>
    </w:p>
    <w:p w14:paraId="27DA8D16" w14:textId="77777777" w:rsidR="00AB4AF8" w:rsidRDefault="00AB4AF8" w:rsidP="00106009">
      <w:pPr>
        <w:pStyle w:val="Sinespaciado"/>
        <w:rPr>
          <w:rFonts w:ascii="Arial" w:hAnsi="Arial" w:cs="Arial"/>
          <w:sz w:val="20"/>
          <w:szCs w:val="20"/>
        </w:rPr>
      </w:pPr>
    </w:p>
    <w:p w14:paraId="06633C38" w14:textId="77777777" w:rsidR="00AB4AF8" w:rsidRPr="00E96931" w:rsidRDefault="00AB4AF8" w:rsidP="00106009">
      <w:pPr>
        <w:pStyle w:val="Sinespaciado"/>
        <w:rPr>
          <w:rFonts w:ascii="Arial" w:hAnsi="Arial" w:cs="Arial"/>
          <w:sz w:val="20"/>
          <w:szCs w:val="20"/>
        </w:rPr>
      </w:pPr>
    </w:p>
    <w:p w14:paraId="2809DECD" w14:textId="77777777" w:rsidR="00206F1D" w:rsidRPr="00862CFC" w:rsidRDefault="00106009" w:rsidP="00862CFC">
      <w:pPr>
        <w:pStyle w:val="Sinespaciado"/>
        <w:numPr>
          <w:ilvl w:val="0"/>
          <w:numId w:val="1"/>
        </w:numPr>
        <w:rPr>
          <w:rFonts w:ascii="Arial" w:hAnsi="Arial" w:cs="Arial"/>
          <w:sz w:val="20"/>
          <w:szCs w:val="20"/>
        </w:rPr>
      </w:pPr>
      <w:r w:rsidRPr="00862CFC">
        <w:rPr>
          <w:rFonts w:ascii="Arial" w:hAnsi="Arial" w:cs="Arial"/>
          <w:sz w:val="20"/>
          <w:szCs w:val="20"/>
        </w:rPr>
        <w:t>Calendarizac</w:t>
      </w:r>
      <w:r w:rsidR="00C80E00">
        <w:rPr>
          <w:rFonts w:ascii="Arial" w:hAnsi="Arial" w:cs="Arial"/>
          <w:sz w:val="20"/>
          <w:szCs w:val="20"/>
        </w:rPr>
        <w:t>ión de evaluación en semanas.</w:t>
      </w:r>
    </w:p>
    <w:p w14:paraId="1DB529A1" w14:textId="77777777" w:rsidR="005053AB" w:rsidRPr="00862CFC" w:rsidRDefault="005053AB"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61"/>
        <w:gridCol w:w="746"/>
        <w:gridCol w:w="747"/>
        <w:gridCol w:w="747"/>
        <w:gridCol w:w="757"/>
        <w:gridCol w:w="753"/>
        <w:gridCol w:w="747"/>
        <w:gridCol w:w="747"/>
        <w:gridCol w:w="757"/>
        <w:gridCol w:w="754"/>
        <w:gridCol w:w="752"/>
        <w:gridCol w:w="752"/>
        <w:gridCol w:w="758"/>
        <w:gridCol w:w="754"/>
        <w:gridCol w:w="752"/>
        <w:gridCol w:w="758"/>
        <w:gridCol w:w="754"/>
      </w:tblGrid>
      <w:tr w:rsidR="008C7F7E" w:rsidRPr="00862CFC" w14:paraId="627B8634" w14:textId="77777777" w:rsidTr="00862CFC">
        <w:tc>
          <w:tcPr>
            <w:tcW w:w="764" w:type="dxa"/>
          </w:tcPr>
          <w:p w14:paraId="4A0AC015"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 xml:space="preserve">Semana </w:t>
            </w:r>
          </w:p>
        </w:tc>
        <w:tc>
          <w:tcPr>
            <w:tcW w:w="764" w:type="dxa"/>
          </w:tcPr>
          <w:p w14:paraId="1977C11E"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w:t>
            </w:r>
          </w:p>
        </w:tc>
        <w:tc>
          <w:tcPr>
            <w:tcW w:w="764" w:type="dxa"/>
          </w:tcPr>
          <w:p w14:paraId="22386D6C"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2</w:t>
            </w:r>
          </w:p>
        </w:tc>
        <w:tc>
          <w:tcPr>
            <w:tcW w:w="764" w:type="dxa"/>
          </w:tcPr>
          <w:p w14:paraId="69CA93AF"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3</w:t>
            </w:r>
          </w:p>
        </w:tc>
        <w:tc>
          <w:tcPr>
            <w:tcW w:w="764" w:type="dxa"/>
          </w:tcPr>
          <w:p w14:paraId="1B909D68"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4</w:t>
            </w:r>
          </w:p>
        </w:tc>
        <w:tc>
          <w:tcPr>
            <w:tcW w:w="764" w:type="dxa"/>
          </w:tcPr>
          <w:p w14:paraId="15F369CA"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5</w:t>
            </w:r>
          </w:p>
        </w:tc>
        <w:tc>
          <w:tcPr>
            <w:tcW w:w="764" w:type="dxa"/>
          </w:tcPr>
          <w:p w14:paraId="362E170A"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6</w:t>
            </w:r>
          </w:p>
        </w:tc>
        <w:tc>
          <w:tcPr>
            <w:tcW w:w="764" w:type="dxa"/>
          </w:tcPr>
          <w:p w14:paraId="2136BE5D"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7</w:t>
            </w:r>
          </w:p>
        </w:tc>
        <w:tc>
          <w:tcPr>
            <w:tcW w:w="764" w:type="dxa"/>
          </w:tcPr>
          <w:p w14:paraId="4C31C68F"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8</w:t>
            </w:r>
          </w:p>
        </w:tc>
        <w:tc>
          <w:tcPr>
            <w:tcW w:w="765" w:type="dxa"/>
          </w:tcPr>
          <w:p w14:paraId="2C9B2E72"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9</w:t>
            </w:r>
          </w:p>
        </w:tc>
        <w:tc>
          <w:tcPr>
            <w:tcW w:w="765" w:type="dxa"/>
          </w:tcPr>
          <w:p w14:paraId="5851A4BA"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10</w:t>
            </w:r>
          </w:p>
        </w:tc>
        <w:tc>
          <w:tcPr>
            <w:tcW w:w="765" w:type="dxa"/>
          </w:tcPr>
          <w:p w14:paraId="4F296131"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11</w:t>
            </w:r>
          </w:p>
        </w:tc>
        <w:tc>
          <w:tcPr>
            <w:tcW w:w="765" w:type="dxa"/>
          </w:tcPr>
          <w:p w14:paraId="018264AE"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12</w:t>
            </w:r>
          </w:p>
        </w:tc>
        <w:tc>
          <w:tcPr>
            <w:tcW w:w="765" w:type="dxa"/>
          </w:tcPr>
          <w:p w14:paraId="025D0C74"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13</w:t>
            </w:r>
          </w:p>
        </w:tc>
        <w:tc>
          <w:tcPr>
            <w:tcW w:w="765" w:type="dxa"/>
          </w:tcPr>
          <w:p w14:paraId="46B37C2F"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14</w:t>
            </w:r>
          </w:p>
        </w:tc>
        <w:tc>
          <w:tcPr>
            <w:tcW w:w="765" w:type="dxa"/>
          </w:tcPr>
          <w:p w14:paraId="6EAFE555"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15</w:t>
            </w:r>
          </w:p>
        </w:tc>
        <w:tc>
          <w:tcPr>
            <w:tcW w:w="765" w:type="dxa"/>
          </w:tcPr>
          <w:p w14:paraId="6CFDDFB1"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16</w:t>
            </w:r>
          </w:p>
        </w:tc>
      </w:tr>
      <w:tr w:rsidR="008C7F7E" w:rsidRPr="00862CFC" w14:paraId="1FCB7C73" w14:textId="77777777" w:rsidTr="00862CFC">
        <w:tc>
          <w:tcPr>
            <w:tcW w:w="764" w:type="dxa"/>
          </w:tcPr>
          <w:p w14:paraId="37D8714D"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TP</w:t>
            </w:r>
          </w:p>
        </w:tc>
        <w:tc>
          <w:tcPr>
            <w:tcW w:w="764" w:type="dxa"/>
          </w:tcPr>
          <w:p w14:paraId="057F6CD8" w14:textId="77777777" w:rsidR="00862CFC" w:rsidRPr="00862CFC" w:rsidRDefault="00862CFC" w:rsidP="005053AB">
            <w:pPr>
              <w:pStyle w:val="Sinespaciado"/>
              <w:rPr>
                <w:rFonts w:ascii="Arial" w:hAnsi="Arial" w:cs="Arial"/>
                <w:sz w:val="20"/>
                <w:szCs w:val="20"/>
              </w:rPr>
            </w:pPr>
          </w:p>
        </w:tc>
        <w:tc>
          <w:tcPr>
            <w:tcW w:w="764" w:type="dxa"/>
          </w:tcPr>
          <w:p w14:paraId="047F5418" w14:textId="77777777" w:rsidR="00862CFC" w:rsidRPr="00862CFC" w:rsidRDefault="00862CFC" w:rsidP="005053AB">
            <w:pPr>
              <w:pStyle w:val="Sinespaciado"/>
              <w:rPr>
                <w:rFonts w:ascii="Arial" w:hAnsi="Arial" w:cs="Arial"/>
                <w:sz w:val="20"/>
                <w:szCs w:val="20"/>
              </w:rPr>
            </w:pPr>
          </w:p>
        </w:tc>
        <w:tc>
          <w:tcPr>
            <w:tcW w:w="764" w:type="dxa"/>
          </w:tcPr>
          <w:p w14:paraId="23C9C3FC" w14:textId="77777777" w:rsidR="00862CFC" w:rsidRPr="00862CFC" w:rsidRDefault="00862CFC" w:rsidP="005053AB">
            <w:pPr>
              <w:pStyle w:val="Sinespaciado"/>
              <w:rPr>
                <w:rFonts w:ascii="Arial" w:hAnsi="Arial" w:cs="Arial"/>
                <w:sz w:val="20"/>
                <w:szCs w:val="20"/>
              </w:rPr>
            </w:pPr>
          </w:p>
        </w:tc>
        <w:tc>
          <w:tcPr>
            <w:tcW w:w="764" w:type="dxa"/>
          </w:tcPr>
          <w:p w14:paraId="0E7054EB" w14:textId="77777777" w:rsidR="00862CFC" w:rsidRPr="00862CFC" w:rsidRDefault="00C80E00" w:rsidP="00C80E00">
            <w:pPr>
              <w:pStyle w:val="Sinespaciado"/>
              <w:jc w:val="center"/>
              <w:rPr>
                <w:rFonts w:ascii="Arial" w:hAnsi="Arial" w:cs="Arial"/>
                <w:sz w:val="20"/>
                <w:szCs w:val="20"/>
              </w:rPr>
            </w:pPr>
            <w:r>
              <w:rPr>
                <w:rFonts w:ascii="Arial" w:hAnsi="Arial" w:cs="Arial"/>
                <w:sz w:val="20"/>
                <w:szCs w:val="20"/>
              </w:rPr>
              <w:t>EF1</w:t>
            </w:r>
          </w:p>
        </w:tc>
        <w:tc>
          <w:tcPr>
            <w:tcW w:w="764" w:type="dxa"/>
          </w:tcPr>
          <w:p w14:paraId="067681F5" w14:textId="77777777" w:rsidR="00862CFC" w:rsidRPr="00862CFC" w:rsidRDefault="00862CFC" w:rsidP="00C80E00">
            <w:pPr>
              <w:pStyle w:val="Sinespaciado"/>
              <w:jc w:val="center"/>
              <w:rPr>
                <w:rFonts w:ascii="Arial" w:hAnsi="Arial" w:cs="Arial"/>
                <w:sz w:val="20"/>
                <w:szCs w:val="20"/>
              </w:rPr>
            </w:pPr>
          </w:p>
        </w:tc>
        <w:tc>
          <w:tcPr>
            <w:tcW w:w="764" w:type="dxa"/>
          </w:tcPr>
          <w:p w14:paraId="0B644B88" w14:textId="77777777" w:rsidR="00862CFC" w:rsidRPr="00862CFC" w:rsidRDefault="00862CFC" w:rsidP="00C80E00">
            <w:pPr>
              <w:pStyle w:val="Sinespaciado"/>
              <w:jc w:val="center"/>
              <w:rPr>
                <w:rFonts w:ascii="Arial" w:hAnsi="Arial" w:cs="Arial"/>
                <w:sz w:val="20"/>
                <w:szCs w:val="20"/>
              </w:rPr>
            </w:pPr>
          </w:p>
        </w:tc>
        <w:tc>
          <w:tcPr>
            <w:tcW w:w="764" w:type="dxa"/>
          </w:tcPr>
          <w:p w14:paraId="21B24460" w14:textId="77777777" w:rsidR="00862CFC" w:rsidRPr="00862CFC" w:rsidRDefault="00862CFC" w:rsidP="00C80E00">
            <w:pPr>
              <w:pStyle w:val="Sinespaciado"/>
              <w:jc w:val="center"/>
              <w:rPr>
                <w:rFonts w:ascii="Arial" w:hAnsi="Arial" w:cs="Arial"/>
                <w:sz w:val="20"/>
                <w:szCs w:val="20"/>
              </w:rPr>
            </w:pPr>
          </w:p>
        </w:tc>
        <w:tc>
          <w:tcPr>
            <w:tcW w:w="764" w:type="dxa"/>
          </w:tcPr>
          <w:p w14:paraId="4EF5D18B" w14:textId="77777777" w:rsidR="00862CFC" w:rsidRPr="00862CFC" w:rsidRDefault="00C80E00" w:rsidP="00C80E00">
            <w:pPr>
              <w:pStyle w:val="Sinespaciado"/>
              <w:jc w:val="center"/>
              <w:rPr>
                <w:rFonts w:ascii="Arial" w:hAnsi="Arial" w:cs="Arial"/>
                <w:sz w:val="20"/>
                <w:szCs w:val="20"/>
              </w:rPr>
            </w:pPr>
            <w:r>
              <w:rPr>
                <w:rFonts w:ascii="Arial" w:hAnsi="Arial" w:cs="Arial"/>
                <w:sz w:val="20"/>
                <w:szCs w:val="20"/>
              </w:rPr>
              <w:t>EF2</w:t>
            </w:r>
          </w:p>
        </w:tc>
        <w:tc>
          <w:tcPr>
            <w:tcW w:w="765" w:type="dxa"/>
          </w:tcPr>
          <w:p w14:paraId="4774A3F4" w14:textId="77777777" w:rsidR="00862CFC" w:rsidRPr="00862CFC" w:rsidRDefault="00862CFC" w:rsidP="00C80E00">
            <w:pPr>
              <w:pStyle w:val="Sinespaciado"/>
              <w:jc w:val="center"/>
              <w:rPr>
                <w:rFonts w:ascii="Arial" w:hAnsi="Arial" w:cs="Arial"/>
                <w:sz w:val="20"/>
                <w:szCs w:val="20"/>
              </w:rPr>
            </w:pPr>
          </w:p>
        </w:tc>
        <w:tc>
          <w:tcPr>
            <w:tcW w:w="765" w:type="dxa"/>
          </w:tcPr>
          <w:p w14:paraId="60C2950A" w14:textId="77777777" w:rsidR="00862CFC" w:rsidRPr="00862CFC" w:rsidRDefault="00862CFC" w:rsidP="00C80E00">
            <w:pPr>
              <w:pStyle w:val="Sinespaciado"/>
              <w:jc w:val="center"/>
              <w:rPr>
                <w:rFonts w:ascii="Arial" w:hAnsi="Arial" w:cs="Arial"/>
                <w:sz w:val="20"/>
                <w:szCs w:val="20"/>
              </w:rPr>
            </w:pPr>
          </w:p>
        </w:tc>
        <w:tc>
          <w:tcPr>
            <w:tcW w:w="765" w:type="dxa"/>
          </w:tcPr>
          <w:p w14:paraId="23DC92D3" w14:textId="77777777" w:rsidR="00862CFC" w:rsidRPr="00862CFC" w:rsidRDefault="00862CFC" w:rsidP="00C80E00">
            <w:pPr>
              <w:pStyle w:val="Sinespaciado"/>
              <w:jc w:val="center"/>
              <w:rPr>
                <w:rFonts w:ascii="Arial" w:hAnsi="Arial" w:cs="Arial"/>
                <w:sz w:val="20"/>
                <w:szCs w:val="20"/>
              </w:rPr>
            </w:pPr>
          </w:p>
        </w:tc>
        <w:tc>
          <w:tcPr>
            <w:tcW w:w="765" w:type="dxa"/>
          </w:tcPr>
          <w:p w14:paraId="5FF97B99" w14:textId="77777777" w:rsidR="00862CFC" w:rsidRPr="00862CFC" w:rsidRDefault="00BB73C8" w:rsidP="00C80E00">
            <w:pPr>
              <w:pStyle w:val="Sinespaciado"/>
              <w:jc w:val="center"/>
              <w:rPr>
                <w:rFonts w:ascii="Arial" w:hAnsi="Arial" w:cs="Arial"/>
                <w:sz w:val="20"/>
                <w:szCs w:val="20"/>
              </w:rPr>
            </w:pPr>
            <w:r>
              <w:rPr>
                <w:rFonts w:ascii="Arial" w:hAnsi="Arial" w:cs="Arial"/>
                <w:sz w:val="20"/>
                <w:szCs w:val="20"/>
              </w:rPr>
              <w:t>EF3</w:t>
            </w:r>
          </w:p>
        </w:tc>
        <w:tc>
          <w:tcPr>
            <w:tcW w:w="765" w:type="dxa"/>
          </w:tcPr>
          <w:p w14:paraId="01077959" w14:textId="77777777" w:rsidR="00862CFC" w:rsidRPr="00862CFC" w:rsidRDefault="00862CFC" w:rsidP="00C80E00">
            <w:pPr>
              <w:pStyle w:val="Sinespaciado"/>
              <w:jc w:val="center"/>
              <w:rPr>
                <w:rFonts w:ascii="Arial" w:hAnsi="Arial" w:cs="Arial"/>
                <w:sz w:val="20"/>
                <w:szCs w:val="20"/>
              </w:rPr>
            </w:pPr>
          </w:p>
        </w:tc>
        <w:tc>
          <w:tcPr>
            <w:tcW w:w="765" w:type="dxa"/>
          </w:tcPr>
          <w:p w14:paraId="16C6F9DE" w14:textId="77777777" w:rsidR="00862CFC" w:rsidRPr="00862CFC" w:rsidRDefault="00862CFC" w:rsidP="00C80E00">
            <w:pPr>
              <w:pStyle w:val="Sinespaciado"/>
              <w:jc w:val="center"/>
              <w:rPr>
                <w:rFonts w:ascii="Arial" w:hAnsi="Arial" w:cs="Arial"/>
                <w:sz w:val="20"/>
                <w:szCs w:val="20"/>
              </w:rPr>
            </w:pPr>
          </w:p>
        </w:tc>
        <w:tc>
          <w:tcPr>
            <w:tcW w:w="765" w:type="dxa"/>
          </w:tcPr>
          <w:p w14:paraId="6A6C6568" w14:textId="77777777" w:rsidR="00862CFC" w:rsidRPr="00862CFC" w:rsidRDefault="00BB73C8" w:rsidP="00BB73C8">
            <w:pPr>
              <w:pStyle w:val="Sinespaciado"/>
              <w:jc w:val="center"/>
              <w:rPr>
                <w:rFonts w:ascii="Arial" w:hAnsi="Arial" w:cs="Arial"/>
                <w:sz w:val="20"/>
                <w:szCs w:val="20"/>
              </w:rPr>
            </w:pPr>
            <w:r>
              <w:rPr>
                <w:rFonts w:ascii="Arial" w:hAnsi="Arial" w:cs="Arial"/>
                <w:sz w:val="20"/>
                <w:szCs w:val="20"/>
              </w:rPr>
              <w:t>EF4</w:t>
            </w:r>
          </w:p>
        </w:tc>
        <w:tc>
          <w:tcPr>
            <w:tcW w:w="765" w:type="dxa"/>
          </w:tcPr>
          <w:p w14:paraId="5B7B2F1E" w14:textId="77777777" w:rsidR="00862CFC" w:rsidRPr="00862CFC" w:rsidRDefault="00862CFC" w:rsidP="005053AB">
            <w:pPr>
              <w:pStyle w:val="Sinespaciado"/>
              <w:rPr>
                <w:rFonts w:ascii="Arial" w:hAnsi="Arial" w:cs="Arial"/>
                <w:sz w:val="20"/>
                <w:szCs w:val="20"/>
              </w:rPr>
            </w:pPr>
          </w:p>
        </w:tc>
      </w:tr>
      <w:tr w:rsidR="008C7F7E" w:rsidRPr="00862CFC" w14:paraId="0C4724FE" w14:textId="77777777" w:rsidTr="00862CFC">
        <w:tc>
          <w:tcPr>
            <w:tcW w:w="764" w:type="dxa"/>
          </w:tcPr>
          <w:p w14:paraId="5C72067E"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TR</w:t>
            </w:r>
          </w:p>
        </w:tc>
        <w:tc>
          <w:tcPr>
            <w:tcW w:w="764" w:type="dxa"/>
          </w:tcPr>
          <w:p w14:paraId="1D6FEAE4" w14:textId="77777777" w:rsidR="00862CFC" w:rsidRPr="00862CFC" w:rsidRDefault="00862CFC" w:rsidP="005053AB">
            <w:pPr>
              <w:pStyle w:val="Sinespaciado"/>
              <w:rPr>
                <w:rFonts w:ascii="Arial" w:hAnsi="Arial" w:cs="Arial"/>
                <w:sz w:val="20"/>
                <w:szCs w:val="20"/>
              </w:rPr>
            </w:pPr>
          </w:p>
        </w:tc>
        <w:tc>
          <w:tcPr>
            <w:tcW w:w="764" w:type="dxa"/>
          </w:tcPr>
          <w:p w14:paraId="6992DB82" w14:textId="77777777" w:rsidR="00862CFC" w:rsidRPr="00862CFC" w:rsidRDefault="00862CFC" w:rsidP="005053AB">
            <w:pPr>
              <w:pStyle w:val="Sinespaciado"/>
              <w:rPr>
                <w:rFonts w:ascii="Arial" w:hAnsi="Arial" w:cs="Arial"/>
                <w:sz w:val="20"/>
                <w:szCs w:val="20"/>
              </w:rPr>
            </w:pPr>
          </w:p>
        </w:tc>
        <w:tc>
          <w:tcPr>
            <w:tcW w:w="764" w:type="dxa"/>
          </w:tcPr>
          <w:p w14:paraId="41FBEA49" w14:textId="77777777" w:rsidR="00862CFC" w:rsidRPr="00862CFC" w:rsidRDefault="00862CFC" w:rsidP="005053AB">
            <w:pPr>
              <w:pStyle w:val="Sinespaciado"/>
              <w:rPr>
                <w:rFonts w:ascii="Arial" w:hAnsi="Arial" w:cs="Arial"/>
                <w:sz w:val="20"/>
                <w:szCs w:val="20"/>
              </w:rPr>
            </w:pPr>
          </w:p>
        </w:tc>
        <w:tc>
          <w:tcPr>
            <w:tcW w:w="764" w:type="dxa"/>
          </w:tcPr>
          <w:p w14:paraId="7857C71C" w14:textId="77777777" w:rsidR="00862CFC" w:rsidRPr="00862CFC" w:rsidRDefault="00862CFC" w:rsidP="005053AB">
            <w:pPr>
              <w:pStyle w:val="Sinespaciado"/>
              <w:rPr>
                <w:rFonts w:ascii="Arial" w:hAnsi="Arial" w:cs="Arial"/>
                <w:sz w:val="20"/>
                <w:szCs w:val="20"/>
              </w:rPr>
            </w:pPr>
          </w:p>
        </w:tc>
        <w:tc>
          <w:tcPr>
            <w:tcW w:w="764" w:type="dxa"/>
          </w:tcPr>
          <w:p w14:paraId="5A7E8025" w14:textId="77777777" w:rsidR="00862CFC" w:rsidRPr="00862CFC" w:rsidRDefault="00862CFC" w:rsidP="00BB73C8">
            <w:pPr>
              <w:pStyle w:val="Sinespaciado"/>
              <w:jc w:val="center"/>
              <w:rPr>
                <w:rFonts w:ascii="Arial" w:hAnsi="Arial" w:cs="Arial"/>
                <w:sz w:val="20"/>
                <w:szCs w:val="20"/>
              </w:rPr>
            </w:pPr>
          </w:p>
        </w:tc>
        <w:tc>
          <w:tcPr>
            <w:tcW w:w="764" w:type="dxa"/>
          </w:tcPr>
          <w:p w14:paraId="4206F8C3" w14:textId="77777777" w:rsidR="00862CFC" w:rsidRPr="00862CFC" w:rsidRDefault="00862CFC" w:rsidP="00BB73C8">
            <w:pPr>
              <w:pStyle w:val="Sinespaciado"/>
              <w:jc w:val="center"/>
              <w:rPr>
                <w:rFonts w:ascii="Arial" w:hAnsi="Arial" w:cs="Arial"/>
                <w:sz w:val="20"/>
                <w:szCs w:val="20"/>
              </w:rPr>
            </w:pPr>
          </w:p>
        </w:tc>
        <w:tc>
          <w:tcPr>
            <w:tcW w:w="764" w:type="dxa"/>
          </w:tcPr>
          <w:p w14:paraId="20822B35" w14:textId="77777777" w:rsidR="00862CFC" w:rsidRPr="00862CFC" w:rsidRDefault="00862CFC" w:rsidP="00BB73C8">
            <w:pPr>
              <w:pStyle w:val="Sinespaciado"/>
              <w:jc w:val="center"/>
              <w:rPr>
                <w:rFonts w:ascii="Arial" w:hAnsi="Arial" w:cs="Arial"/>
                <w:sz w:val="20"/>
                <w:szCs w:val="20"/>
              </w:rPr>
            </w:pPr>
          </w:p>
        </w:tc>
        <w:tc>
          <w:tcPr>
            <w:tcW w:w="764" w:type="dxa"/>
          </w:tcPr>
          <w:p w14:paraId="3CC045FA" w14:textId="77777777" w:rsidR="00862CFC" w:rsidRPr="00862CFC" w:rsidRDefault="00862CFC" w:rsidP="00BB73C8">
            <w:pPr>
              <w:pStyle w:val="Sinespaciado"/>
              <w:jc w:val="center"/>
              <w:rPr>
                <w:rFonts w:ascii="Arial" w:hAnsi="Arial" w:cs="Arial"/>
                <w:sz w:val="20"/>
                <w:szCs w:val="20"/>
              </w:rPr>
            </w:pPr>
          </w:p>
        </w:tc>
        <w:tc>
          <w:tcPr>
            <w:tcW w:w="765" w:type="dxa"/>
          </w:tcPr>
          <w:p w14:paraId="37496ABA" w14:textId="77777777" w:rsidR="00862CFC" w:rsidRPr="00862CFC" w:rsidRDefault="00862CFC" w:rsidP="00BB73C8">
            <w:pPr>
              <w:pStyle w:val="Sinespaciado"/>
              <w:jc w:val="center"/>
              <w:rPr>
                <w:rFonts w:ascii="Arial" w:hAnsi="Arial" w:cs="Arial"/>
                <w:sz w:val="20"/>
                <w:szCs w:val="20"/>
              </w:rPr>
            </w:pPr>
          </w:p>
        </w:tc>
        <w:tc>
          <w:tcPr>
            <w:tcW w:w="765" w:type="dxa"/>
          </w:tcPr>
          <w:p w14:paraId="1690326C" w14:textId="77777777" w:rsidR="00862CFC" w:rsidRPr="00862CFC" w:rsidRDefault="00862CFC" w:rsidP="00BB73C8">
            <w:pPr>
              <w:pStyle w:val="Sinespaciado"/>
              <w:jc w:val="center"/>
              <w:rPr>
                <w:rFonts w:ascii="Arial" w:hAnsi="Arial" w:cs="Arial"/>
                <w:sz w:val="20"/>
                <w:szCs w:val="20"/>
              </w:rPr>
            </w:pPr>
          </w:p>
        </w:tc>
        <w:tc>
          <w:tcPr>
            <w:tcW w:w="765" w:type="dxa"/>
          </w:tcPr>
          <w:p w14:paraId="34EB0C56" w14:textId="77777777" w:rsidR="00862CFC" w:rsidRPr="00862CFC" w:rsidRDefault="00862CFC" w:rsidP="00BB73C8">
            <w:pPr>
              <w:pStyle w:val="Sinespaciado"/>
              <w:jc w:val="center"/>
              <w:rPr>
                <w:rFonts w:ascii="Arial" w:hAnsi="Arial" w:cs="Arial"/>
                <w:sz w:val="20"/>
                <w:szCs w:val="20"/>
              </w:rPr>
            </w:pPr>
          </w:p>
        </w:tc>
        <w:tc>
          <w:tcPr>
            <w:tcW w:w="765" w:type="dxa"/>
          </w:tcPr>
          <w:p w14:paraId="38451470" w14:textId="77777777" w:rsidR="00862CFC" w:rsidRPr="00862CFC" w:rsidRDefault="00862CFC" w:rsidP="00BB73C8">
            <w:pPr>
              <w:pStyle w:val="Sinespaciado"/>
              <w:jc w:val="center"/>
              <w:rPr>
                <w:rFonts w:ascii="Arial" w:hAnsi="Arial" w:cs="Arial"/>
                <w:sz w:val="20"/>
                <w:szCs w:val="20"/>
              </w:rPr>
            </w:pPr>
          </w:p>
        </w:tc>
        <w:tc>
          <w:tcPr>
            <w:tcW w:w="765" w:type="dxa"/>
          </w:tcPr>
          <w:p w14:paraId="4D2DD452" w14:textId="77777777" w:rsidR="00862CFC" w:rsidRPr="00862CFC" w:rsidRDefault="00862CFC" w:rsidP="00BB73C8">
            <w:pPr>
              <w:pStyle w:val="Sinespaciado"/>
              <w:jc w:val="center"/>
              <w:rPr>
                <w:rFonts w:ascii="Arial" w:hAnsi="Arial" w:cs="Arial"/>
                <w:sz w:val="20"/>
                <w:szCs w:val="20"/>
              </w:rPr>
            </w:pPr>
          </w:p>
        </w:tc>
        <w:tc>
          <w:tcPr>
            <w:tcW w:w="765" w:type="dxa"/>
          </w:tcPr>
          <w:p w14:paraId="72371A23" w14:textId="77777777" w:rsidR="00862CFC" w:rsidRPr="00862CFC" w:rsidRDefault="00862CFC" w:rsidP="00BB73C8">
            <w:pPr>
              <w:pStyle w:val="Sinespaciado"/>
              <w:jc w:val="center"/>
              <w:rPr>
                <w:rFonts w:ascii="Arial" w:hAnsi="Arial" w:cs="Arial"/>
                <w:sz w:val="20"/>
                <w:szCs w:val="20"/>
              </w:rPr>
            </w:pPr>
          </w:p>
        </w:tc>
        <w:tc>
          <w:tcPr>
            <w:tcW w:w="765" w:type="dxa"/>
          </w:tcPr>
          <w:p w14:paraId="46F2B470" w14:textId="77777777" w:rsidR="00862CFC" w:rsidRPr="00862CFC" w:rsidRDefault="00862CFC" w:rsidP="00BB73C8">
            <w:pPr>
              <w:pStyle w:val="Sinespaciado"/>
              <w:jc w:val="center"/>
              <w:rPr>
                <w:rFonts w:ascii="Arial" w:hAnsi="Arial" w:cs="Arial"/>
                <w:sz w:val="20"/>
                <w:szCs w:val="20"/>
              </w:rPr>
            </w:pPr>
          </w:p>
        </w:tc>
        <w:tc>
          <w:tcPr>
            <w:tcW w:w="765" w:type="dxa"/>
          </w:tcPr>
          <w:p w14:paraId="6801131D" w14:textId="77777777" w:rsidR="00862CFC" w:rsidRPr="00862CFC" w:rsidRDefault="00862CFC" w:rsidP="00BB73C8">
            <w:pPr>
              <w:pStyle w:val="Sinespaciado"/>
              <w:jc w:val="center"/>
              <w:rPr>
                <w:rFonts w:ascii="Arial" w:hAnsi="Arial" w:cs="Arial"/>
                <w:sz w:val="20"/>
                <w:szCs w:val="20"/>
              </w:rPr>
            </w:pPr>
          </w:p>
        </w:tc>
      </w:tr>
      <w:tr w:rsidR="008C7F7E" w:rsidRPr="00862CFC" w14:paraId="63E287AB" w14:textId="77777777" w:rsidTr="00862CFC">
        <w:tc>
          <w:tcPr>
            <w:tcW w:w="764" w:type="dxa"/>
          </w:tcPr>
          <w:p w14:paraId="2062D581"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SD</w:t>
            </w:r>
          </w:p>
        </w:tc>
        <w:tc>
          <w:tcPr>
            <w:tcW w:w="764" w:type="dxa"/>
          </w:tcPr>
          <w:p w14:paraId="0AA5764E" w14:textId="77777777" w:rsidR="00862CFC" w:rsidRPr="00862CFC" w:rsidRDefault="00862CFC" w:rsidP="005053AB">
            <w:pPr>
              <w:pStyle w:val="Sinespaciado"/>
              <w:rPr>
                <w:rFonts w:ascii="Arial" w:hAnsi="Arial" w:cs="Arial"/>
                <w:sz w:val="20"/>
                <w:szCs w:val="20"/>
              </w:rPr>
            </w:pPr>
          </w:p>
        </w:tc>
        <w:tc>
          <w:tcPr>
            <w:tcW w:w="764" w:type="dxa"/>
          </w:tcPr>
          <w:p w14:paraId="08B849E8" w14:textId="77777777" w:rsidR="00862CFC" w:rsidRPr="00862CFC" w:rsidRDefault="00862CFC" w:rsidP="005053AB">
            <w:pPr>
              <w:pStyle w:val="Sinespaciado"/>
              <w:rPr>
                <w:rFonts w:ascii="Arial" w:hAnsi="Arial" w:cs="Arial"/>
                <w:sz w:val="20"/>
                <w:szCs w:val="20"/>
              </w:rPr>
            </w:pPr>
          </w:p>
        </w:tc>
        <w:tc>
          <w:tcPr>
            <w:tcW w:w="764" w:type="dxa"/>
          </w:tcPr>
          <w:p w14:paraId="20F80C45" w14:textId="77777777" w:rsidR="00862CFC" w:rsidRPr="00862CFC" w:rsidRDefault="00862CFC" w:rsidP="005053AB">
            <w:pPr>
              <w:pStyle w:val="Sinespaciado"/>
              <w:rPr>
                <w:rFonts w:ascii="Arial" w:hAnsi="Arial" w:cs="Arial"/>
                <w:sz w:val="20"/>
                <w:szCs w:val="20"/>
              </w:rPr>
            </w:pPr>
          </w:p>
        </w:tc>
        <w:tc>
          <w:tcPr>
            <w:tcW w:w="764" w:type="dxa"/>
          </w:tcPr>
          <w:p w14:paraId="66FB7560" w14:textId="77777777" w:rsidR="00862CFC" w:rsidRPr="00862CFC" w:rsidRDefault="00862CFC" w:rsidP="005053AB">
            <w:pPr>
              <w:pStyle w:val="Sinespaciado"/>
              <w:rPr>
                <w:rFonts w:ascii="Arial" w:hAnsi="Arial" w:cs="Arial"/>
                <w:sz w:val="20"/>
                <w:szCs w:val="20"/>
              </w:rPr>
            </w:pPr>
          </w:p>
        </w:tc>
        <w:tc>
          <w:tcPr>
            <w:tcW w:w="764" w:type="dxa"/>
          </w:tcPr>
          <w:p w14:paraId="57D2DA8F" w14:textId="77777777" w:rsidR="00862CFC" w:rsidRPr="00862CFC" w:rsidRDefault="00BB73C8" w:rsidP="00BB73C8">
            <w:pPr>
              <w:pStyle w:val="Sinespaciado"/>
              <w:jc w:val="center"/>
              <w:rPr>
                <w:rFonts w:ascii="Arial" w:hAnsi="Arial" w:cs="Arial"/>
                <w:sz w:val="20"/>
                <w:szCs w:val="20"/>
              </w:rPr>
            </w:pPr>
            <w:r>
              <w:rPr>
                <w:rFonts w:ascii="Arial" w:hAnsi="Arial" w:cs="Arial"/>
                <w:sz w:val="20"/>
                <w:szCs w:val="20"/>
              </w:rPr>
              <w:t>SD</w:t>
            </w:r>
          </w:p>
        </w:tc>
        <w:tc>
          <w:tcPr>
            <w:tcW w:w="764" w:type="dxa"/>
          </w:tcPr>
          <w:p w14:paraId="4F17955C" w14:textId="77777777" w:rsidR="00862CFC" w:rsidRPr="00862CFC" w:rsidRDefault="00862CFC" w:rsidP="00BB73C8">
            <w:pPr>
              <w:pStyle w:val="Sinespaciado"/>
              <w:jc w:val="center"/>
              <w:rPr>
                <w:rFonts w:ascii="Arial" w:hAnsi="Arial" w:cs="Arial"/>
                <w:sz w:val="20"/>
                <w:szCs w:val="20"/>
              </w:rPr>
            </w:pPr>
          </w:p>
        </w:tc>
        <w:tc>
          <w:tcPr>
            <w:tcW w:w="764" w:type="dxa"/>
          </w:tcPr>
          <w:p w14:paraId="56C9DC76" w14:textId="77777777" w:rsidR="00862CFC" w:rsidRPr="00862CFC" w:rsidRDefault="00862CFC" w:rsidP="00BB73C8">
            <w:pPr>
              <w:pStyle w:val="Sinespaciado"/>
              <w:jc w:val="center"/>
              <w:rPr>
                <w:rFonts w:ascii="Arial" w:hAnsi="Arial" w:cs="Arial"/>
                <w:sz w:val="20"/>
                <w:szCs w:val="20"/>
              </w:rPr>
            </w:pPr>
          </w:p>
        </w:tc>
        <w:tc>
          <w:tcPr>
            <w:tcW w:w="764" w:type="dxa"/>
          </w:tcPr>
          <w:p w14:paraId="191B863E" w14:textId="77777777" w:rsidR="00862CFC" w:rsidRPr="00862CFC" w:rsidRDefault="00862CFC" w:rsidP="00BB73C8">
            <w:pPr>
              <w:pStyle w:val="Sinespaciado"/>
              <w:jc w:val="center"/>
              <w:rPr>
                <w:rFonts w:ascii="Arial" w:hAnsi="Arial" w:cs="Arial"/>
                <w:sz w:val="20"/>
                <w:szCs w:val="20"/>
              </w:rPr>
            </w:pPr>
          </w:p>
        </w:tc>
        <w:tc>
          <w:tcPr>
            <w:tcW w:w="765" w:type="dxa"/>
          </w:tcPr>
          <w:p w14:paraId="4FF9B72A" w14:textId="77777777" w:rsidR="00862CFC" w:rsidRPr="00862CFC" w:rsidRDefault="00BB73C8" w:rsidP="00BB73C8">
            <w:pPr>
              <w:pStyle w:val="Sinespaciado"/>
              <w:jc w:val="center"/>
              <w:rPr>
                <w:rFonts w:ascii="Arial" w:hAnsi="Arial" w:cs="Arial"/>
                <w:sz w:val="20"/>
                <w:szCs w:val="20"/>
              </w:rPr>
            </w:pPr>
            <w:r>
              <w:rPr>
                <w:rFonts w:ascii="Arial" w:hAnsi="Arial" w:cs="Arial"/>
                <w:sz w:val="20"/>
                <w:szCs w:val="20"/>
              </w:rPr>
              <w:t>SD</w:t>
            </w:r>
          </w:p>
        </w:tc>
        <w:tc>
          <w:tcPr>
            <w:tcW w:w="765" w:type="dxa"/>
          </w:tcPr>
          <w:p w14:paraId="39F49A67" w14:textId="77777777" w:rsidR="00862CFC" w:rsidRPr="00862CFC" w:rsidRDefault="00862CFC" w:rsidP="00BB73C8">
            <w:pPr>
              <w:pStyle w:val="Sinespaciado"/>
              <w:jc w:val="center"/>
              <w:rPr>
                <w:rFonts w:ascii="Arial" w:hAnsi="Arial" w:cs="Arial"/>
                <w:sz w:val="20"/>
                <w:szCs w:val="20"/>
              </w:rPr>
            </w:pPr>
          </w:p>
        </w:tc>
        <w:tc>
          <w:tcPr>
            <w:tcW w:w="765" w:type="dxa"/>
          </w:tcPr>
          <w:p w14:paraId="77D43A94" w14:textId="77777777" w:rsidR="00862CFC" w:rsidRPr="00862CFC" w:rsidRDefault="00862CFC" w:rsidP="00BB73C8">
            <w:pPr>
              <w:pStyle w:val="Sinespaciado"/>
              <w:jc w:val="center"/>
              <w:rPr>
                <w:rFonts w:ascii="Arial" w:hAnsi="Arial" w:cs="Arial"/>
                <w:sz w:val="20"/>
                <w:szCs w:val="20"/>
              </w:rPr>
            </w:pPr>
          </w:p>
        </w:tc>
        <w:tc>
          <w:tcPr>
            <w:tcW w:w="765" w:type="dxa"/>
          </w:tcPr>
          <w:p w14:paraId="23D845D0" w14:textId="77777777" w:rsidR="00862CFC" w:rsidRPr="00862CFC" w:rsidRDefault="00862CFC" w:rsidP="00BB73C8">
            <w:pPr>
              <w:pStyle w:val="Sinespaciado"/>
              <w:jc w:val="center"/>
              <w:rPr>
                <w:rFonts w:ascii="Arial" w:hAnsi="Arial" w:cs="Arial"/>
                <w:sz w:val="20"/>
                <w:szCs w:val="20"/>
              </w:rPr>
            </w:pPr>
          </w:p>
        </w:tc>
        <w:tc>
          <w:tcPr>
            <w:tcW w:w="765" w:type="dxa"/>
          </w:tcPr>
          <w:p w14:paraId="3AFB14C1" w14:textId="77777777" w:rsidR="00862CFC" w:rsidRPr="00862CFC" w:rsidRDefault="00BB73C8" w:rsidP="00BB73C8">
            <w:pPr>
              <w:pStyle w:val="Sinespaciado"/>
              <w:jc w:val="center"/>
              <w:rPr>
                <w:rFonts w:ascii="Arial" w:hAnsi="Arial" w:cs="Arial"/>
                <w:sz w:val="20"/>
                <w:szCs w:val="20"/>
              </w:rPr>
            </w:pPr>
            <w:r>
              <w:rPr>
                <w:rFonts w:ascii="Arial" w:hAnsi="Arial" w:cs="Arial"/>
                <w:sz w:val="20"/>
                <w:szCs w:val="20"/>
              </w:rPr>
              <w:t>SD</w:t>
            </w:r>
          </w:p>
        </w:tc>
        <w:tc>
          <w:tcPr>
            <w:tcW w:w="765" w:type="dxa"/>
          </w:tcPr>
          <w:p w14:paraId="4D5801EF" w14:textId="77777777" w:rsidR="00862CFC" w:rsidRPr="00862CFC" w:rsidRDefault="00862CFC" w:rsidP="00BB73C8">
            <w:pPr>
              <w:pStyle w:val="Sinespaciado"/>
              <w:jc w:val="center"/>
              <w:rPr>
                <w:rFonts w:ascii="Arial" w:hAnsi="Arial" w:cs="Arial"/>
                <w:sz w:val="20"/>
                <w:szCs w:val="20"/>
              </w:rPr>
            </w:pPr>
          </w:p>
        </w:tc>
        <w:tc>
          <w:tcPr>
            <w:tcW w:w="765" w:type="dxa"/>
          </w:tcPr>
          <w:p w14:paraId="444F1527" w14:textId="77777777" w:rsidR="00862CFC" w:rsidRPr="00862CFC" w:rsidRDefault="00862CFC" w:rsidP="00BB73C8">
            <w:pPr>
              <w:pStyle w:val="Sinespaciado"/>
              <w:jc w:val="center"/>
              <w:rPr>
                <w:rFonts w:ascii="Arial" w:hAnsi="Arial" w:cs="Arial"/>
                <w:sz w:val="20"/>
                <w:szCs w:val="20"/>
              </w:rPr>
            </w:pPr>
          </w:p>
        </w:tc>
        <w:tc>
          <w:tcPr>
            <w:tcW w:w="765" w:type="dxa"/>
          </w:tcPr>
          <w:p w14:paraId="28EB3F27" w14:textId="77777777" w:rsidR="00862CFC" w:rsidRPr="00862CFC" w:rsidRDefault="00BB73C8" w:rsidP="00BB73C8">
            <w:pPr>
              <w:pStyle w:val="Sinespaciado"/>
              <w:jc w:val="center"/>
              <w:rPr>
                <w:rFonts w:ascii="Arial" w:hAnsi="Arial" w:cs="Arial"/>
                <w:sz w:val="20"/>
                <w:szCs w:val="20"/>
              </w:rPr>
            </w:pPr>
            <w:r>
              <w:rPr>
                <w:rFonts w:ascii="Arial" w:hAnsi="Arial" w:cs="Arial"/>
                <w:sz w:val="20"/>
                <w:szCs w:val="20"/>
              </w:rPr>
              <w:t>SD</w:t>
            </w:r>
          </w:p>
        </w:tc>
      </w:tr>
    </w:tbl>
    <w:p w14:paraId="047B966C" w14:textId="77777777" w:rsidR="005053AB" w:rsidRPr="00862CFC" w:rsidRDefault="005053AB" w:rsidP="005053AB">
      <w:pPr>
        <w:pStyle w:val="Sinespaciado"/>
        <w:rPr>
          <w:rFonts w:ascii="Arial" w:hAnsi="Arial" w:cs="Arial"/>
          <w:sz w:val="20"/>
          <w:szCs w:val="20"/>
        </w:rPr>
      </w:pPr>
    </w:p>
    <w:p w14:paraId="144664E9" w14:textId="77777777" w:rsidR="00862CFC" w:rsidRPr="00862CFC" w:rsidRDefault="00862CFC" w:rsidP="005053AB">
      <w:pPr>
        <w:pStyle w:val="Sinespaciado"/>
        <w:rPr>
          <w:rFonts w:ascii="Arial" w:hAnsi="Arial" w:cs="Arial"/>
          <w:sz w:val="20"/>
          <w:szCs w:val="20"/>
        </w:rPr>
        <w:sectPr w:rsidR="00862CFC" w:rsidRPr="00862CFC" w:rsidSect="00640B45">
          <w:headerReference w:type="default" r:id="rId7"/>
          <w:footerReference w:type="default" r:id="rId8"/>
          <w:pgSz w:w="15840" w:h="12240" w:orient="landscape" w:code="1"/>
          <w:pgMar w:top="1701" w:right="1417" w:bottom="1134" w:left="1417" w:header="708" w:footer="708" w:gutter="0"/>
          <w:cols w:space="708"/>
          <w:docGrid w:linePitch="360"/>
        </w:sectPr>
      </w:pPr>
    </w:p>
    <w:p w14:paraId="6B99F08B"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TP: Tiempo Planeado</w:t>
      </w:r>
    </w:p>
    <w:p w14:paraId="0BAE03A7"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ED: Evaluación diagnóstica</w:t>
      </w:r>
      <w:r w:rsidR="00090B7A">
        <w:rPr>
          <w:rFonts w:ascii="Arial" w:hAnsi="Arial" w:cs="Arial"/>
          <w:sz w:val="20"/>
          <w:szCs w:val="20"/>
        </w:rPr>
        <w:t xml:space="preserve">                      </w:t>
      </w:r>
      <w:r w:rsidRPr="00862CFC">
        <w:rPr>
          <w:rFonts w:ascii="Arial" w:hAnsi="Arial" w:cs="Arial"/>
          <w:sz w:val="20"/>
          <w:szCs w:val="20"/>
        </w:rPr>
        <w:t>TR: Tiempo Real</w:t>
      </w:r>
    </w:p>
    <w:p w14:paraId="2DCEDA96"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EFn: Evaluación formativa (Competencia específica n)</w:t>
      </w:r>
    </w:p>
    <w:p w14:paraId="73A479D1"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SD: Seguimiento departamental</w:t>
      </w:r>
    </w:p>
    <w:p w14:paraId="07E23227" w14:textId="77777777" w:rsidR="00862CFC" w:rsidRPr="00862CFC" w:rsidRDefault="00AB4AF8" w:rsidP="005053AB">
      <w:pPr>
        <w:pStyle w:val="Sinespaciado"/>
        <w:rPr>
          <w:rFonts w:ascii="Arial" w:hAnsi="Arial" w:cs="Arial"/>
          <w:sz w:val="20"/>
          <w:szCs w:val="20"/>
        </w:rPr>
        <w:sectPr w:rsidR="00862CFC" w:rsidRPr="00862CFC" w:rsidSect="00640B45">
          <w:type w:val="continuous"/>
          <w:pgSz w:w="15840" w:h="12240" w:orient="landscape" w:code="1"/>
          <w:pgMar w:top="1701" w:right="1417" w:bottom="1418" w:left="1417" w:header="708" w:footer="708" w:gutter="0"/>
          <w:cols w:num="3" w:space="708"/>
          <w:docGrid w:linePitch="360"/>
        </w:sectPr>
      </w:pPr>
      <w:r>
        <w:rPr>
          <w:rFonts w:ascii="Arial" w:hAnsi="Arial" w:cs="Arial"/>
          <w:sz w:val="20"/>
          <w:szCs w:val="20"/>
        </w:rPr>
        <w:t>ES: Evaluación sumativa</w:t>
      </w:r>
    </w:p>
    <w:p w14:paraId="0BAAB2F3" w14:textId="77777777" w:rsidR="00862CFC" w:rsidRPr="00862CFC" w:rsidRDefault="00862CFC" w:rsidP="005053AB">
      <w:pPr>
        <w:pStyle w:val="Sinespaciado"/>
        <w:rPr>
          <w:rFonts w:ascii="Arial" w:hAnsi="Arial" w:cs="Arial"/>
          <w:sz w:val="20"/>
          <w:szCs w:val="20"/>
        </w:rPr>
      </w:pPr>
    </w:p>
    <w:p w14:paraId="2E9FD145"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 xml:space="preserve"> </w:t>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862CFC" w:rsidRPr="00862CFC" w14:paraId="6649B41E" w14:textId="77777777" w:rsidTr="00031DD0">
        <w:trPr>
          <w:jc w:val="right"/>
        </w:trPr>
        <w:tc>
          <w:tcPr>
            <w:tcW w:w="2229" w:type="dxa"/>
          </w:tcPr>
          <w:p w14:paraId="442C185C"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Fecha de elaboración</w:t>
            </w:r>
          </w:p>
        </w:tc>
        <w:tc>
          <w:tcPr>
            <w:tcW w:w="2444" w:type="dxa"/>
            <w:tcBorders>
              <w:bottom w:val="single" w:sz="4" w:space="0" w:color="auto"/>
            </w:tcBorders>
          </w:tcPr>
          <w:p w14:paraId="6AAF6885" w14:textId="79D3AACD" w:rsidR="00862CFC" w:rsidRPr="00862CFC" w:rsidRDefault="00701EF2" w:rsidP="00AB4AF8">
            <w:pPr>
              <w:pStyle w:val="Sinespaciado"/>
              <w:rPr>
                <w:rFonts w:ascii="Arial" w:hAnsi="Arial" w:cs="Arial"/>
                <w:sz w:val="20"/>
                <w:szCs w:val="20"/>
              </w:rPr>
            </w:pPr>
            <w:r>
              <w:rPr>
                <w:rFonts w:ascii="Arial" w:hAnsi="Arial" w:cs="Arial"/>
                <w:sz w:val="20"/>
                <w:szCs w:val="20"/>
              </w:rPr>
              <w:t>2</w:t>
            </w:r>
            <w:r w:rsidR="00AF2733">
              <w:rPr>
                <w:rFonts w:ascii="Arial" w:hAnsi="Arial" w:cs="Arial"/>
                <w:sz w:val="20"/>
                <w:szCs w:val="20"/>
              </w:rPr>
              <w:t>3</w:t>
            </w:r>
            <w:r w:rsidR="00AB4AF8">
              <w:rPr>
                <w:rFonts w:ascii="Arial" w:hAnsi="Arial" w:cs="Arial"/>
                <w:sz w:val="20"/>
                <w:szCs w:val="20"/>
              </w:rPr>
              <w:t>/0</w:t>
            </w:r>
            <w:r>
              <w:rPr>
                <w:rFonts w:ascii="Arial" w:hAnsi="Arial" w:cs="Arial"/>
                <w:sz w:val="20"/>
                <w:szCs w:val="20"/>
              </w:rPr>
              <w:t>1</w:t>
            </w:r>
            <w:r w:rsidR="00CF5DD7">
              <w:rPr>
                <w:rFonts w:ascii="Arial" w:hAnsi="Arial" w:cs="Arial"/>
                <w:sz w:val="20"/>
                <w:szCs w:val="20"/>
              </w:rPr>
              <w:t>/2</w:t>
            </w:r>
            <w:r w:rsidR="00AB4AF8">
              <w:rPr>
                <w:rFonts w:ascii="Arial" w:hAnsi="Arial" w:cs="Arial"/>
                <w:sz w:val="20"/>
                <w:szCs w:val="20"/>
              </w:rPr>
              <w:t>02</w:t>
            </w:r>
            <w:r w:rsidR="00AF2733">
              <w:rPr>
                <w:rFonts w:ascii="Arial" w:hAnsi="Arial" w:cs="Arial"/>
                <w:sz w:val="20"/>
                <w:szCs w:val="20"/>
              </w:rPr>
              <w:t>6</w:t>
            </w:r>
          </w:p>
        </w:tc>
      </w:tr>
    </w:tbl>
    <w:p w14:paraId="348FE221" w14:textId="77777777" w:rsidR="00862CFC" w:rsidRDefault="00862CFC" w:rsidP="005053AB">
      <w:pPr>
        <w:pStyle w:val="Sinespaciado"/>
        <w:rPr>
          <w:rFonts w:ascii="Arial" w:hAnsi="Arial" w:cs="Arial"/>
          <w:sz w:val="20"/>
          <w:szCs w:val="20"/>
        </w:rPr>
      </w:pPr>
    </w:p>
    <w:p w14:paraId="0EE2CFCD" w14:textId="77777777" w:rsidR="00031DD0" w:rsidRDefault="00031DD0" w:rsidP="005053AB">
      <w:pPr>
        <w:pStyle w:val="Sinespaciado"/>
        <w:rPr>
          <w:rFonts w:ascii="Arial" w:hAnsi="Arial" w:cs="Arial"/>
          <w:sz w:val="20"/>
          <w:szCs w:val="20"/>
        </w:rPr>
      </w:pPr>
    </w:p>
    <w:p w14:paraId="2E4AADB6" w14:textId="77777777" w:rsidR="00862CFC" w:rsidRPr="00862CFC" w:rsidRDefault="00862CFC" w:rsidP="005053AB">
      <w:pPr>
        <w:pStyle w:val="Sinespaciado"/>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850"/>
        <w:gridCol w:w="6055"/>
      </w:tblGrid>
      <w:tr w:rsidR="00862CFC" w:rsidRPr="00862CFC" w14:paraId="2AD9AAC8" w14:textId="77777777" w:rsidTr="00031DD0">
        <w:trPr>
          <w:jc w:val="center"/>
        </w:trPr>
        <w:tc>
          <w:tcPr>
            <w:tcW w:w="6091" w:type="dxa"/>
            <w:tcBorders>
              <w:bottom w:val="single" w:sz="4" w:space="0" w:color="auto"/>
            </w:tcBorders>
          </w:tcPr>
          <w:p w14:paraId="01F6E87A" w14:textId="77777777" w:rsidR="00862CFC" w:rsidRPr="00862CFC" w:rsidRDefault="006A369B" w:rsidP="00031DD0">
            <w:pPr>
              <w:pStyle w:val="Sinespaciado"/>
              <w:jc w:val="center"/>
              <w:rPr>
                <w:rFonts w:ascii="Arial" w:hAnsi="Arial" w:cs="Arial"/>
                <w:sz w:val="20"/>
                <w:szCs w:val="20"/>
              </w:rPr>
            </w:pPr>
            <w:r>
              <w:rPr>
                <w:rFonts w:ascii="Arial" w:hAnsi="Arial" w:cs="Arial"/>
                <w:sz w:val="20"/>
                <w:szCs w:val="20"/>
              </w:rPr>
              <w:t>M.I.I. Armando Alvarado Alvarado</w:t>
            </w:r>
          </w:p>
        </w:tc>
        <w:tc>
          <w:tcPr>
            <w:tcW w:w="850" w:type="dxa"/>
          </w:tcPr>
          <w:p w14:paraId="78413D20" w14:textId="77777777" w:rsidR="00862CFC" w:rsidRPr="00862CFC" w:rsidRDefault="00862CFC" w:rsidP="00031DD0">
            <w:pPr>
              <w:pStyle w:val="Sinespaciado"/>
              <w:jc w:val="center"/>
              <w:rPr>
                <w:rFonts w:ascii="Arial" w:hAnsi="Arial" w:cs="Arial"/>
                <w:sz w:val="20"/>
                <w:szCs w:val="20"/>
              </w:rPr>
            </w:pPr>
          </w:p>
        </w:tc>
        <w:tc>
          <w:tcPr>
            <w:tcW w:w="6055" w:type="dxa"/>
            <w:tcBorders>
              <w:bottom w:val="single" w:sz="4" w:space="0" w:color="auto"/>
            </w:tcBorders>
          </w:tcPr>
          <w:p w14:paraId="79D2E64A" w14:textId="2C3A489E" w:rsidR="00862CFC" w:rsidRPr="00862CFC" w:rsidRDefault="00701EF2" w:rsidP="00AB4AF8">
            <w:pPr>
              <w:pStyle w:val="Sinespaciado"/>
              <w:jc w:val="center"/>
              <w:rPr>
                <w:rFonts w:ascii="Arial" w:hAnsi="Arial" w:cs="Arial"/>
                <w:sz w:val="20"/>
                <w:szCs w:val="20"/>
              </w:rPr>
            </w:pPr>
            <w:r>
              <w:rPr>
                <w:rFonts w:ascii="Arial" w:hAnsi="Arial" w:cs="Arial"/>
                <w:sz w:val="20"/>
                <w:szCs w:val="20"/>
              </w:rPr>
              <w:t>Ing. Flor Iliana Chontal Pelayo</w:t>
            </w:r>
          </w:p>
        </w:tc>
      </w:tr>
      <w:tr w:rsidR="00862CFC" w:rsidRPr="00862CFC" w14:paraId="6641EFB8" w14:textId="77777777" w:rsidTr="00031DD0">
        <w:trPr>
          <w:jc w:val="center"/>
        </w:trPr>
        <w:tc>
          <w:tcPr>
            <w:tcW w:w="6091" w:type="dxa"/>
            <w:tcBorders>
              <w:top w:val="single" w:sz="4" w:space="0" w:color="auto"/>
            </w:tcBorders>
          </w:tcPr>
          <w:p w14:paraId="7B7984E8" w14:textId="77777777" w:rsidR="00862CFC" w:rsidRPr="00862CFC" w:rsidRDefault="00862CFC" w:rsidP="00031DD0">
            <w:pPr>
              <w:pStyle w:val="Sinespaciado"/>
              <w:jc w:val="center"/>
              <w:rPr>
                <w:rFonts w:ascii="Arial" w:hAnsi="Arial" w:cs="Arial"/>
                <w:sz w:val="20"/>
                <w:szCs w:val="20"/>
              </w:rPr>
            </w:pPr>
            <w:r w:rsidRPr="00862CFC">
              <w:rPr>
                <w:rFonts w:ascii="Arial" w:hAnsi="Arial" w:cs="Arial"/>
                <w:sz w:val="20"/>
                <w:szCs w:val="20"/>
              </w:rPr>
              <w:t>Nombre y firma del (de la) profesor(a)</w:t>
            </w:r>
          </w:p>
        </w:tc>
        <w:tc>
          <w:tcPr>
            <w:tcW w:w="850" w:type="dxa"/>
          </w:tcPr>
          <w:p w14:paraId="7FECB8B4" w14:textId="77777777" w:rsidR="00862CFC" w:rsidRPr="00862CFC" w:rsidRDefault="00862CFC" w:rsidP="00031DD0">
            <w:pPr>
              <w:pStyle w:val="Sinespaciado"/>
              <w:jc w:val="center"/>
              <w:rPr>
                <w:rFonts w:ascii="Arial" w:hAnsi="Arial" w:cs="Arial"/>
                <w:sz w:val="20"/>
                <w:szCs w:val="20"/>
              </w:rPr>
            </w:pPr>
          </w:p>
        </w:tc>
        <w:tc>
          <w:tcPr>
            <w:tcW w:w="6055" w:type="dxa"/>
            <w:tcBorders>
              <w:top w:val="single" w:sz="4" w:space="0" w:color="auto"/>
            </w:tcBorders>
          </w:tcPr>
          <w:p w14:paraId="3776DE7B" w14:textId="77777777" w:rsidR="00862CFC" w:rsidRPr="00862CFC" w:rsidRDefault="00862CFC" w:rsidP="00031DD0">
            <w:pPr>
              <w:pStyle w:val="Sinespaciado"/>
              <w:jc w:val="center"/>
              <w:rPr>
                <w:rFonts w:ascii="Arial" w:hAnsi="Arial" w:cs="Arial"/>
                <w:sz w:val="20"/>
                <w:szCs w:val="20"/>
              </w:rPr>
            </w:pPr>
            <w:r w:rsidRPr="00862CFC">
              <w:rPr>
                <w:rFonts w:ascii="Arial" w:hAnsi="Arial" w:cs="Arial"/>
                <w:sz w:val="20"/>
                <w:szCs w:val="20"/>
              </w:rPr>
              <w:t xml:space="preserve">Nombre y firma </w:t>
            </w:r>
            <w:proofErr w:type="gramStart"/>
            <w:r w:rsidRPr="00862CFC">
              <w:rPr>
                <w:rFonts w:ascii="Arial" w:hAnsi="Arial" w:cs="Arial"/>
                <w:sz w:val="20"/>
                <w:szCs w:val="20"/>
              </w:rPr>
              <w:t>del(</w:t>
            </w:r>
            <w:proofErr w:type="gramEnd"/>
            <w:r w:rsidRPr="00862CFC">
              <w:rPr>
                <w:rFonts w:ascii="Arial" w:hAnsi="Arial" w:cs="Arial"/>
                <w:sz w:val="20"/>
                <w:szCs w:val="20"/>
              </w:rPr>
              <w:t xml:space="preserve">de la) </w:t>
            </w:r>
            <w:proofErr w:type="gramStart"/>
            <w:r w:rsidRPr="00862CFC">
              <w:rPr>
                <w:rFonts w:ascii="Arial" w:hAnsi="Arial" w:cs="Arial"/>
                <w:sz w:val="20"/>
                <w:szCs w:val="20"/>
              </w:rPr>
              <w:t>Jefe</w:t>
            </w:r>
            <w:proofErr w:type="gramEnd"/>
            <w:r w:rsidRPr="00862CFC">
              <w:rPr>
                <w:rFonts w:ascii="Arial" w:hAnsi="Arial" w:cs="Arial"/>
                <w:sz w:val="20"/>
                <w:szCs w:val="20"/>
              </w:rPr>
              <w:t>(a) de Departamento Académico</w:t>
            </w:r>
          </w:p>
        </w:tc>
      </w:tr>
    </w:tbl>
    <w:p w14:paraId="0A965A49" w14:textId="77777777" w:rsidR="00862CFC" w:rsidRPr="00862CFC" w:rsidRDefault="00862CFC" w:rsidP="005053AB">
      <w:pPr>
        <w:pStyle w:val="Sinespaciado"/>
        <w:rPr>
          <w:rFonts w:ascii="Arial" w:hAnsi="Arial" w:cs="Arial"/>
          <w:sz w:val="20"/>
          <w:szCs w:val="20"/>
        </w:rPr>
      </w:pPr>
    </w:p>
    <w:p w14:paraId="45126056" w14:textId="77777777" w:rsidR="00862CFC" w:rsidRPr="00862CFC" w:rsidRDefault="00862CFC" w:rsidP="005053AB">
      <w:pPr>
        <w:pStyle w:val="Sinespaciado"/>
        <w:rPr>
          <w:rFonts w:ascii="Arial" w:hAnsi="Arial" w:cs="Arial"/>
          <w:sz w:val="20"/>
          <w:szCs w:val="20"/>
        </w:rPr>
      </w:pPr>
    </w:p>
    <w:p w14:paraId="6D069776" w14:textId="77777777" w:rsidR="007A22EC" w:rsidRDefault="007A22EC" w:rsidP="005053AB">
      <w:pPr>
        <w:pStyle w:val="Sinespaciado"/>
        <w:rPr>
          <w:rFonts w:ascii="Arial" w:hAnsi="Arial" w:cs="Arial"/>
          <w:sz w:val="20"/>
          <w:szCs w:val="20"/>
        </w:rPr>
      </w:pPr>
    </w:p>
    <w:sectPr w:rsidR="007A22EC" w:rsidSect="00640B45">
      <w:headerReference w:type="default" r:id="rId9"/>
      <w:pgSz w:w="15840" w:h="12240" w:orient="landscape"/>
      <w:pgMar w:top="1701"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C96C" w14:textId="77777777" w:rsidR="004F6CC2" w:rsidRDefault="004F6CC2" w:rsidP="00862CFC">
      <w:pPr>
        <w:spacing w:after="0" w:line="240" w:lineRule="auto"/>
      </w:pPr>
      <w:r>
        <w:separator/>
      </w:r>
    </w:p>
  </w:endnote>
  <w:endnote w:type="continuationSeparator" w:id="0">
    <w:p w14:paraId="098D4865" w14:textId="77777777" w:rsidR="004F6CC2" w:rsidRDefault="004F6CC2" w:rsidP="0086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9147"/>
      <w:gridCol w:w="2019"/>
    </w:tblGrid>
    <w:tr w:rsidR="00B11031" w14:paraId="0F99C1CB" w14:textId="77777777" w:rsidTr="005A2B93">
      <w:tc>
        <w:tcPr>
          <w:tcW w:w="1980" w:type="dxa"/>
          <w:vAlign w:val="center"/>
        </w:tcPr>
        <w:p w14:paraId="1A8C85BF" w14:textId="77777777" w:rsidR="00B11031" w:rsidRDefault="00B11031" w:rsidP="00B11031">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Pr>
              <w:rFonts w:ascii="Arial" w:hAnsi="Arial" w:cs="Arial"/>
              <w:b/>
              <w:bCs/>
              <w:sz w:val="20"/>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Pr>
              <w:rFonts w:ascii="Arial" w:hAnsi="Arial" w:cs="Arial"/>
              <w:b/>
              <w:bCs/>
              <w:sz w:val="20"/>
            </w:rPr>
            <w:t>18</w:t>
          </w:r>
          <w:r w:rsidRPr="005208AE">
            <w:rPr>
              <w:rFonts w:ascii="Arial" w:hAnsi="Arial" w:cs="Arial"/>
              <w:b/>
              <w:bCs/>
              <w:sz w:val="20"/>
            </w:rPr>
            <w:fldChar w:fldCharType="end"/>
          </w:r>
        </w:p>
      </w:tc>
      <w:tc>
        <w:tcPr>
          <w:tcW w:w="10206" w:type="dxa"/>
        </w:tcPr>
        <w:p w14:paraId="1BF3AA4F" w14:textId="77777777" w:rsidR="00B11031" w:rsidRPr="005208AE" w:rsidRDefault="00B11031" w:rsidP="00B11031">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6DD96756" w14:textId="77777777" w:rsidR="00B11031" w:rsidRPr="005208AE" w:rsidRDefault="00B11031" w:rsidP="00B11031">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485E2D24" w14:textId="77777777" w:rsidR="00B11031" w:rsidRDefault="00B11031" w:rsidP="00B11031">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FF686AF" w14:textId="77777777" w:rsidR="00B11031" w:rsidRDefault="00B11031" w:rsidP="00B11031">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18AC3089" w14:textId="77777777" w:rsidR="00B11031" w:rsidRPr="007815A1" w:rsidRDefault="00B11031" w:rsidP="00B11031">
    <w:pPr>
      <w:pStyle w:val="Piedepgina"/>
    </w:pPr>
  </w:p>
  <w:p w14:paraId="03549D0A" w14:textId="77777777" w:rsidR="00715E13" w:rsidRPr="00B11031" w:rsidRDefault="00715E13" w:rsidP="00B110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4E85" w14:textId="77777777" w:rsidR="004F6CC2" w:rsidRDefault="004F6CC2" w:rsidP="00862CFC">
      <w:pPr>
        <w:spacing w:after="0" w:line="240" w:lineRule="auto"/>
      </w:pPr>
      <w:r>
        <w:separator/>
      </w:r>
    </w:p>
  </w:footnote>
  <w:footnote w:type="continuationSeparator" w:id="0">
    <w:p w14:paraId="7115B931" w14:textId="77777777" w:rsidR="004F6CC2" w:rsidRDefault="004F6CC2" w:rsidP="00862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616218"/>
      <w:docPartObj>
        <w:docPartGallery w:val="Page Numbers (Top of Page)"/>
        <w:docPartUnique/>
      </w:docPartObj>
    </w:sdtPr>
    <w:sdtContent>
      <w:p w14:paraId="3B1FEA2D" w14:textId="77777777" w:rsidR="00FD51C7" w:rsidRDefault="00FD51C7" w:rsidP="005D2263">
        <w:pPr>
          <w:pStyle w:val="Encabezado"/>
          <w:jc w:val="right"/>
          <w:rPr>
            <w:noProof/>
            <w:lang w:eastAsia="es-MX"/>
          </w:rPr>
        </w:pPr>
      </w:p>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FD51C7" w:rsidRPr="00DB4431" w14:paraId="59D4189F" w14:textId="77777777" w:rsidTr="00410DBA">
          <w:trPr>
            <w:gridAfter w:val="1"/>
            <w:trHeight w:val="532"/>
          </w:trPr>
          <w:tc>
            <w:tcPr>
              <w:tcW w:w="2306" w:type="dxa"/>
              <w:vMerge w:val="restart"/>
            </w:tcPr>
            <w:p w14:paraId="52679DDB" w14:textId="77777777" w:rsidR="00FD51C7" w:rsidRDefault="00FD51C7" w:rsidP="00FD51C7">
              <w:pPr>
                <w:pStyle w:val="Encabezado"/>
              </w:pPr>
              <w:r>
                <w:rPr>
                  <w:noProof/>
                  <w:lang w:eastAsia="es-MX"/>
                </w:rPr>
                <w:drawing>
                  <wp:anchor distT="0" distB="0" distL="114300" distR="114300" simplePos="0" relativeHeight="251661312" behindDoc="1" locked="0" layoutInCell="1" allowOverlap="1" wp14:anchorId="73F07BAB" wp14:editId="6BC5486D">
                    <wp:simplePos x="0" y="0"/>
                    <wp:positionH relativeFrom="column">
                      <wp:posOffset>-8240</wp:posOffset>
                    </wp:positionH>
                    <wp:positionV relativeFrom="paragraph">
                      <wp:posOffset>419735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78" w:type="dxa"/>
              <w:tcBorders>
                <w:bottom w:val="single" w:sz="4" w:space="0" w:color="auto"/>
              </w:tcBorders>
              <w:vAlign w:val="center"/>
            </w:tcPr>
            <w:p w14:paraId="6C1FCEC5" w14:textId="77777777" w:rsidR="00FD51C7" w:rsidRPr="00DB4431" w:rsidRDefault="00FD51C7" w:rsidP="00FD51C7">
              <w:pPr>
                <w:pStyle w:val="Encabezado"/>
                <w:tabs>
                  <w:tab w:val="left" w:pos="8505"/>
                </w:tabs>
                <w:jc w:val="center"/>
                <w:rPr>
                  <w:rFonts w:ascii="Arial" w:hAnsi="Arial" w:cs="Arial"/>
                  <w:b/>
                  <w:szCs w:val="17"/>
                  <w:lang w:val="pt-BR" w:eastAsia="es-MX"/>
                </w:rPr>
              </w:pPr>
              <w:r>
                <w:rPr>
                  <w:noProof/>
                  <w:lang w:eastAsia="es-MX"/>
                </w:rPr>
                <mc:AlternateContent>
                  <mc:Choice Requires="wps">
                    <w:drawing>
                      <wp:anchor distT="0" distB="0" distL="114300" distR="114300" simplePos="0" relativeHeight="251660288" behindDoc="1" locked="0" layoutInCell="1" allowOverlap="1" wp14:anchorId="0A7880CD" wp14:editId="4BF1EE0C">
                        <wp:simplePos x="0" y="0"/>
                        <wp:positionH relativeFrom="margin">
                          <wp:posOffset>-1578610</wp:posOffset>
                        </wp:positionH>
                        <wp:positionV relativeFrom="paragraph">
                          <wp:posOffset>310515</wp:posOffset>
                        </wp:positionV>
                        <wp:extent cx="8324215" cy="809625"/>
                        <wp:effectExtent l="0" t="0" r="19685" b="28575"/>
                        <wp:wrapNone/>
                        <wp:docPr id="5" name="Rectángulo redondeado 5"/>
                        <wp:cNvGraphicFramePr/>
                        <a:graphic xmlns:a="http://schemas.openxmlformats.org/drawingml/2006/main">
                          <a:graphicData uri="http://schemas.microsoft.com/office/word/2010/wordprocessingShape">
                            <wps:wsp>
                              <wps:cNvSpPr/>
                              <wps:spPr>
                                <a:xfrm>
                                  <a:off x="0" y="0"/>
                                  <a:ext cx="8324215"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764F4" id="Rectángulo redondeado 5" o:spid="_x0000_s1026" style="position:absolute;margin-left:-124.3pt;margin-top:24.45pt;width:655.45pt;height:63.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" fillcolor="white [3201]" strokecolor="black [3200]" strokeweight="1pt">
                        <v:stroke joinstyle="miter"/>
                        <w10:wrap anchorx="margin"/>
                      </v:roundrect>
                    </w:pict>
                  </mc:Fallback>
                </mc:AlternateContent>
              </w: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3" w:type="dxa"/>
              <w:vMerge w:val="restart"/>
            </w:tcPr>
            <w:p w14:paraId="1B4C5135" w14:textId="77777777" w:rsidR="00FD51C7" w:rsidRPr="00DB4431" w:rsidRDefault="00FD51C7" w:rsidP="00FD51C7">
              <w:pPr>
                <w:pStyle w:val="Encabezado"/>
                <w:rPr>
                  <w:lang w:val="pt-BR"/>
                </w:rPr>
              </w:pPr>
            </w:p>
          </w:tc>
        </w:tr>
        <w:tr w:rsidR="00FD51C7" w14:paraId="358CC1B8" w14:textId="77777777" w:rsidTr="00410DBA">
          <w:trPr>
            <w:trHeight w:val="502"/>
          </w:trPr>
          <w:tc>
            <w:tcPr>
              <w:tcW w:w="2306" w:type="dxa"/>
              <w:vMerge/>
            </w:tcPr>
            <w:p w14:paraId="38C178B5" w14:textId="77777777" w:rsidR="00FD51C7" w:rsidRPr="00DB4431" w:rsidRDefault="00FD51C7" w:rsidP="00FD51C7">
              <w:pPr>
                <w:pStyle w:val="Encabezado"/>
                <w:rPr>
                  <w:lang w:val="pt-BR"/>
                </w:rPr>
              </w:pPr>
            </w:p>
          </w:tc>
          <w:tc>
            <w:tcPr>
              <w:tcW w:w="8278" w:type="dxa"/>
              <w:tcBorders>
                <w:top w:val="single" w:sz="4" w:space="0" w:color="auto"/>
              </w:tcBorders>
              <w:vAlign w:val="center"/>
            </w:tcPr>
            <w:p w14:paraId="714095A3" w14:textId="77777777" w:rsidR="00FD51C7" w:rsidRPr="005208AE" w:rsidRDefault="00FD51C7" w:rsidP="00FD51C7">
              <w:pPr>
                <w:jc w:val="center"/>
                <w:rPr>
                  <w:rFonts w:ascii="Arial" w:hAnsi="Arial" w:cs="Arial"/>
                  <w:sz w:val="20"/>
                </w:rPr>
              </w:pPr>
              <w:r w:rsidRPr="005208AE">
                <w:rPr>
                  <w:rFonts w:ascii="Arial" w:hAnsi="Arial" w:cs="Arial"/>
                  <w:sz w:val="20"/>
                </w:rPr>
                <w:t>INSTRUMENTACIÓN DIDÁCTICA</w:t>
              </w:r>
            </w:p>
            <w:p w14:paraId="55B97EE8" w14:textId="77777777" w:rsidR="00FD51C7" w:rsidRPr="005208AE" w:rsidRDefault="00FD51C7" w:rsidP="00FD51C7">
              <w:pPr>
                <w:jc w:val="center"/>
                <w:rPr>
                  <w:rFonts w:ascii="Arial" w:hAnsi="Arial" w:cs="Arial"/>
                  <w:szCs w:val="24"/>
                </w:rPr>
              </w:pPr>
              <w:r w:rsidRPr="005208AE">
                <w:rPr>
                  <w:rFonts w:ascii="Arial" w:hAnsi="Arial" w:cs="Arial"/>
                  <w:sz w:val="20"/>
                </w:rPr>
                <w:t>PARA LA FORMACIÓN Y DESARROLLO DE COMPETENCIAS PROFESIONALES</w:t>
              </w:r>
            </w:p>
          </w:tc>
          <w:tc>
            <w:tcPr>
              <w:tcW w:w="273" w:type="dxa"/>
              <w:vMerge/>
            </w:tcPr>
            <w:p w14:paraId="48466B50" w14:textId="77777777" w:rsidR="00FD51C7" w:rsidRDefault="00FD51C7" w:rsidP="00FD51C7">
              <w:pPr>
                <w:pStyle w:val="Encabezado"/>
              </w:pPr>
            </w:p>
          </w:tc>
          <w:tc>
            <w:tcPr>
              <w:tcW w:w="0" w:type="auto"/>
            </w:tcPr>
            <w:p w14:paraId="508FBE85" w14:textId="77777777" w:rsidR="00FD51C7" w:rsidRDefault="00FD51C7" w:rsidP="00FD51C7">
              <w:r>
                <w:rPr>
                  <w:noProof/>
                </w:rPr>
                <w:drawing>
                  <wp:inline distT="0" distB="0" distL="0" distR="0" wp14:anchorId="1B461755" wp14:editId="6AF9CA9A">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2">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tab/>
              </w:r>
              <w:r>
                <w:tab/>
              </w:r>
            </w:p>
          </w:tc>
        </w:tr>
      </w:tbl>
      <w:p w14:paraId="7A0B7E51" w14:textId="19776F8A" w:rsidR="00715E13" w:rsidRDefault="00000000" w:rsidP="005D2263">
        <w:pPr>
          <w:pStyle w:val="Encabezado"/>
          <w:jc w:val="right"/>
        </w:pPr>
      </w:p>
    </w:sdtContent>
  </w:sdt>
  <w:p w14:paraId="25F9EA3B" w14:textId="77777777" w:rsidR="00715E13" w:rsidRPr="00862CFC" w:rsidRDefault="00715E13" w:rsidP="005D2263">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4D42" w14:textId="77777777" w:rsidR="00715E13" w:rsidRPr="00C80E00" w:rsidRDefault="00715E13" w:rsidP="00C80E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919"/>
    <w:multiLevelType w:val="hybridMultilevel"/>
    <w:tmpl w:val="F9106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BA4113"/>
    <w:multiLevelType w:val="hybridMultilevel"/>
    <w:tmpl w:val="AB020B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A0205"/>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9655E0"/>
    <w:multiLevelType w:val="hybridMultilevel"/>
    <w:tmpl w:val="9120E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B341E3"/>
    <w:multiLevelType w:val="hybridMultilevel"/>
    <w:tmpl w:val="B37E8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E91525"/>
    <w:multiLevelType w:val="hybridMultilevel"/>
    <w:tmpl w:val="2BA25B90"/>
    <w:lvl w:ilvl="0" w:tplc="EC144C5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2A665D"/>
    <w:multiLevelType w:val="hybridMultilevel"/>
    <w:tmpl w:val="92D6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B1182A"/>
    <w:multiLevelType w:val="hybridMultilevel"/>
    <w:tmpl w:val="7E087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1D34BC"/>
    <w:multiLevelType w:val="hybridMultilevel"/>
    <w:tmpl w:val="99D8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66394E"/>
    <w:multiLevelType w:val="hybridMultilevel"/>
    <w:tmpl w:val="691254C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8302F2"/>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AE48CB"/>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AA61E8"/>
    <w:multiLevelType w:val="hybridMultilevel"/>
    <w:tmpl w:val="BA5848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4A55091"/>
    <w:multiLevelType w:val="hybridMultilevel"/>
    <w:tmpl w:val="311A104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5233EB3"/>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A36957"/>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A22EC7"/>
    <w:multiLevelType w:val="hybridMultilevel"/>
    <w:tmpl w:val="8F38D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15240800">
    <w:abstractNumId w:val="11"/>
  </w:num>
  <w:num w:numId="2" w16cid:durableId="872690816">
    <w:abstractNumId w:val="5"/>
  </w:num>
  <w:num w:numId="3" w16cid:durableId="1783724360">
    <w:abstractNumId w:val="16"/>
  </w:num>
  <w:num w:numId="4" w16cid:durableId="1079256937">
    <w:abstractNumId w:val="8"/>
  </w:num>
  <w:num w:numId="5" w16cid:durableId="502936714">
    <w:abstractNumId w:val="6"/>
  </w:num>
  <w:num w:numId="6" w16cid:durableId="350423996">
    <w:abstractNumId w:val="7"/>
  </w:num>
  <w:num w:numId="7" w16cid:durableId="1103917279">
    <w:abstractNumId w:val="4"/>
  </w:num>
  <w:num w:numId="8" w16cid:durableId="1812822303">
    <w:abstractNumId w:val="12"/>
  </w:num>
  <w:num w:numId="9" w16cid:durableId="1188132390">
    <w:abstractNumId w:val="0"/>
  </w:num>
  <w:num w:numId="10" w16cid:durableId="4283957">
    <w:abstractNumId w:val="9"/>
  </w:num>
  <w:num w:numId="11" w16cid:durableId="790785916">
    <w:abstractNumId w:val="13"/>
  </w:num>
  <w:num w:numId="12" w16cid:durableId="1445419540">
    <w:abstractNumId w:val="3"/>
  </w:num>
  <w:num w:numId="13" w16cid:durableId="2103404321">
    <w:abstractNumId w:val="1"/>
  </w:num>
  <w:num w:numId="14" w16cid:durableId="132137363">
    <w:abstractNumId w:val="14"/>
  </w:num>
  <w:num w:numId="15" w16cid:durableId="196700332">
    <w:abstractNumId w:val="10"/>
  </w:num>
  <w:num w:numId="16" w16cid:durableId="626086019">
    <w:abstractNumId w:val="15"/>
  </w:num>
  <w:num w:numId="17" w16cid:durableId="118077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3AB"/>
    <w:rsid w:val="0000671E"/>
    <w:rsid w:val="000155DC"/>
    <w:rsid w:val="00015F7E"/>
    <w:rsid w:val="00016619"/>
    <w:rsid w:val="000208CA"/>
    <w:rsid w:val="000300FF"/>
    <w:rsid w:val="00031DD0"/>
    <w:rsid w:val="000322C0"/>
    <w:rsid w:val="00050F48"/>
    <w:rsid w:val="00053A73"/>
    <w:rsid w:val="00055465"/>
    <w:rsid w:val="000626FF"/>
    <w:rsid w:val="000631FB"/>
    <w:rsid w:val="00071CC1"/>
    <w:rsid w:val="00090B7A"/>
    <w:rsid w:val="00092E85"/>
    <w:rsid w:val="000B6C35"/>
    <w:rsid w:val="000B7A39"/>
    <w:rsid w:val="000D1FEE"/>
    <w:rsid w:val="000F5B99"/>
    <w:rsid w:val="000F66B0"/>
    <w:rsid w:val="000F6EF3"/>
    <w:rsid w:val="00103856"/>
    <w:rsid w:val="00106009"/>
    <w:rsid w:val="00112C33"/>
    <w:rsid w:val="00130354"/>
    <w:rsid w:val="00131ADB"/>
    <w:rsid w:val="001456AB"/>
    <w:rsid w:val="00145925"/>
    <w:rsid w:val="00160D9F"/>
    <w:rsid w:val="00193B5B"/>
    <w:rsid w:val="001A1DEF"/>
    <w:rsid w:val="001B235F"/>
    <w:rsid w:val="001D7549"/>
    <w:rsid w:val="001F1874"/>
    <w:rsid w:val="00206F1D"/>
    <w:rsid w:val="002105AD"/>
    <w:rsid w:val="00215EFB"/>
    <w:rsid w:val="00220F6D"/>
    <w:rsid w:val="00227603"/>
    <w:rsid w:val="0023109B"/>
    <w:rsid w:val="00233468"/>
    <w:rsid w:val="002372D0"/>
    <w:rsid w:val="002444A6"/>
    <w:rsid w:val="00255C16"/>
    <w:rsid w:val="00260F02"/>
    <w:rsid w:val="00263FDE"/>
    <w:rsid w:val="00286D01"/>
    <w:rsid w:val="00293FBE"/>
    <w:rsid w:val="002B2821"/>
    <w:rsid w:val="002C5E55"/>
    <w:rsid w:val="002D1A93"/>
    <w:rsid w:val="002D3FE8"/>
    <w:rsid w:val="002E0477"/>
    <w:rsid w:val="002F6FE3"/>
    <w:rsid w:val="003303F5"/>
    <w:rsid w:val="00361145"/>
    <w:rsid w:val="00373659"/>
    <w:rsid w:val="00382024"/>
    <w:rsid w:val="003A351B"/>
    <w:rsid w:val="003A38F5"/>
    <w:rsid w:val="003B0959"/>
    <w:rsid w:val="003B69A6"/>
    <w:rsid w:val="003E4AAE"/>
    <w:rsid w:val="003E4D4C"/>
    <w:rsid w:val="003E62D6"/>
    <w:rsid w:val="003E6E44"/>
    <w:rsid w:val="003F2333"/>
    <w:rsid w:val="003F527D"/>
    <w:rsid w:val="00400066"/>
    <w:rsid w:val="00401872"/>
    <w:rsid w:val="0041417D"/>
    <w:rsid w:val="00417AB9"/>
    <w:rsid w:val="00444494"/>
    <w:rsid w:val="0045634C"/>
    <w:rsid w:val="00462AFA"/>
    <w:rsid w:val="00462C23"/>
    <w:rsid w:val="00494A11"/>
    <w:rsid w:val="004A27DD"/>
    <w:rsid w:val="004C173F"/>
    <w:rsid w:val="004C3EAB"/>
    <w:rsid w:val="004F065B"/>
    <w:rsid w:val="004F61FF"/>
    <w:rsid w:val="004F6CC2"/>
    <w:rsid w:val="005053AB"/>
    <w:rsid w:val="00505ECF"/>
    <w:rsid w:val="00526C2E"/>
    <w:rsid w:val="00536B92"/>
    <w:rsid w:val="005415C2"/>
    <w:rsid w:val="00547D40"/>
    <w:rsid w:val="005521DB"/>
    <w:rsid w:val="00556047"/>
    <w:rsid w:val="005624BE"/>
    <w:rsid w:val="00585F57"/>
    <w:rsid w:val="0058670C"/>
    <w:rsid w:val="00593663"/>
    <w:rsid w:val="005B4A86"/>
    <w:rsid w:val="005B6946"/>
    <w:rsid w:val="005D2263"/>
    <w:rsid w:val="005D62C2"/>
    <w:rsid w:val="005E2057"/>
    <w:rsid w:val="00626DDB"/>
    <w:rsid w:val="006277DE"/>
    <w:rsid w:val="006373BE"/>
    <w:rsid w:val="00640B45"/>
    <w:rsid w:val="00676692"/>
    <w:rsid w:val="00683F43"/>
    <w:rsid w:val="00685ECD"/>
    <w:rsid w:val="006920D5"/>
    <w:rsid w:val="006952FB"/>
    <w:rsid w:val="006A2833"/>
    <w:rsid w:val="006A369B"/>
    <w:rsid w:val="006C04A1"/>
    <w:rsid w:val="006C4BB3"/>
    <w:rsid w:val="006D38D6"/>
    <w:rsid w:val="006E7CFB"/>
    <w:rsid w:val="006F14DA"/>
    <w:rsid w:val="00701EF2"/>
    <w:rsid w:val="00712A45"/>
    <w:rsid w:val="00715E13"/>
    <w:rsid w:val="00721179"/>
    <w:rsid w:val="00743FDB"/>
    <w:rsid w:val="00744965"/>
    <w:rsid w:val="00767FF9"/>
    <w:rsid w:val="00772544"/>
    <w:rsid w:val="00777A4F"/>
    <w:rsid w:val="00785873"/>
    <w:rsid w:val="00793B41"/>
    <w:rsid w:val="00795FA7"/>
    <w:rsid w:val="007A22EC"/>
    <w:rsid w:val="007D4B39"/>
    <w:rsid w:val="007F1DA4"/>
    <w:rsid w:val="00821D46"/>
    <w:rsid w:val="008247B9"/>
    <w:rsid w:val="00824F18"/>
    <w:rsid w:val="008535B7"/>
    <w:rsid w:val="0085456A"/>
    <w:rsid w:val="00862CFC"/>
    <w:rsid w:val="00865C4A"/>
    <w:rsid w:val="00866A7B"/>
    <w:rsid w:val="00892DE8"/>
    <w:rsid w:val="0089776F"/>
    <w:rsid w:val="008A74DA"/>
    <w:rsid w:val="008B4ABA"/>
    <w:rsid w:val="008C0560"/>
    <w:rsid w:val="008C2292"/>
    <w:rsid w:val="008C7776"/>
    <w:rsid w:val="008C7F7E"/>
    <w:rsid w:val="008E5FCB"/>
    <w:rsid w:val="00907D56"/>
    <w:rsid w:val="00923A0C"/>
    <w:rsid w:val="00927006"/>
    <w:rsid w:val="009306B4"/>
    <w:rsid w:val="00961930"/>
    <w:rsid w:val="0097262A"/>
    <w:rsid w:val="009832C1"/>
    <w:rsid w:val="009905D5"/>
    <w:rsid w:val="00992C3B"/>
    <w:rsid w:val="0099528C"/>
    <w:rsid w:val="00996076"/>
    <w:rsid w:val="009A119F"/>
    <w:rsid w:val="009B4DB5"/>
    <w:rsid w:val="009C35EE"/>
    <w:rsid w:val="009D0D77"/>
    <w:rsid w:val="009E52E7"/>
    <w:rsid w:val="00A031C4"/>
    <w:rsid w:val="00A0531D"/>
    <w:rsid w:val="00A10694"/>
    <w:rsid w:val="00A231F9"/>
    <w:rsid w:val="00A3480F"/>
    <w:rsid w:val="00A35D35"/>
    <w:rsid w:val="00A37058"/>
    <w:rsid w:val="00A37B69"/>
    <w:rsid w:val="00A56B07"/>
    <w:rsid w:val="00A6046F"/>
    <w:rsid w:val="00A66412"/>
    <w:rsid w:val="00A66957"/>
    <w:rsid w:val="00AA17E0"/>
    <w:rsid w:val="00AB4AF8"/>
    <w:rsid w:val="00AD3E86"/>
    <w:rsid w:val="00AE14E7"/>
    <w:rsid w:val="00AE2753"/>
    <w:rsid w:val="00AF2733"/>
    <w:rsid w:val="00AF311E"/>
    <w:rsid w:val="00B10306"/>
    <w:rsid w:val="00B11031"/>
    <w:rsid w:val="00B22867"/>
    <w:rsid w:val="00B23CAE"/>
    <w:rsid w:val="00B269FF"/>
    <w:rsid w:val="00B27506"/>
    <w:rsid w:val="00B31A95"/>
    <w:rsid w:val="00B43F84"/>
    <w:rsid w:val="00B766A1"/>
    <w:rsid w:val="00B931D0"/>
    <w:rsid w:val="00BA5082"/>
    <w:rsid w:val="00BB73C8"/>
    <w:rsid w:val="00BC02CC"/>
    <w:rsid w:val="00BC552D"/>
    <w:rsid w:val="00BE5F26"/>
    <w:rsid w:val="00BE7924"/>
    <w:rsid w:val="00C03DDD"/>
    <w:rsid w:val="00C10C30"/>
    <w:rsid w:val="00C127DC"/>
    <w:rsid w:val="00C2069A"/>
    <w:rsid w:val="00C36C5C"/>
    <w:rsid w:val="00C3756F"/>
    <w:rsid w:val="00C40AF1"/>
    <w:rsid w:val="00C47C44"/>
    <w:rsid w:val="00C71593"/>
    <w:rsid w:val="00C73444"/>
    <w:rsid w:val="00C80E00"/>
    <w:rsid w:val="00C84554"/>
    <w:rsid w:val="00C9144F"/>
    <w:rsid w:val="00CC0103"/>
    <w:rsid w:val="00CE5F48"/>
    <w:rsid w:val="00CF17CA"/>
    <w:rsid w:val="00CF5DD7"/>
    <w:rsid w:val="00CF6225"/>
    <w:rsid w:val="00CF6647"/>
    <w:rsid w:val="00D0126C"/>
    <w:rsid w:val="00D125AC"/>
    <w:rsid w:val="00D17140"/>
    <w:rsid w:val="00D37BE2"/>
    <w:rsid w:val="00D40D49"/>
    <w:rsid w:val="00D6294E"/>
    <w:rsid w:val="00D94485"/>
    <w:rsid w:val="00DA5153"/>
    <w:rsid w:val="00DC44D0"/>
    <w:rsid w:val="00DC46A5"/>
    <w:rsid w:val="00DD7D08"/>
    <w:rsid w:val="00DE0A0B"/>
    <w:rsid w:val="00DE26A7"/>
    <w:rsid w:val="00DF2E74"/>
    <w:rsid w:val="00E07FBC"/>
    <w:rsid w:val="00E70E82"/>
    <w:rsid w:val="00E76768"/>
    <w:rsid w:val="00E8027E"/>
    <w:rsid w:val="00E822AB"/>
    <w:rsid w:val="00E84135"/>
    <w:rsid w:val="00E869B0"/>
    <w:rsid w:val="00E96931"/>
    <w:rsid w:val="00EC4B3E"/>
    <w:rsid w:val="00ED2DA5"/>
    <w:rsid w:val="00ED43F3"/>
    <w:rsid w:val="00ED7BC6"/>
    <w:rsid w:val="00EF7F7A"/>
    <w:rsid w:val="00F24EA1"/>
    <w:rsid w:val="00F3037F"/>
    <w:rsid w:val="00F37F91"/>
    <w:rsid w:val="00F40BD3"/>
    <w:rsid w:val="00F501FC"/>
    <w:rsid w:val="00F62ED7"/>
    <w:rsid w:val="00F8325B"/>
    <w:rsid w:val="00F85A17"/>
    <w:rsid w:val="00FB197F"/>
    <w:rsid w:val="00FD182F"/>
    <w:rsid w:val="00FD51C7"/>
    <w:rsid w:val="16ACA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CEB8"/>
  <w15:docId w15:val="{431F0B26-6827-4F39-8B9B-46F9F860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053AB"/>
    <w:pPr>
      <w:spacing w:after="0" w:line="240" w:lineRule="auto"/>
    </w:pPr>
  </w:style>
  <w:style w:type="paragraph" w:styleId="Encabezado">
    <w:name w:val="header"/>
    <w:basedOn w:val="Normal"/>
    <w:link w:val="EncabezadoCar"/>
    <w:uiPriority w:val="99"/>
    <w:unhideWhenUsed/>
    <w:rsid w:val="00862C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CFC"/>
  </w:style>
  <w:style w:type="paragraph" w:styleId="Piedepgina">
    <w:name w:val="footer"/>
    <w:basedOn w:val="Normal"/>
    <w:link w:val="PiedepginaCar"/>
    <w:unhideWhenUsed/>
    <w:rsid w:val="00862CFC"/>
    <w:pPr>
      <w:tabs>
        <w:tab w:val="center" w:pos="4419"/>
        <w:tab w:val="right" w:pos="8838"/>
      </w:tabs>
      <w:spacing w:after="0" w:line="240" w:lineRule="auto"/>
    </w:pPr>
  </w:style>
  <w:style w:type="character" w:customStyle="1" w:styleId="PiedepginaCar">
    <w:name w:val="Pie de página Car"/>
    <w:basedOn w:val="Fuentedeprrafopredeter"/>
    <w:link w:val="Piedepgina"/>
    <w:rsid w:val="00862CFC"/>
  </w:style>
  <w:style w:type="paragraph" w:styleId="Textodeglobo">
    <w:name w:val="Balloon Text"/>
    <w:basedOn w:val="Normal"/>
    <w:link w:val="TextodegloboCar"/>
    <w:uiPriority w:val="99"/>
    <w:semiHidden/>
    <w:unhideWhenUsed/>
    <w:rsid w:val="0016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D9F"/>
    <w:rPr>
      <w:rFonts w:ascii="Segoe UI" w:hAnsi="Segoe UI" w:cs="Segoe UI"/>
      <w:sz w:val="18"/>
      <w:szCs w:val="18"/>
    </w:rPr>
  </w:style>
  <w:style w:type="paragraph" w:customStyle="1" w:styleId="Default">
    <w:name w:val="Default"/>
    <w:rsid w:val="00865C4A"/>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35D35"/>
    <w:pPr>
      <w:ind w:left="720"/>
      <w:contextualSpacing/>
    </w:pPr>
  </w:style>
  <w:style w:type="table" w:customStyle="1" w:styleId="Tablaconcuadrcula2">
    <w:name w:val="Tabla con cuadrícula2"/>
    <w:basedOn w:val="Tablanormal"/>
    <w:next w:val="Tablaconcuadrcula"/>
    <w:uiPriority w:val="39"/>
    <w:rsid w:val="005D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2E85"/>
    <w:rPr>
      <w:color w:val="0563C1" w:themeColor="hyperlink"/>
      <w:u w:val="single"/>
    </w:rPr>
  </w:style>
  <w:style w:type="character" w:styleId="Mencinsinresolver">
    <w:name w:val="Unresolved Mention"/>
    <w:basedOn w:val="Fuentedeprrafopredeter"/>
    <w:uiPriority w:val="99"/>
    <w:semiHidden/>
    <w:unhideWhenUsed/>
    <w:rsid w:val="00092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8936">
      <w:bodyDiv w:val="1"/>
      <w:marLeft w:val="0"/>
      <w:marRight w:val="0"/>
      <w:marTop w:val="0"/>
      <w:marBottom w:val="0"/>
      <w:divBdr>
        <w:top w:val="none" w:sz="0" w:space="0" w:color="auto"/>
        <w:left w:val="none" w:sz="0" w:space="0" w:color="auto"/>
        <w:bottom w:val="none" w:sz="0" w:space="0" w:color="auto"/>
        <w:right w:val="none" w:sz="0" w:space="0" w:color="auto"/>
      </w:divBdr>
    </w:div>
    <w:div w:id="820585001">
      <w:bodyDiv w:val="1"/>
      <w:marLeft w:val="0"/>
      <w:marRight w:val="0"/>
      <w:marTop w:val="0"/>
      <w:marBottom w:val="0"/>
      <w:divBdr>
        <w:top w:val="none" w:sz="0" w:space="0" w:color="auto"/>
        <w:left w:val="none" w:sz="0" w:space="0" w:color="auto"/>
        <w:bottom w:val="none" w:sz="0" w:space="0" w:color="auto"/>
        <w:right w:val="none" w:sz="0" w:space="0" w:color="auto"/>
      </w:divBdr>
    </w:div>
    <w:div w:id="1003705605">
      <w:bodyDiv w:val="1"/>
      <w:marLeft w:val="0"/>
      <w:marRight w:val="0"/>
      <w:marTop w:val="0"/>
      <w:marBottom w:val="0"/>
      <w:divBdr>
        <w:top w:val="none" w:sz="0" w:space="0" w:color="auto"/>
        <w:left w:val="none" w:sz="0" w:space="0" w:color="auto"/>
        <w:bottom w:val="none" w:sz="0" w:space="0" w:color="auto"/>
        <w:right w:val="none" w:sz="0" w:space="0" w:color="auto"/>
      </w:divBdr>
    </w:div>
    <w:div w:id="21458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20</Pages>
  <Words>5272</Words>
  <Characters>29002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Rubén Trejo Lozano</dc:creator>
  <cp:lastModifiedBy>Armando Alvarado</cp:lastModifiedBy>
  <cp:revision>9</cp:revision>
  <cp:lastPrinted>2023-02-14T18:02:00Z</cp:lastPrinted>
  <dcterms:created xsi:type="dcterms:W3CDTF">2025-01-25T01:07:00Z</dcterms:created>
  <dcterms:modified xsi:type="dcterms:W3CDTF">2026-01-25T20:17:00Z</dcterms:modified>
</cp:coreProperties>
</file>